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7C" w:rsidRDefault="00DC547C" w:rsidP="00DC547C">
      <w:pPr>
        <w:rPr>
          <w:b/>
          <w:bCs/>
        </w:rPr>
      </w:pPr>
      <w:r>
        <w:rPr>
          <w:b/>
          <w:bCs/>
        </w:rPr>
        <w:t>Suggestions for the Usability Panel</w:t>
      </w:r>
    </w:p>
    <w:p w:rsidR="00DC547C" w:rsidRDefault="00DC547C" w:rsidP="00DC547C"/>
    <w:p w:rsidR="00DC547C" w:rsidRDefault="00DC547C" w:rsidP="00DC547C">
      <w:pPr>
        <w:pStyle w:val="ListParagraph"/>
        <w:numPr>
          <w:ilvl w:val="0"/>
          <w:numId w:val="15"/>
        </w:numPr>
        <w:contextualSpacing w:val="0"/>
      </w:pPr>
      <w:r>
        <w:t>4 Groups (possibility of 5)</w:t>
      </w:r>
    </w:p>
    <w:p w:rsidR="00DC547C" w:rsidRDefault="00DC547C" w:rsidP="00DC547C">
      <w:pPr>
        <w:pStyle w:val="ListParagraph"/>
        <w:numPr>
          <w:ilvl w:val="0"/>
          <w:numId w:val="15"/>
        </w:numPr>
        <w:contextualSpacing w:val="0"/>
        <w:rPr>
          <w:color w:val="953735"/>
        </w:rPr>
      </w:pPr>
      <w:r>
        <w:rPr>
          <w:color w:val="953735"/>
        </w:rPr>
        <w:t>KLAS</w:t>
      </w:r>
    </w:p>
    <w:p w:rsidR="00DC547C" w:rsidRDefault="00DC547C" w:rsidP="00DC547C">
      <w:pPr>
        <w:pStyle w:val="ListParagraph"/>
        <w:numPr>
          <w:ilvl w:val="0"/>
          <w:numId w:val="15"/>
        </w:numPr>
        <w:contextualSpacing w:val="0"/>
      </w:pPr>
      <w:r>
        <w:t>HIMSS</w:t>
      </w:r>
      <w:r>
        <w:rPr>
          <w:color w:val="1F497D"/>
        </w:rPr>
        <w:t xml:space="preserve"> – </w:t>
      </w:r>
      <w:r>
        <w:rPr>
          <w:color w:val="953735"/>
        </w:rPr>
        <w:t>HIMSS Usability Work group  -  (Carla Smith)</w:t>
      </w:r>
    </w:p>
    <w:p w:rsidR="00DC547C" w:rsidRDefault="00DC547C" w:rsidP="00DC547C">
      <w:pPr>
        <w:pStyle w:val="ListParagraph"/>
        <w:numPr>
          <w:ilvl w:val="0"/>
          <w:numId w:val="15"/>
        </w:numPr>
        <w:contextualSpacing w:val="0"/>
      </w:pPr>
      <w:r>
        <w:t>California Healthcare</w:t>
      </w:r>
      <w:r>
        <w:rPr>
          <w:color w:val="1F497D"/>
        </w:rPr>
        <w:t xml:space="preserve"> </w:t>
      </w:r>
      <w:r>
        <w:rPr>
          <w:color w:val="953735"/>
        </w:rPr>
        <w:t xml:space="preserve">Foundation </w:t>
      </w:r>
    </w:p>
    <w:p w:rsidR="00DC547C" w:rsidRDefault="00DC547C" w:rsidP="00DC547C">
      <w:pPr>
        <w:pStyle w:val="ListParagraph"/>
        <w:numPr>
          <w:ilvl w:val="0"/>
          <w:numId w:val="15"/>
        </w:numPr>
        <w:contextualSpacing w:val="0"/>
      </w:pPr>
      <w:r>
        <w:t>One of the Certification Bodies, CCHIT and Drummond</w:t>
      </w:r>
    </w:p>
    <w:p w:rsidR="00DC547C" w:rsidRDefault="00DC547C" w:rsidP="00DC547C">
      <w:pPr>
        <w:pStyle w:val="ListParagraph"/>
        <w:numPr>
          <w:ilvl w:val="0"/>
          <w:numId w:val="15"/>
        </w:numPr>
        <w:contextualSpacing w:val="0"/>
      </w:pPr>
      <w:r>
        <w:t>*</w:t>
      </w:r>
      <w:r>
        <w:rPr>
          <w:b/>
          <w:bCs/>
        </w:rPr>
        <w:t>Possibility for a Vendor representative…… consulting the EHRA to provide a vendor</w:t>
      </w:r>
      <w:r>
        <w:t>*</w:t>
      </w:r>
    </w:p>
    <w:p w:rsidR="00DC547C" w:rsidRDefault="00DC547C" w:rsidP="00DC547C"/>
    <w:p w:rsidR="00DC547C" w:rsidRDefault="00DC547C" w:rsidP="00DC547C"/>
    <w:p w:rsidR="00DC547C" w:rsidRDefault="00DC547C" w:rsidP="00DC547C">
      <w:pPr>
        <w:rPr>
          <w:b/>
          <w:bCs/>
        </w:rPr>
      </w:pPr>
      <w:r>
        <w:rPr>
          <w:b/>
          <w:bCs/>
        </w:rPr>
        <w:t>HIE Panel suggestions</w:t>
      </w:r>
      <w:r>
        <w:rPr>
          <w:b/>
          <w:bCs/>
          <w:color w:val="1F497D"/>
        </w:rPr>
        <w:t xml:space="preserve"> – 4 panelists are underlined</w:t>
      </w:r>
    </w:p>
    <w:p w:rsidR="00DC547C" w:rsidRDefault="00DC547C" w:rsidP="00DC547C">
      <w:pPr>
        <w:rPr>
          <w:b/>
          <w:bCs/>
        </w:rPr>
      </w:pPr>
    </w:p>
    <w:p w:rsidR="00DC547C" w:rsidRDefault="00DC547C" w:rsidP="00DC547C">
      <w:pPr>
        <w:pStyle w:val="ListParagraph"/>
        <w:numPr>
          <w:ilvl w:val="0"/>
          <w:numId w:val="16"/>
        </w:numPr>
        <w:contextualSpacing w:val="0"/>
        <w:rPr>
          <w:u w:val="single"/>
        </w:rPr>
      </w:pPr>
      <w:r>
        <w:rPr>
          <w:u w:val="single"/>
        </w:rPr>
        <w:t>Mickey Tripathi</w:t>
      </w:r>
    </w:p>
    <w:p w:rsidR="00DC547C" w:rsidRDefault="00DC547C" w:rsidP="00DC547C">
      <w:pPr>
        <w:pStyle w:val="ListParagraph"/>
        <w:numPr>
          <w:ilvl w:val="0"/>
          <w:numId w:val="16"/>
        </w:numPr>
        <w:contextualSpacing w:val="0"/>
        <w:rPr>
          <w:u w:val="single"/>
        </w:rPr>
      </w:pPr>
      <w:r>
        <w:rPr>
          <w:u w:val="single"/>
        </w:rPr>
        <w:t xml:space="preserve">David </w:t>
      </w:r>
      <w:proofErr w:type="spellStart"/>
      <w:r>
        <w:rPr>
          <w:u w:val="single"/>
        </w:rPr>
        <w:t>Whittlinger</w:t>
      </w:r>
      <w:proofErr w:type="spellEnd"/>
      <w:r>
        <w:rPr>
          <w:u w:val="single"/>
        </w:rPr>
        <w:t xml:space="preserve"> (New York State)</w:t>
      </w:r>
    </w:p>
    <w:p w:rsidR="00DC547C" w:rsidRDefault="00DC547C" w:rsidP="00DC547C">
      <w:pPr>
        <w:pStyle w:val="ListParagraph"/>
        <w:numPr>
          <w:ilvl w:val="0"/>
          <w:numId w:val="16"/>
        </w:numPr>
        <w:contextualSpacing w:val="0"/>
        <w:rPr>
          <w:i/>
          <w:iCs/>
        </w:rPr>
      </w:pPr>
      <w:r>
        <w:rPr>
          <w:i/>
          <w:iCs/>
        </w:rPr>
        <w:t>Mayo – Cris says to remove them from the list, may not add much to panel right now</w:t>
      </w:r>
    </w:p>
    <w:p w:rsidR="00DC547C" w:rsidRDefault="00DC547C" w:rsidP="00DC547C">
      <w:pPr>
        <w:pStyle w:val="ListParagraph"/>
        <w:numPr>
          <w:ilvl w:val="0"/>
          <w:numId w:val="16"/>
        </w:numPr>
        <w:contextualSpacing w:val="0"/>
        <w:rPr>
          <w:i/>
          <w:iCs/>
        </w:rPr>
      </w:pPr>
      <w:r>
        <w:rPr>
          <w:i/>
          <w:iCs/>
        </w:rPr>
        <w:t>Possibly Adventist Health as well</w:t>
      </w:r>
      <w:r>
        <w:rPr>
          <w:i/>
          <w:iCs/>
          <w:color w:val="1F497D"/>
        </w:rPr>
        <w:t xml:space="preserve">  -  </w:t>
      </w:r>
    </w:p>
    <w:p w:rsidR="00DC547C" w:rsidRDefault="00DC547C" w:rsidP="00DC547C">
      <w:pPr>
        <w:pStyle w:val="ListParagraph"/>
        <w:numPr>
          <w:ilvl w:val="0"/>
          <w:numId w:val="16"/>
        </w:numPr>
        <w:contextualSpacing w:val="0"/>
      </w:pPr>
      <w:r>
        <w:t xml:space="preserve">Someone from Surescripts relay / </w:t>
      </w:r>
      <w:proofErr w:type="spellStart"/>
      <w:r>
        <w:t>Healthyway</w:t>
      </w:r>
      <w:proofErr w:type="spellEnd"/>
      <w:r>
        <w:t xml:space="preserve"> Space</w:t>
      </w:r>
    </w:p>
    <w:p w:rsidR="00DC547C" w:rsidRDefault="00DC547C" w:rsidP="00DC547C">
      <w:pPr>
        <w:pStyle w:val="ListParagraph"/>
        <w:numPr>
          <w:ilvl w:val="0"/>
          <w:numId w:val="16"/>
        </w:numPr>
        <w:contextualSpacing w:val="0"/>
      </w:pPr>
      <w:r>
        <w:rPr>
          <w:u w:val="single"/>
        </w:rPr>
        <w:t>Someone from Direct as well (Direct Trust.org</w:t>
      </w:r>
      <w:r>
        <w:t xml:space="preserve">) – </w:t>
      </w:r>
      <w:proofErr w:type="spellStart"/>
      <w:r>
        <w:t>Kibbie</w:t>
      </w:r>
      <w:proofErr w:type="spellEnd"/>
      <w:r>
        <w:t xml:space="preserve"> or a board member from Direct Trust</w:t>
      </w:r>
    </w:p>
    <w:p w:rsidR="00DC547C" w:rsidRDefault="00DC547C" w:rsidP="00DC547C">
      <w:pPr>
        <w:pStyle w:val="ListParagraph"/>
        <w:numPr>
          <w:ilvl w:val="0"/>
          <w:numId w:val="16"/>
        </w:numPr>
        <w:contextualSpacing w:val="0"/>
      </w:pPr>
      <w:r>
        <w:t>*</w:t>
      </w:r>
      <w:r>
        <w:rPr>
          <w:b/>
          <w:bCs/>
        </w:rPr>
        <w:t>Adventist as a backup to Mayo</w:t>
      </w:r>
      <w:r>
        <w:t>*</w:t>
      </w:r>
    </w:p>
    <w:p w:rsidR="00DC547C" w:rsidRDefault="00DC547C" w:rsidP="00DC547C"/>
    <w:p w:rsidR="00DC547C" w:rsidRDefault="00DC547C" w:rsidP="00DC547C">
      <w:pPr>
        <w:rPr>
          <w:b/>
          <w:bCs/>
        </w:rPr>
      </w:pPr>
      <w:r>
        <w:rPr>
          <w:b/>
          <w:bCs/>
        </w:rPr>
        <w:t>EP Panel Suggestions</w:t>
      </w:r>
    </w:p>
    <w:p w:rsidR="00DC547C" w:rsidRDefault="00DC547C" w:rsidP="00DC547C"/>
    <w:p w:rsidR="00DC547C" w:rsidRDefault="00DC547C" w:rsidP="00DC547C">
      <w:pPr>
        <w:pStyle w:val="ListParagraph"/>
        <w:numPr>
          <w:ilvl w:val="0"/>
          <w:numId w:val="17"/>
        </w:numPr>
        <w:contextualSpacing w:val="0"/>
      </w:pPr>
      <w:r>
        <w:t xml:space="preserve">Chris </w:t>
      </w:r>
      <w:proofErr w:type="spellStart"/>
      <w:r>
        <w:t>Tashijan</w:t>
      </w:r>
      <w:proofErr w:type="spellEnd"/>
      <w:r>
        <w:t xml:space="preserve"> (small practice)</w:t>
      </w:r>
    </w:p>
    <w:p w:rsidR="00DC547C" w:rsidRDefault="00DC547C" w:rsidP="00DC547C">
      <w:pPr>
        <w:pStyle w:val="ListParagraph"/>
        <w:numPr>
          <w:ilvl w:val="0"/>
          <w:numId w:val="17"/>
        </w:numPr>
        <w:contextualSpacing w:val="0"/>
      </w:pPr>
      <w:r>
        <w:t>Craig Bradley</w:t>
      </w:r>
    </w:p>
    <w:p w:rsidR="00DC547C" w:rsidRDefault="00DC547C" w:rsidP="00DC547C">
      <w:pPr>
        <w:pStyle w:val="ListParagraph"/>
        <w:numPr>
          <w:ilvl w:val="0"/>
          <w:numId w:val="17"/>
        </w:numPr>
        <w:contextualSpacing w:val="0"/>
      </w:pPr>
      <w:r>
        <w:t xml:space="preserve">William </w:t>
      </w:r>
      <w:proofErr w:type="spellStart"/>
      <w:r>
        <w:t>Galanter</w:t>
      </w:r>
      <w:proofErr w:type="spellEnd"/>
    </w:p>
    <w:p w:rsidR="00DC547C" w:rsidRDefault="00DC547C" w:rsidP="00DC547C">
      <w:pPr>
        <w:pStyle w:val="ListParagraph"/>
        <w:numPr>
          <w:ilvl w:val="0"/>
          <w:numId w:val="17"/>
        </w:numPr>
        <w:contextualSpacing w:val="0"/>
      </w:pPr>
      <w:r>
        <w:t>Jeff Belden</w:t>
      </w:r>
    </w:p>
    <w:p w:rsidR="00DC547C" w:rsidRDefault="00DC547C" w:rsidP="00DC547C">
      <w:pPr>
        <w:pStyle w:val="ListParagraph"/>
        <w:numPr>
          <w:ilvl w:val="0"/>
          <w:numId w:val="17"/>
        </w:numPr>
        <w:contextualSpacing w:val="0"/>
      </w:pPr>
      <w:r>
        <w:t>Looking for a larger practice as well  (Michele will be helping with the multispecialty group through the REC fellows program)</w:t>
      </w:r>
    </w:p>
    <w:p w:rsidR="00DC547C" w:rsidRDefault="00DC547C" w:rsidP="00DC547C">
      <w:pPr>
        <w:pStyle w:val="ListParagraph"/>
        <w:numPr>
          <w:ilvl w:val="0"/>
          <w:numId w:val="17"/>
        </w:numPr>
        <w:contextualSpacing w:val="0"/>
      </w:pPr>
      <w:r>
        <w:t>Specialist support possibly</w:t>
      </w:r>
    </w:p>
    <w:p w:rsidR="00DC547C" w:rsidRDefault="00DC547C" w:rsidP="00DC547C"/>
    <w:p w:rsidR="00DC547C" w:rsidRDefault="00DC547C" w:rsidP="00DC547C">
      <w:pPr>
        <w:rPr>
          <w:b/>
          <w:bCs/>
        </w:rPr>
      </w:pPr>
      <w:r>
        <w:rPr>
          <w:b/>
          <w:bCs/>
        </w:rPr>
        <w:t>EH Panel</w:t>
      </w:r>
    </w:p>
    <w:p w:rsidR="00DC547C" w:rsidRDefault="00DC547C" w:rsidP="00DC547C"/>
    <w:p w:rsidR="00DC547C" w:rsidRDefault="00DC547C" w:rsidP="00DC547C">
      <w:pPr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Academic Center 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>Buddy Hickman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Rod </w:t>
      </w:r>
      <w:proofErr w:type="spellStart"/>
      <w:r>
        <w:rPr>
          <w:rFonts w:eastAsia="Times New Roman"/>
        </w:rPr>
        <w:t>Dykehouse</w:t>
      </w:r>
      <w:proofErr w:type="spellEnd"/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Eric </w:t>
      </w:r>
      <w:proofErr w:type="spellStart"/>
      <w:r>
        <w:rPr>
          <w:rFonts w:eastAsia="Times New Roman"/>
        </w:rPr>
        <w:t>Yablonka</w:t>
      </w:r>
      <w:proofErr w:type="spellEnd"/>
    </w:p>
    <w:p w:rsidR="00DC547C" w:rsidRDefault="00DC547C" w:rsidP="00DC547C">
      <w:pPr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Large Urban 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>Pam McNutt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>Albert Oriel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>Deanna Wise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proofErr w:type="spellStart"/>
      <w:r>
        <w:rPr>
          <w:rFonts w:eastAsia="Times New Roman"/>
        </w:rPr>
        <w:t>Laureen</w:t>
      </w:r>
      <w:proofErr w:type="spellEnd"/>
      <w:r>
        <w:rPr>
          <w:rFonts w:eastAsia="Times New Roman"/>
        </w:rPr>
        <w:t xml:space="preserve"> O’Brien </w:t>
      </w:r>
    </w:p>
    <w:p w:rsidR="00DC547C" w:rsidRDefault="00DC547C" w:rsidP="00DC547C">
      <w:pPr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Rural 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>Chuck Christian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Randy </w:t>
      </w:r>
      <w:proofErr w:type="spellStart"/>
      <w:r>
        <w:rPr>
          <w:rFonts w:eastAsia="Times New Roman"/>
        </w:rPr>
        <w:t>McCleese</w:t>
      </w:r>
      <w:proofErr w:type="spellEnd"/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Greg </w:t>
      </w:r>
      <w:proofErr w:type="spellStart"/>
      <w:r>
        <w:rPr>
          <w:rFonts w:eastAsia="Times New Roman"/>
        </w:rPr>
        <w:t>Wolverton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ARcare</w:t>
      </w:r>
      <w:proofErr w:type="spellEnd"/>
      <w:r>
        <w:rPr>
          <w:rFonts w:eastAsia="Times New Roman"/>
        </w:rPr>
        <w:t>)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Anna </w:t>
      </w:r>
      <w:proofErr w:type="spellStart"/>
      <w:r>
        <w:rPr>
          <w:rFonts w:eastAsia="Times New Roman"/>
        </w:rPr>
        <w:t>Ramanathan</w:t>
      </w:r>
      <w:proofErr w:type="spellEnd"/>
      <w:r>
        <w:rPr>
          <w:rFonts w:eastAsia="Times New Roman"/>
        </w:rPr>
        <w:t xml:space="preserve"> (Washington Regional, GA)</w:t>
      </w:r>
    </w:p>
    <w:p w:rsidR="00DC547C" w:rsidRDefault="00DC547C" w:rsidP="00DC547C">
      <w:pPr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Community 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Neal </w:t>
      </w:r>
      <w:proofErr w:type="spellStart"/>
      <w:r>
        <w:rPr>
          <w:rFonts w:eastAsia="Times New Roman"/>
        </w:rPr>
        <w:t>Ganguly</w:t>
      </w:r>
      <w:proofErr w:type="spellEnd"/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>Geoff Brown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>Michael Martz (Meadville Medical)</w:t>
      </w:r>
    </w:p>
    <w:p w:rsidR="00DC547C" w:rsidRDefault="00DC547C" w:rsidP="00DC547C">
      <w:pPr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For Profit </w:t>
      </w:r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proofErr w:type="spellStart"/>
      <w:r>
        <w:rPr>
          <w:rFonts w:eastAsia="Times New Roman"/>
        </w:rPr>
        <w:t>Drex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Deford</w:t>
      </w:r>
      <w:proofErr w:type="spellEnd"/>
    </w:p>
    <w:p w:rsidR="00DC547C" w:rsidRDefault="00DC547C" w:rsidP="00DC547C">
      <w:pPr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Tom </w:t>
      </w:r>
      <w:proofErr w:type="spellStart"/>
      <w:r>
        <w:rPr>
          <w:rFonts w:eastAsia="Times New Roman"/>
        </w:rPr>
        <w:t>Pagano</w:t>
      </w:r>
      <w:proofErr w:type="spellEnd"/>
      <w:r>
        <w:rPr>
          <w:rFonts w:eastAsia="Times New Roman"/>
        </w:rPr>
        <w:t xml:space="preserve"> (HCA)</w:t>
      </w:r>
    </w:p>
    <w:p w:rsidR="002B7DAA" w:rsidRPr="00DC547C" w:rsidRDefault="002B7DAA" w:rsidP="00DC547C">
      <w:pPr>
        <w:rPr>
          <w:szCs w:val="22"/>
        </w:rPr>
      </w:pPr>
    </w:p>
    <w:sectPr w:rsidR="002B7DAA" w:rsidRPr="00DC547C" w:rsidSect="00DA3965">
      <w:pgSz w:w="12240" w:h="15840"/>
      <w:pgMar w:top="1440" w:right="1800" w:bottom="1440" w:left="13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3258"/>
    <w:multiLevelType w:val="hybridMultilevel"/>
    <w:tmpl w:val="0DE4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1E8B"/>
    <w:multiLevelType w:val="hybridMultilevel"/>
    <w:tmpl w:val="E4DC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8310B"/>
    <w:multiLevelType w:val="hybridMultilevel"/>
    <w:tmpl w:val="7A7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E2248"/>
    <w:multiLevelType w:val="hybridMultilevel"/>
    <w:tmpl w:val="D908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46CEF"/>
    <w:multiLevelType w:val="hybridMultilevel"/>
    <w:tmpl w:val="91B8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01CE"/>
    <w:multiLevelType w:val="multilevel"/>
    <w:tmpl w:val="EF3C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1536A"/>
    <w:multiLevelType w:val="hybridMultilevel"/>
    <w:tmpl w:val="9270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C6376"/>
    <w:multiLevelType w:val="hybridMultilevel"/>
    <w:tmpl w:val="80A2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73FA5"/>
    <w:multiLevelType w:val="multilevel"/>
    <w:tmpl w:val="C0E2213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9">
    <w:nsid w:val="4C2F70A9"/>
    <w:multiLevelType w:val="hybridMultilevel"/>
    <w:tmpl w:val="A04A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054C3"/>
    <w:multiLevelType w:val="hybridMultilevel"/>
    <w:tmpl w:val="F8F8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30C3D"/>
    <w:multiLevelType w:val="multilevel"/>
    <w:tmpl w:val="413E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B3365"/>
    <w:multiLevelType w:val="hybridMultilevel"/>
    <w:tmpl w:val="DD080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42820"/>
    <w:multiLevelType w:val="multilevel"/>
    <w:tmpl w:val="3296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2B0A46"/>
    <w:multiLevelType w:val="hybridMultilevel"/>
    <w:tmpl w:val="C6DC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04159"/>
    <w:multiLevelType w:val="hybridMultilevel"/>
    <w:tmpl w:val="85F6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86E5D"/>
    <w:multiLevelType w:val="hybridMultilevel"/>
    <w:tmpl w:val="677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74B6B"/>
    <w:multiLevelType w:val="hybridMultilevel"/>
    <w:tmpl w:val="2178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4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2B7DAA"/>
    <w:rsid w:val="00032C7F"/>
    <w:rsid w:val="002B56AF"/>
    <w:rsid w:val="002B7DAA"/>
    <w:rsid w:val="00587046"/>
    <w:rsid w:val="00705E7D"/>
    <w:rsid w:val="00985404"/>
    <w:rsid w:val="00A1010D"/>
    <w:rsid w:val="00A438BB"/>
    <w:rsid w:val="00A57572"/>
    <w:rsid w:val="00D420F4"/>
    <w:rsid w:val="00DA3965"/>
    <w:rsid w:val="00DC54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7DAA"/>
  </w:style>
  <w:style w:type="character" w:styleId="Hyperlink">
    <w:name w:val="Hyperlink"/>
    <w:basedOn w:val="DefaultParagraphFont"/>
    <w:uiPriority w:val="99"/>
    <w:unhideWhenUsed/>
    <w:rsid w:val="002B7D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7DAA"/>
  </w:style>
  <w:style w:type="character" w:styleId="Hyperlink">
    <w:name w:val="Hyperlink"/>
    <w:basedOn w:val="DefaultParagraphFont"/>
    <w:uiPriority w:val="99"/>
    <w:unhideWhenUsed/>
    <w:rsid w:val="002B7D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Purnell-Saunders</dc:creator>
  <cp:lastModifiedBy>Caitlin Collins</cp:lastModifiedBy>
  <cp:revision>2</cp:revision>
  <dcterms:created xsi:type="dcterms:W3CDTF">2013-07-08T16:18:00Z</dcterms:created>
  <dcterms:modified xsi:type="dcterms:W3CDTF">2013-07-08T16:18:00Z</dcterms:modified>
</cp:coreProperties>
</file>