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E" w:rsidRDefault="002B52AE">
      <w:pPr>
        <w:tabs>
          <w:tab w:val="center" w:pos="4680"/>
        </w:tabs>
        <w:suppressAutoHyphens/>
        <w:jc w:val="center"/>
        <w:rPr>
          <w:rFonts w:ascii="Univers" w:hAnsi="Univers"/>
          <w:b/>
          <w:spacing w:val="-2"/>
        </w:rPr>
      </w:pPr>
      <w:bookmarkStart w:id="0" w:name="_GoBack"/>
      <w:bookmarkEnd w:id="0"/>
      <w:r>
        <w:rPr>
          <w:rFonts w:ascii="Univers" w:hAnsi="Univers"/>
          <w:b/>
          <w:spacing w:val="-2"/>
        </w:rPr>
        <w:t>JOHN F. WANDELT</w:t>
      </w:r>
    </w:p>
    <w:p w:rsidR="00FD5366" w:rsidRDefault="00FA01FF">
      <w:pPr>
        <w:tabs>
          <w:tab w:val="center" w:pos="4680"/>
        </w:tabs>
        <w:suppressAutoHyphens/>
        <w:jc w:val="center"/>
        <w:rPr>
          <w:rFonts w:ascii="Univers" w:hAnsi="Univers"/>
          <w:b/>
          <w:spacing w:val="-2"/>
        </w:rPr>
      </w:pPr>
      <w:hyperlink r:id="rId4" w:history="1">
        <w:r w:rsidR="00FD5366" w:rsidRPr="006218F9">
          <w:rPr>
            <w:rStyle w:val="Hyperlink"/>
            <w:rFonts w:ascii="Univers" w:hAnsi="Univers"/>
            <w:b/>
            <w:spacing w:val="-2"/>
          </w:rPr>
          <w:t>john.wandelt@gtri.gatech.edu</w:t>
        </w:r>
      </w:hyperlink>
      <w:r w:rsidR="00FD5366">
        <w:rPr>
          <w:rFonts w:ascii="Univers" w:hAnsi="Univers"/>
          <w:b/>
          <w:spacing w:val="-2"/>
        </w:rPr>
        <w:t xml:space="preserve"> </w:t>
      </w:r>
    </w:p>
    <w:p w:rsidR="00584D6A" w:rsidRDefault="00584D6A">
      <w:pPr>
        <w:tabs>
          <w:tab w:val="center" w:pos="4680"/>
        </w:tabs>
        <w:suppressAutoHyphens/>
        <w:jc w:val="center"/>
        <w:rPr>
          <w:rFonts w:ascii="Univers" w:hAnsi="Univers"/>
          <w:b/>
          <w:spacing w:val="-2"/>
        </w:rPr>
      </w:pPr>
    </w:p>
    <w:p w:rsidR="002B52AE" w:rsidRDefault="00584D6A" w:rsidP="00584D6A">
      <w:pPr>
        <w:tabs>
          <w:tab w:val="center" w:pos="4680"/>
        </w:tabs>
        <w:suppressAutoHyphens/>
        <w:jc w:val="center"/>
        <w:rPr>
          <w:rFonts w:ascii="Univers" w:hAnsi="Univers"/>
          <w:b/>
          <w:spacing w:val="-2"/>
        </w:rPr>
      </w:pPr>
      <w:r>
        <w:rPr>
          <w:rFonts w:ascii="Univers" w:hAnsi="Univers"/>
          <w:b/>
          <w:noProof/>
          <w:spacing w:val="-2"/>
        </w:rPr>
        <w:drawing>
          <wp:inline distT="0" distB="0" distL="0" distR="0">
            <wp:extent cx="1609725" cy="2419350"/>
            <wp:effectExtent l="0" t="0" r="9525" b="0"/>
            <wp:docPr id="1" name="Picture 1" descr="C:\mydata\Personel\Bio - resume\John_Wandelt_2010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ata\Personel\Bio - resume\John_Wandelt_2010_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6A" w:rsidRDefault="00584D6A">
      <w:pPr>
        <w:tabs>
          <w:tab w:val="center" w:pos="4680"/>
        </w:tabs>
        <w:suppressAutoHyphens/>
        <w:jc w:val="center"/>
        <w:rPr>
          <w:rFonts w:ascii="Univers" w:hAnsi="Univers"/>
          <w:b/>
          <w:spacing w:val="-2"/>
        </w:rPr>
      </w:pPr>
    </w:p>
    <w:p w:rsidR="002B52AE" w:rsidRDefault="007A189F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Research Fellow </w:t>
      </w:r>
    </w:p>
    <w:p w:rsidR="002B52AE" w:rsidRDefault="002B52AE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Georgia Tech Research Institute</w:t>
      </w:r>
      <w:r w:rsidR="004E0095">
        <w:rPr>
          <w:b/>
          <w:bCs/>
          <w:sz w:val="24"/>
        </w:rPr>
        <w:t xml:space="preserve"> (GTRI)</w:t>
      </w:r>
    </w:p>
    <w:p w:rsidR="002B52AE" w:rsidRDefault="002B52AE" w:rsidP="006C38BE">
      <w:pPr>
        <w:tabs>
          <w:tab w:val="left" w:pos="1080"/>
          <w:tab w:val="center" w:pos="4680"/>
        </w:tabs>
        <w:suppressAutoHyphens/>
        <w:jc w:val="center"/>
        <w:rPr>
          <w:rFonts w:ascii="Univers" w:hAnsi="Univers"/>
          <w:b/>
          <w:spacing w:val="-2"/>
        </w:rPr>
      </w:pPr>
    </w:p>
    <w:p w:rsidR="002B52AE" w:rsidRDefault="002B52AE" w:rsidP="006C38BE">
      <w:pPr>
        <w:tabs>
          <w:tab w:val="left" w:pos="1080"/>
        </w:tabs>
      </w:pPr>
    </w:p>
    <w:p w:rsidR="00322A46" w:rsidRDefault="00694DEF" w:rsidP="00275070">
      <w:pPr>
        <w:jc w:val="both"/>
        <w:rPr>
          <w:rFonts w:ascii="Arial" w:hAnsi="Arial" w:cs="Arial"/>
        </w:rPr>
      </w:pPr>
      <w:r w:rsidRPr="00D26349">
        <w:rPr>
          <w:rFonts w:ascii="Arial" w:hAnsi="Arial" w:cs="Arial"/>
        </w:rPr>
        <w:t xml:space="preserve">Mr. Wandelt </w:t>
      </w:r>
      <w:r>
        <w:rPr>
          <w:rFonts w:ascii="Arial" w:hAnsi="Arial" w:cs="Arial"/>
        </w:rPr>
        <w:t>is</w:t>
      </w:r>
      <w:r w:rsidR="00C7269E">
        <w:rPr>
          <w:rFonts w:ascii="Arial" w:hAnsi="Arial" w:cs="Arial"/>
        </w:rPr>
        <w:t xml:space="preserve"> a </w:t>
      </w:r>
      <w:r w:rsidR="00C63D36" w:rsidRPr="00D26349">
        <w:rPr>
          <w:rFonts w:ascii="Arial" w:hAnsi="Arial" w:cs="Arial"/>
        </w:rPr>
        <w:t>Georgia Tech Research Institute</w:t>
      </w:r>
      <w:r w:rsidR="00C63D36">
        <w:rPr>
          <w:rFonts w:ascii="Arial" w:hAnsi="Arial" w:cs="Arial"/>
        </w:rPr>
        <w:t xml:space="preserve"> Research Fe</w:t>
      </w:r>
      <w:r w:rsidR="00C7269E">
        <w:rPr>
          <w:rFonts w:ascii="Arial" w:hAnsi="Arial" w:cs="Arial"/>
        </w:rPr>
        <w:t xml:space="preserve">llow </w:t>
      </w:r>
      <w:r w:rsidR="00FD5366">
        <w:rPr>
          <w:rFonts w:ascii="Arial" w:hAnsi="Arial" w:cs="Arial"/>
        </w:rPr>
        <w:t xml:space="preserve">and </w:t>
      </w:r>
      <w:r w:rsidR="00031543">
        <w:rPr>
          <w:rFonts w:ascii="Arial" w:hAnsi="Arial" w:cs="Arial"/>
        </w:rPr>
        <w:t>Division C</w:t>
      </w:r>
      <w:r w:rsidR="00C7269E">
        <w:rPr>
          <w:rFonts w:ascii="Arial" w:hAnsi="Arial" w:cs="Arial"/>
        </w:rPr>
        <w:t xml:space="preserve">hief for the Information Exchange and </w:t>
      </w:r>
      <w:r w:rsidR="00031543">
        <w:rPr>
          <w:rFonts w:ascii="Arial" w:hAnsi="Arial" w:cs="Arial"/>
        </w:rPr>
        <w:t>Architecture</w:t>
      </w:r>
      <w:r w:rsidR="00C7269E">
        <w:rPr>
          <w:rFonts w:ascii="Arial" w:hAnsi="Arial" w:cs="Arial"/>
        </w:rPr>
        <w:t xml:space="preserve"> Division (IE</w:t>
      </w:r>
      <w:r w:rsidR="00C63D36">
        <w:rPr>
          <w:rFonts w:ascii="Arial" w:hAnsi="Arial" w:cs="Arial"/>
        </w:rPr>
        <w:t>A</w:t>
      </w:r>
      <w:r w:rsidR="00C7269E">
        <w:rPr>
          <w:rFonts w:ascii="Arial" w:hAnsi="Arial" w:cs="Arial"/>
        </w:rPr>
        <w:t xml:space="preserve">D).  </w:t>
      </w:r>
      <w:r w:rsidR="00031543">
        <w:rPr>
          <w:rFonts w:ascii="Arial" w:hAnsi="Arial" w:cs="Arial"/>
        </w:rPr>
        <w:t xml:space="preserve">For the past two decades, </w:t>
      </w:r>
      <w:r w:rsidR="0013103B">
        <w:rPr>
          <w:rFonts w:ascii="Arial" w:hAnsi="Arial" w:cs="Arial"/>
        </w:rPr>
        <w:t>Mr.</w:t>
      </w:r>
      <w:r w:rsidR="0067685B">
        <w:rPr>
          <w:rFonts w:ascii="Arial" w:hAnsi="Arial" w:cs="Arial"/>
        </w:rPr>
        <w:t xml:space="preserve"> Wandelt</w:t>
      </w:r>
      <w:r w:rsidR="00635A37" w:rsidRPr="00D26349">
        <w:rPr>
          <w:rFonts w:ascii="Arial" w:hAnsi="Arial" w:cs="Arial"/>
        </w:rPr>
        <w:t xml:space="preserve"> has played a </w:t>
      </w:r>
      <w:r w:rsidR="00275070">
        <w:rPr>
          <w:rFonts w:ascii="Arial" w:hAnsi="Arial" w:cs="Arial"/>
        </w:rPr>
        <w:t xml:space="preserve">leadership </w:t>
      </w:r>
      <w:r w:rsidR="00635A37" w:rsidRPr="00D26349">
        <w:rPr>
          <w:rFonts w:ascii="Arial" w:hAnsi="Arial" w:cs="Arial"/>
        </w:rPr>
        <w:t xml:space="preserve">role </w:t>
      </w:r>
      <w:r w:rsidR="00C6298F">
        <w:rPr>
          <w:rFonts w:ascii="Arial" w:hAnsi="Arial" w:cs="Arial"/>
        </w:rPr>
        <w:t xml:space="preserve">in </w:t>
      </w:r>
      <w:r w:rsidR="0013103B">
        <w:rPr>
          <w:rFonts w:ascii="Arial" w:hAnsi="Arial" w:cs="Arial"/>
        </w:rPr>
        <w:t>many</w:t>
      </w:r>
      <w:r w:rsidR="00C7269E">
        <w:rPr>
          <w:rFonts w:ascii="Arial" w:hAnsi="Arial" w:cs="Arial"/>
        </w:rPr>
        <w:t xml:space="preserve"> national secure information sharing init</w:t>
      </w:r>
      <w:r w:rsidR="00C6298F">
        <w:rPr>
          <w:rFonts w:ascii="Arial" w:hAnsi="Arial" w:cs="Arial"/>
        </w:rPr>
        <w:t xml:space="preserve">iatives and was a key participant in the </w:t>
      </w:r>
      <w:r w:rsidR="00C7269E">
        <w:rPr>
          <w:rFonts w:ascii="Arial" w:hAnsi="Arial" w:cs="Arial"/>
        </w:rPr>
        <w:t xml:space="preserve">establishment </w:t>
      </w:r>
      <w:r w:rsidR="00C6298F">
        <w:rPr>
          <w:rFonts w:ascii="Arial" w:hAnsi="Arial" w:cs="Arial"/>
        </w:rPr>
        <w:t>of the</w:t>
      </w:r>
      <w:r w:rsidR="00C7269E">
        <w:rPr>
          <w:rFonts w:ascii="Arial" w:hAnsi="Arial" w:cs="Arial"/>
        </w:rPr>
        <w:t xml:space="preserve"> </w:t>
      </w:r>
      <w:r w:rsidR="00275070" w:rsidRPr="00D26349">
        <w:rPr>
          <w:rFonts w:ascii="Arial" w:hAnsi="Arial" w:cs="Arial"/>
        </w:rPr>
        <w:t>National Information Exchange Model (NIEM)</w:t>
      </w:r>
      <w:r w:rsidR="00110276">
        <w:rPr>
          <w:rFonts w:ascii="Arial" w:hAnsi="Arial" w:cs="Arial"/>
        </w:rPr>
        <w:t xml:space="preserve"> and</w:t>
      </w:r>
      <w:r w:rsidR="00275070" w:rsidRPr="00D26349">
        <w:rPr>
          <w:rFonts w:ascii="Arial" w:hAnsi="Arial" w:cs="Arial"/>
        </w:rPr>
        <w:t xml:space="preserve"> </w:t>
      </w:r>
      <w:r w:rsidR="00110276">
        <w:rPr>
          <w:rFonts w:ascii="Arial" w:hAnsi="Arial" w:cs="Arial"/>
        </w:rPr>
        <w:t>DoD Military Operations (</w:t>
      </w:r>
      <w:proofErr w:type="spellStart"/>
      <w:r w:rsidR="00110276">
        <w:rPr>
          <w:rFonts w:ascii="Arial" w:hAnsi="Arial" w:cs="Arial"/>
        </w:rPr>
        <w:t>MilOps</w:t>
      </w:r>
      <w:proofErr w:type="spellEnd"/>
      <w:r w:rsidR="00110276">
        <w:rPr>
          <w:rFonts w:ascii="Arial" w:hAnsi="Arial" w:cs="Arial"/>
        </w:rPr>
        <w:t xml:space="preserve">) Domain, the </w:t>
      </w:r>
      <w:r w:rsidR="0013103B" w:rsidRPr="00D26349">
        <w:rPr>
          <w:rFonts w:ascii="Arial" w:hAnsi="Arial" w:cs="Arial"/>
        </w:rPr>
        <w:t>Global Federated Identity and Privilege Management (GFIPM) initiative</w:t>
      </w:r>
      <w:r w:rsidR="0013103B">
        <w:rPr>
          <w:rFonts w:ascii="Arial" w:hAnsi="Arial" w:cs="Arial"/>
        </w:rPr>
        <w:t xml:space="preserve">, and establishment of the National </w:t>
      </w:r>
      <w:r w:rsidR="00EC2B40">
        <w:rPr>
          <w:rFonts w:ascii="Arial" w:hAnsi="Arial" w:cs="Arial"/>
        </w:rPr>
        <w:t>Identity</w:t>
      </w:r>
      <w:r w:rsidR="0013103B">
        <w:rPr>
          <w:rFonts w:ascii="Arial" w:hAnsi="Arial" w:cs="Arial"/>
        </w:rPr>
        <w:t xml:space="preserve"> Exchange Federation (NIEF). </w:t>
      </w:r>
      <w:r w:rsidR="00F9156E">
        <w:rPr>
          <w:rFonts w:ascii="Arial" w:hAnsi="Arial" w:cs="Arial"/>
        </w:rPr>
        <w:t xml:space="preserve"> </w:t>
      </w:r>
      <w:r w:rsidR="000C5B35">
        <w:rPr>
          <w:rFonts w:ascii="Arial" w:hAnsi="Arial" w:cs="Arial"/>
        </w:rPr>
        <w:t xml:space="preserve"> Mr. Wandelt is currently the principle investigator for the NSTIC pilot project for Scaling Interoperable Trust through a Trustmark Marketplace.</w:t>
      </w:r>
    </w:p>
    <w:p w:rsidR="00322A46" w:rsidRDefault="00322A46" w:rsidP="00275070">
      <w:pPr>
        <w:jc w:val="both"/>
        <w:rPr>
          <w:rFonts w:ascii="Arial" w:hAnsi="Arial" w:cs="Arial"/>
        </w:rPr>
      </w:pPr>
    </w:p>
    <w:p w:rsidR="009D6EDE" w:rsidRDefault="009D6EDE" w:rsidP="006B744B"/>
    <w:sectPr w:rsidR="009D6EDE" w:rsidSect="000E7E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0503"/>
    <w:rsid w:val="00031543"/>
    <w:rsid w:val="000804C6"/>
    <w:rsid w:val="00086D9E"/>
    <w:rsid w:val="000B203D"/>
    <w:rsid w:val="000B7A76"/>
    <w:rsid w:val="000C3303"/>
    <w:rsid w:val="000C5B35"/>
    <w:rsid w:val="000E7E24"/>
    <w:rsid w:val="00110276"/>
    <w:rsid w:val="0013103B"/>
    <w:rsid w:val="0014655A"/>
    <w:rsid w:val="001A00FA"/>
    <w:rsid w:val="001D5254"/>
    <w:rsid w:val="002266D6"/>
    <w:rsid w:val="00261000"/>
    <w:rsid w:val="00275070"/>
    <w:rsid w:val="002B3C6A"/>
    <w:rsid w:val="002B52AE"/>
    <w:rsid w:val="00322A46"/>
    <w:rsid w:val="00425004"/>
    <w:rsid w:val="004819BE"/>
    <w:rsid w:val="004E0095"/>
    <w:rsid w:val="004F0AFA"/>
    <w:rsid w:val="00584D6A"/>
    <w:rsid w:val="00585BC2"/>
    <w:rsid w:val="00607708"/>
    <w:rsid w:val="00635A37"/>
    <w:rsid w:val="0067685B"/>
    <w:rsid w:val="00694DEF"/>
    <w:rsid w:val="006B744B"/>
    <w:rsid w:val="006C38BE"/>
    <w:rsid w:val="00721939"/>
    <w:rsid w:val="007416B5"/>
    <w:rsid w:val="00794CD2"/>
    <w:rsid w:val="007A189F"/>
    <w:rsid w:val="00857C3E"/>
    <w:rsid w:val="0086617D"/>
    <w:rsid w:val="00892D86"/>
    <w:rsid w:val="008A44C3"/>
    <w:rsid w:val="008A58AC"/>
    <w:rsid w:val="008D388B"/>
    <w:rsid w:val="009D3069"/>
    <w:rsid w:val="009D6EDE"/>
    <w:rsid w:val="00A72045"/>
    <w:rsid w:val="00AD6193"/>
    <w:rsid w:val="00B51F7C"/>
    <w:rsid w:val="00B60D0D"/>
    <w:rsid w:val="00B73E0B"/>
    <w:rsid w:val="00B874EA"/>
    <w:rsid w:val="00C6298F"/>
    <w:rsid w:val="00C63D36"/>
    <w:rsid w:val="00C7269E"/>
    <w:rsid w:val="00CD0503"/>
    <w:rsid w:val="00D26151"/>
    <w:rsid w:val="00D96901"/>
    <w:rsid w:val="00D974D5"/>
    <w:rsid w:val="00DA1AAF"/>
    <w:rsid w:val="00E42FB0"/>
    <w:rsid w:val="00EC2B40"/>
    <w:rsid w:val="00F36338"/>
    <w:rsid w:val="00F9156E"/>
    <w:rsid w:val="00FA01FF"/>
    <w:rsid w:val="00FD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E24"/>
    <w:pPr>
      <w:jc w:val="both"/>
    </w:pPr>
    <w:rPr>
      <w:rFonts w:ascii="Arial" w:hAnsi="Arial"/>
      <w:sz w:val="20"/>
    </w:rPr>
  </w:style>
  <w:style w:type="paragraph" w:customStyle="1" w:styleId="DefaultParagraphFontParaCharChar">
    <w:name w:val="Default Paragraph Font Para Char Char"/>
    <w:basedOn w:val="Normal"/>
    <w:rsid w:val="00D96901"/>
    <w:pPr>
      <w:spacing w:after="160" w:line="240" w:lineRule="exact"/>
    </w:pPr>
  </w:style>
  <w:style w:type="character" w:styleId="Hyperlink">
    <w:name w:val="Hyperlink"/>
    <w:basedOn w:val="DefaultParagraphFont"/>
    <w:rsid w:val="00FD53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8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E24"/>
    <w:pPr>
      <w:jc w:val="both"/>
    </w:pPr>
    <w:rPr>
      <w:rFonts w:ascii="Arial" w:hAnsi="Arial"/>
      <w:sz w:val="20"/>
    </w:rPr>
  </w:style>
  <w:style w:type="paragraph" w:customStyle="1" w:styleId="DefaultParagraphFontParaCharChar">
    <w:name w:val="Default Paragraph Font Para Char Char"/>
    <w:basedOn w:val="Normal"/>
    <w:rsid w:val="00D96901"/>
    <w:pPr>
      <w:spacing w:after="160" w:line="240" w:lineRule="exact"/>
    </w:pPr>
  </w:style>
  <w:style w:type="character" w:styleId="Hyperlink">
    <w:name w:val="Hyperlink"/>
    <w:basedOn w:val="DefaultParagraphFont"/>
    <w:rsid w:val="00FD53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8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hn.wandelt@gtri.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F</vt:lpstr>
    </vt:vector>
  </TitlesOfParts>
  <Company>GTRI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</dc:title>
  <dc:creator>John Wandelt</dc:creator>
  <cp:lastModifiedBy>Caitlin Collins</cp:lastModifiedBy>
  <cp:revision>2</cp:revision>
  <dcterms:created xsi:type="dcterms:W3CDTF">2014-09-19T19:50:00Z</dcterms:created>
  <dcterms:modified xsi:type="dcterms:W3CDTF">2014-09-19T19:50:00Z</dcterms:modified>
</cp:coreProperties>
</file>