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F78" w:rsidRDefault="00561F78" w:rsidP="00CD1AB4">
      <w:pPr>
        <w:spacing w:after="80" w:line="240" w:lineRule="auto"/>
        <w:jc w:val="center"/>
      </w:pPr>
      <w:bookmarkStart w:id="0" w:name="_GoBack"/>
      <w:bookmarkEnd w:id="0"/>
      <w:r>
        <w:t>Testimony to the Health IT Standards Committee’s S&amp;I Framework Task Force</w:t>
      </w:r>
    </w:p>
    <w:p w:rsidR="00561F78" w:rsidRDefault="00561F78" w:rsidP="00CD1AB4">
      <w:pPr>
        <w:spacing w:after="80" w:line="240" w:lineRule="auto"/>
        <w:jc w:val="center"/>
      </w:pPr>
      <w:r>
        <w:t>Virtual Hearing on the Role of the S&amp;I Framework and Initiatives</w:t>
      </w:r>
    </w:p>
    <w:p w:rsidR="006E239B" w:rsidRDefault="006E239B" w:rsidP="00CD1AB4">
      <w:pPr>
        <w:spacing w:after="80" w:line="240" w:lineRule="auto"/>
        <w:jc w:val="center"/>
      </w:pPr>
      <w:r>
        <w:t>Walter G. Suarez, MD, MPH, Executive Director, Health IT Strategy and Policy, Kaiser Permanente</w:t>
      </w:r>
    </w:p>
    <w:p w:rsidR="00561F78" w:rsidRDefault="00561F78" w:rsidP="00CD1AB4">
      <w:pPr>
        <w:spacing w:after="80" w:line="240" w:lineRule="auto"/>
        <w:jc w:val="center"/>
      </w:pPr>
      <w:r>
        <w:t>Friday, February 27, 2015</w:t>
      </w:r>
    </w:p>
    <w:p w:rsidR="00561F78" w:rsidRDefault="00561F78" w:rsidP="00CD1AB4">
      <w:pPr>
        <w:spacing w:after="0" w:line="240" w:lineRule="auto"/>
      </w:pPr>
    </w:p>
    <w:p w:rsidR="00CD1AB4" w:rsidRDefault="00CD1AB4" w:rsidP="00CD1AB4">
      <w:pPr>
        <w:spacing w:after="0" w:line="240" w:lineRule="auto"/>
      </w:pPr>
    </w:p>
    <w:p w:rsidR="00174141" w:rsidRDefault="00561F78" w:rsidP="00174141">
      <w:r>
        <w:t xml:space="preserve">Co-chairs and members of the Task Force, my name is Walter Suarez.  I am the Executive Director of Health IT Strategy and Policy </w:t>
      </w:r>
      <w:r w:rsidR="0086290C">
        <w:t>at</w:t>
      </w:r>
      <w:r w:rsidR="00470855">
        <w:t xml:space="preserve"> Kaiser Permanente.  I am also an active member of standards development organizations, including HL7, </w:t>
      </w:r>
      <w:r>
        <w:t xml:space="preserve">and </w:t>
      </w:r>
      <w:r w:rsidR="006E239B">
        <w:t xml:space="preserve">serve as </w:t>
      </w:r>
      <w:r w:rsidR="00470855">
        <w:t xml:space="preserve">the current </w:t>
      </w:r>
      <w:r>
        <w:t xml:space="preserve">co-chair of the </w:t>
      </w:r>
      <w:r w:rsidR="00470855">
        <w:t xml:space="preserve">Sub-Committee on </w:t>
      </w:r>
      <w:r>
        <w:t xml:space="preserve">Standards of the National Committee on Vital and Health Statistics.  </w:t>
      </w:r>
      <w:r w:rsidR="00C57076">
        <w:t xml:space="preserve">I have been involved with the S&amp;I Framework in various capacities, including standards </w:t>
      </w:r>
      <w:r w:rsidR="00A56B9A">
        <w:t xml:space="preserve">development </w:t>
      </w:r>
      <w:r w:rsidR="00C57076">
        <w:t xml:space="preserve">advisor, initiative co-lead, and technical liaison. </w:t>
      </w:r>
      <w:r>
        <w:t xml:space="preserve">Thank you for inviting me to provide testimony on the role of the Standards and Interoperability </w:t>
      </w:r>
      <w:r w:rsidR="00883998">
        <w:t xml:space="preserve">(S&amp;I) </w:t>
      </w:r>
      <w:r>
        <w:t>Framework and its initiatives.</w:t>
      </w:r>
      <w:r w:rsidR="00174141">
        <w:t xml:space="preserve">  My remarks will reflect the cumulative experience with the S&amp;I Framework process and selected initiatives over the past 5 years.</w:t>
      </w:r>
    </w:p>
    <w:p w:rsidR="00EB349D" w:rsidRDefault="0086290C" w:rsidP="00561F78">
      <w:r>
        <w:t xml:space="preserve">First, let me </w:t>
      </w:r>
      <w:r w:rsidR="003F1845">
        <w:t xml:space="preserve">say </w:t>
      </w:r>
      <w:r w:rsidR="00EB349D">
        <w:t xml:space="preserve">that </w:t>
      </w:r>
      <w:r w:rsidR="00174141">
        <w:t>I believe the S&amp;I Framework has serve</w:t>
      </w:r>
      <w:r w:rsidR="00883998">
        <w:t>d</w:t>
      </w:r>
      <w:r w:rsidR="00174141">
        <w:t xml:space="preserve"> as a valuable forum </w:t>
      </w:r>
      <w:r w:rsidR="001F21B3">
        <w:t xml:space="preserve">for </w:t>
      </w:r>
      <w:r w:rsidR="00174141">
        <w:t>bring</w:t>
      </w:r>
      <w:r w:rsidR="00920E98">
        <w:t>ing</w:t>
      </w:r>
      <w:r w:rsidR="00174141">
        <w:t xml:space="preserve"> together stakeholders </w:t>
      </w:r>
      <w:r w:rsidR="003F1845">
        <w:t xml:space="preserve">to discuss specific </w:t>
      </w:r>
      <w:r w:rsidR="00920E98">
        <w:t>use</w:t>
      </w:r>
      <w:r w:rsidR="003F1845">
        <w:t xml:space="preserve"> cases that represent </w:t>
      </w:r>
      <w:r w:rsidR="00920E98">
        <w:t xml:space="preserve">important challenges in the journey towards interoperability.  </w:t>
      </w:r>
      <w:r w:rsidR="00EB349D">
        <w:t xml:space="preserve">The work done within the various initiatives have helped advance the industry’s understanding of these challenges, identify gaps in standards, and develop tools and products to help address them.  </w:t>
      </w:r>
    </w:p>
    <w:p w:rsidR="00EB69A8" w:rsidRDefault="00EB349D" w:rsidP="00561F78">
      <w:r>
        <w:t>I will focus my remarks on the following</w:t>
      </w:r>
      <w:r w:rsidR="00AA634A">
        <w:t xml:space="preserve"> three</w:t>
      </w:r>
      <w:r w:rsidR="00EB69A8">
        <w:t xml:space="preserve"> areas</w:t>
      </w:r>
      <w:r w:rsidR="00AA634A">
        <w:t>,</w:t>
      </w:r>
      <w:r w:rsidR="00EB69A8">
        <w:t xml:space="preserve"> and address the q</w:t>
      </w:r>
      <w:r w:rsidR="00AA634A">
        <w:t>uestions posed by the Task Force along the way</w:t>
      </w:r>
      <w:r w:rsidR="00EB69A8">
        <w:t>:</w:t>
      </w:r>
    </w:p>
    <w:p w:rsidR="00AA634A" w:rsidRPr="00AA634A" w:rsidRDefault="00FA1F40" w:rsidP="00AA634A">
      <w:pPr>
        <w:pStyle w:val="ListParagraph"/>
        <w:numPr>
          <w:ilvl w:val="0"/>
          <w:numId w:val="6"/>
        </w:numPr>
      </w:pPr>
      <w:r>
        <w:t>Refreshing t</w:t>
      </w:r>
      <w:r w:rsidR="00314ADE">
        <w:t>he</w:t>
      </w:r>
      <w:r w:rsidR="00883998">
        <w:t xml:space="preserve"> purpose of the S&amp;I Framework (T</w:t>
      </w:r>
      <w:r w:rsidR="00314ADE">
        <w:t>he Why)</w:t>
      </w:r>
      <w:r w:rsidR="00AA634A">
        <w:t xml:space="preserve"> and the role and relationship of the Framework to Standards Development Organizations. </w:t>
      </w:r>
    </w:p>
    <w:p w:rsidR="00AA634A" w:rsidRDefault="00EB69A8" w:rsidP="00AA634A">
      <w:pPr>
        <w:pStyle w:val="ListParagraph"/>
        <w:numPr>
          <w:ilvl w:val="0"/>
          <w:numId w:val="6"/>
        </w:numPr>
      </w:pPr>
      <w:r>
        <w:t xml:space="preserve">The process </w:t>
      </w:r>
      <w:r w:rsidR="00314ADE">
        <w:t xml:space="preserve">components of the framework, including the process </w:t>
      </w:r>
      <w:r>
        <w:t>for identifying priorities for the Framework</w:t>
      </w:r>
      <w:r w:rsidR="00314ADE">
        <w:t xml:space="preserve"> (The How)</w:t>
      </w:r>
    </w:p>
    <w:p w:rsidR="00EB69A8" w:rsidRDefault="00EB69A8" w:rsidP="00EB69A8">
      <w:pPr>
        <w:pStyle w:val="ListParagraph"/>
        <w:numPr>
          <w:ilvl w:val="0"/>
          <w:numId w:val="6"/>
        </w:numPr>
      </w:pPr>
      <w:r>
        <w:t>The products coming out of the Framework</w:t>
      </w:r>
      <w:r w:rsidR="00314ADE">
        <w:t xml:space="preserve"> (The What)</w:t>
      </w:r>
      <w:r w:rsidR="00AA7C0F">
        <w:br/>
      </w:r>
    </w:p>
    <w:p w:rsidR="00AA634A" w:rsidRPr="00AA7C0F" w:rsidRDefault="00FA1F40" w:rsidP="00AA634A">
      <w:pPr>
        <w:rPr>
          <w:b/>
          <w:sz w:val="24"/>
          <w:u w:val="single"/>
        </w:rPr>
      </w:pPr>
      <w:r w:rsidRPr="00AA7C0F">
        <w:rPr>
          <w:b/>
          <w:sz w:val="24"/>
          <w:u w:val="single"/>
        </w:rPr>
        <w:t xml:space="preserve">Refreshing the </w:t>
      </w:r>
      <w:r w:rsidR="00AA634A" w:rsidRPr="00AA7C0F">
        <w:rPr>
          <w:b/>
          <w:sz w:val="24"/>
          <w:u w:val="single"/>
        </w:rPr>
        <w:t xml:space="preserve">Purpose of S&amp;I Framework </w:t>
      </w:r>
      <w:r w:rsidR="00DF3A09" w:rsidRPr="00AA7C0F">
        <w:rPr>
          <w:b/>
          <w:sz w:val="24"/>
          <w:u w:val="single"/>
        </w:rPr>
        <w:t xml:space="preserve">(The Why) </w:t>
      </w:r>
    </w:p>
    <w:p w:rsidR="00C94416" w:rsidRDefault="00FA1F40" w:rsidP="00561F78">
      <w:r>
        <w:t xml:space="preserve">With respect to the purpose of the S&amp;I Framework, there is still some </w:t>
      </w:r>
      <w:r w:rsidR="00C94416">
        <w:t xml:space="preserve">degree </w:t>
      </w:r>
      <w:r>
        <w:t>of confusion, fragmentation, redundancy</w:t>
      </w:r>
      <w:r w:rsidR="0046106D">
        <w:t xml:space="preserve">, parallel </w:t>
      </w:r>
      <w:r w:rsidR="00883998">
        <w:t>workflows</w:t>
      </w:r>
      <w:r w:rsidR="0046106D">
        <w:t>,</w:t>
      </w:r>
      <w:r>
        <w:t xml:space="preserve"> and overlap</w:t>
      </w:r>
      <w:r w:rsidR="006A381A">
        <w:t xml:space="preserve"> between the work </w:t>
      </w:r>
      <w:r>
        <w:t xml:space="preserve">done by the various initiatives </w:t>
      </w:r>
      <w:r w:rsidR="0046106D">
        <w:t xml:space="preserve">(whether staff-assigned or community-assigned initiatives) </w:t>
      </w:r>
      <w:r w:rsidR="006A381A">
        <w:t xml:space="preserve">and the work </w:t>
      </w:r>
      <w:r>
        <w:t>done by the Standards Development Organizations</w:t>
      </w:r>
      <w:r w:rsidR="006A381A">
        <w:t xml:space="preserve"> on the same topic</w:t>
      </w:r>
      <w:r>
        <w:t>.</w:t>
      </w:r>
      <w:r w:rsidR="0046106D">
        <w:t xml:space="preserve">  </w:t>
      </w:r>
    </w:p>
    <w:p w:rsidR="00C94416" w:rsidRDefault="00C94416" w:rsidP="00561F78">
      <w:r>
        <w:t>The S&amp;I Framework Wiki states that the primary objective of the Framework is to “…create explicit, unambiguous documentation of the use cases, functional requirements, and interoperability specifications, guided by real-world implementabiliy…”</w:t>
      </w:r>
      <w:r w:rsidR="006A381A">
        <w:t xml:space="preserve">  Other goals include</w:t>
      </w:r>
      <w:r w:rsidR="00E62FDF">
        <w:t>:</w:t>
      </w:r>
      <w:r w:rsidR="006A381A">
        <w:t xml:space="preserve"> developing user stories and use cases, harmonizing interoperability specifications and implementation guidance, offer opportunities to pilot and testing of implementations, provide tools and services that facilitate productivity, and identify and document best practices.  Lastly, the S&amp;I Framework “…follows a clear development process to enable the community to create harmonized standards, specifications, and implementation guidance…”</w:t>
      </w:r>
    </w:p>
    <w:p w:rsidR="00E62FDF" w:rsidRDefault="006A381A" w:rsidP="00561F78">
      <w:r>
        <w:t>All these statements, together with the work products completed thus far by the various S&amp;I Framework Initiatives, raise the question “is the S&amp;I Framework a Standards Development Organization?”</w:t>
      </w:r>
      <w:r w:rsidR="00435EAC">
        <w:t xml:space="preserve"> Many of </w:t>
      </w:r>
      <w:r w:rsidR="00435EAC">
        <w:lastRenderedPageBreak/>
        <w:t xml:space="preserve">the products developed by S&amp;I Initiatives end up having to be introduced, vetted, balloted, and voted within a Standards Development Organization, before they are adopted by the industry (either through regulations or industry consensus).  </w:t>
      </w:r>
    </w:p>
    <w:p w:rsidR="006A381A" w:rsidRDefault="00E62FDF" w:rsidP="00561F78">
      <w:r>
        <w:t xml:space="preserve">Given this, </w:t>
      </w:r>
      <w:r w:rsidR="00435EAC">
        <w:t xml:space="preserve">I believe the role of the S&amp;I Framework should be reframed to more appropriately align with </w:t>
      </w:r>
      <w:r w:rsidR="00C57076">
        <w:t>the actual standards development process</w:t>
      </w:r>
      <w:r w:rsidR="00435EAC">
        <w:t xml:space="preserve">, rather than </w:t>
      </w:r>
      <w:r>
        <w:t xml:space="preserve">attempting to </w:t>
      </w:r>
      <w:r w:rsidR="00435EAC">
        <w:t>replicat</w:t>
      </w:r>
      <w:r>
        <w:t>e</w:t>
      </w:r>
      <w:r w:rsidR="00435EAC">
        <w:t xml:space="preserve"> </w:t>
      </w:r>
      <w:r>
        <w:t>it outside of th</w:t>
      </w:r>
      <w:r w:rsidR="00C57076">
        <w:t xml:space="preserve">is nationally and internationally </w:t>
      </w:r>
      <w:r>
        <w:t>recognized process</w:t>
      </w:r>
      <w:r w:rsidR="00435EAC">
        <w:t xml:space="preserve">.  </w:t>
      </w:r>
      <w:r>
        <w:t>Activities that the S&amp;I Framework should consider focusing on include:</w:t>
      </w:r>
    </w:p>
    <w:p w:rsidR="00E62FDF" w:rsidRDefault="00C57076" w:rsidP="00FE7420">
      <w:pPr>
        <w:pStyle w:val="ListParagraph"/>
        <w:numPr>
          <w:ilvl w:val="0"/>
          <w:numId w:val="6"/>
        </w:numPr>
      </w:pPr>
      <w:r>
        <w:t>In the front end, 1) d</w:t>
      </w:r>
      <w:r w:rsidR="00E62FDF">
        <w:t>evelopment of user stories and use case documentation</w:t>
      </w:r>
      <w:r>
        <w:t>; 2) i</w:t>
      </w:r>
      <w:r w:rsidR="00E62FDF">
        <w:t>dentification of functional requirements</w:t>
      </w:r>
      <w:r>
        <w:t>; and 3) i</w:t>
      </w:r>
      <w:r w:rsidR="00E62FDF">
        <w:t>dentification of current standards and possible gaps</w:t>
      </w:r>
      <w:r>
        <w:t>; and 4) recommend need for SDO products</w:t>
      </w:r>
      <w:r w:rsidR="00DF3A09">
        <w:t>.</w:t>
      </w:r>
    </w:p>
    <w:p w:rsidR="00E62FDF" w:rsidRDefault="00883998" w:rsidP="00E62FDF">
      <w:pPr>
        <w:pStyle w:val="ListParagraph"/>
        <w:numPr>
          <w:ilvl w:val="0"/>
          <w:numId w:val="6"/>
        </w:numPr>
      </w:pPr>
      <w:r>
        <w:t>Once these items are completed, the</w:t>
      </w:r>
      <w:r w:rsidR="00C57076">
        <w:t xml:space="preserve"> information can be </w:t>
      </w:r>
      <w:r>
        <w:t xml:space="preserve">provided </w:t>
      </w:r>
      <w:r w:rsidR="00C57076">
        <w:t>to appropriate SDOs for the</w:t>
      </w:r>
      <w:r>
        <w:t xml:space="preserve"> standards development work </w:t>
      </w:r>
      <w:r w:rsidR="00C57076">
        <w:t xml:space="preserve">to take place.  </w:t>
      </w:r>
      <w:r>
        <w:t xml:space="preserve">During </w:t>
      </w:r>
      <w:r w:rsidR="00C57076">
        <w:t xml:space="preserve">this time, the S&amp;I Framework can help coordinate the federal participation on the SDO process.  </w:t>
      </w:r>
    </w:p>
    <w:p w:rsidR="00DF3A09" w:rsidRDefault="00C57076" w:rsidP="00E62FDF">
      <w:pPr>
        <w:pStyle w:val="ListParagraph"/>
        <w:numPr>
          <w:ilvl w:val="0"/>
          <w:numId w:val="6"/>
        </w:numPr>
      </w:pPr>
      <w:r>
        <w:t xml:space="preserve">In the back end, </w:t>
      </w:r>
      <w:r w:rsidR="00DF3A09">
        <w:t>working with the SDO, th</w:t>
      </w:r>
      <w:r w:rsidR="00883998">
        <w:t xml:space="preserve">e S&amp;I Framework can support </w:t>
      </w:r>
      <w:r w:rsidR="00DF3A09">
        <w:t>pilot testing</w:t>
      </w:r>
      <w:r w:rsidR="00883998">
        <w:t>s</w:t>
      </w:r>
      <w:r w:rsidR="00DF3A09">
        <w:t xml:space="preserve"> the artifacts developed by the SDO.</w:t>
      </w:r>
    </w:p>
    <w:p w:rsidR="00DF3A09" w:rsidRDefault="00DF3A09" w:rsidP="00DF3A09">
      <w:pPr>
        <w:pStyle w:val="ListParagraph"/>
        <w:numPr>
          <w:ilvl w:val="0"/>
          <w:numId w:val="6"/>
        </w:numPr>
      </w:pPr>
      <w:r>
        <w:t>The S&amp;I Framework can also take a leading role in developing and implementing a systematic evaluation process of standards, post implementation.</w:t>
      </w:r>
    </w:p>
    <w:p w:rsidR="007E2BD3" w:rsidRDefault="007E2BD3" w:rsidP="00DF3A09">
      <w:pPr>
        <w:pStyle w:val="ListParagraph"/>
        <w:numPr>
          <w:ilvl w:val="0"/>
          <w:numId w:val="6"/>
        </w:numPr>
      </w:pPr>
      <w:r>
        <w:t>The S&amp;I Framework should also continue to offer its resources (wiki, educational tools, etc.) to support the initiatives.</w:t>
      </w:r>
    </w:p>
    <w:p w:rsidR="00316A5B" w:rsidRDefault="007E2BD3" w:rsidP="00DF3A09">
      <w:r>
        <w:t>To your question “would you add or change any of the proposed S&amp;I Initiatives?”</w:t>
      </w:r>
      <w:r w:rsidR="00E06832">
        <w:t xml:space="preserve"> looking at the current list of staff assigned and community assigned initiatives</w:t>
      </w:r>
      <w:r w:rsidR="00E06832">
        <w:rPr>
          <w:rStyle w:val="FootnoteReference"/>
        </w:rPr>
        <w:footnoteReference w:id="1"/>
      </w:r>
      <w:r w:rsidR="00E06832">
        <w:t xml:space="preserve">, I believe there are a number of foundational initiatives – such as </w:t>
      </w:r>
      <w:r w:rsidR="00316A5B">
        <w:t xml:space="preserve">data provenance, </w:t>
      </w:r>
      <w:r w:rsidR="00E06832">
        <w:t>data access framework</w:t>
      </w:r>
      <w:r w:rsidR="00316A5B">
        <w:t xml:space="preserve"> or </w:t>
      </w:r>
      <w:r w:rsidR="00E06832">
        <w:t>structure</w:t>
      </w:r>
      <w:r w:rsidR="00883998">
        <w:t>d</w:t>
      </w:r>
      <w:r w:rsidR="00E06832">
        <w:t xml:space="preserve"> data capture – that need to reach a point of completion soon</w:t>
      </w:r>
      <w:r w:rsidR="00316A5B">
        <w:t>, in order to create value to the industry</w:t>
      </w:r>
      <w:r w:rsidR="00E06832">
        <w:t>.  Other initiatives – such as esMD</w:t>
      </w:r>
      <w:r w:rsidR="00316A5B">
        <w:t xml:space="preserve"> or a L</w:t>
      </w:r>
      <w:r w:rsidR="00883998">
        <w:t>OINC</w:t>
      </w:r>
      <w:r w:rsidR="00316A5B">
        <w:t xml:space="preserve"> Order Code – seem to focus on a </w:t>
      </w:r>
      <w:r w:rsidR="00184173">
        <w:t>narrow, specific</w:t>
      </w:r>
      <w:r w:rsidR="00316A5B">
        <w:t xml:space="preserve"> need</w:t>
      </w:r>
      <w:r w:rsidR="00184173">
        <w:t>s</w:t>
      </w:r>
      <w:r w:rsidR="00316A5B">
        <w:t xml:space="preserve"> of single stakeholder</w:t>
      </w:r>
      <w:r w:rsidR="00184173">
        <w:t>s</w:t>
      </w:r>
      <w:r w:rsidR="00316A5B">
        <w:t>.  And other initiatives, which have been going on for over a year – such as the EU-US eHealth Cooperative initiative – need to be revisited to determine their current status</w:t>
      </w:r>
      <w:r w:rsidR="00184173">
        <w:t>, value, deliverables,</w:t>
      </w:r>
      <w:r w:rsidR="00316A5B">
        <w:t xml:space="preserve"> and timeframe for completion.</w:t>
      </w:r>
    </w:p>
    <w:p w:rsidR="00DF3A09" w:rsidRPr="00AA7C0F" w:rsidRDefault="00184173" w:rsidP="00DF3A09">
      <w:pPr>
        <w:rPr>
          <w:b/>
          <w:sz w:val="24"/>
          <w:u w:val="single"/>
        </w:rPr>
      </w:pPr>
      <w:r>
        <w:rPr>
          <w:b/>
          <w:sz w:val="24"/>
          <w:u w:val="single"/>
        </w:rPr>
        <w:br/>
      </w:r>
      <w:r w:rsidR="00DF3A09" w:rsidRPr="00AA7C0F">
        <w:rPr>
          <w:b/>
          <w:sz w:val="24"/>
          <w:u w:val="single"/>
        </w:rPr>
        <w:t>Process Components of the Framework (The How)</w:t>
      </w:r>
    </w:p>
    <w:p w:rsidR="001C5B75" w:rsidRDefault="00A56B9A" w:rsidP="00DF3A09">
      <w:r>
        <w:t xml:space="preserve">One of the S&amp;I Framework process steps that had been difficult to understand is the way in which new initiatives get identified, prioritized, and selected to be part of the Framework.  In the future, making the identification and selection of initiatives an open and transparent process will be critical.  This process should include defined governance and parameters for evaluation and selection.  For example, creating an open process for submission of proposed initiatives (via the Wiki) and having them reviewed and prioritized by a governance group </w:t>
      </w:r>
      <w:r w:rsidR="00204069">
        <w:t>of balanced stakeholder</w:t>
      </w:r>
      <w:r w:rsidR="0042760E">
        <w:t>s</w:t>
      </w:r>
      <w:r w:rsidR="00204069">
        <w:t xml:space="preserve"> </w:t>
      </w:r>
      <w:r>
        <w:t xml:space="preserve">could help </w:t>
      </w:r>
      <w:r w:rsidR="001C5B75">
        <w:t>establish a representative set of initiatives for the Framework to take on.</w:t>
      </w:r>
    </w:p>
    <w:p w:rsidR="001C5B75" w:rsidRDefault="001C5B75" w:rsidP="00DF3A09">
      <w:r>
        <w:t>Another important concern about the process of implementing Initiatives is the role that st</w:t>
      </w:r>
      <w:r w:rsidR="00184173">
        <w:t>aff and consultants play</w:t>
      </w:r>
      <w:r>
        <w:t xml:space="preserve">.  While it is always valuable to have devoted staffing resources to support </w:t>
      </w:r>
      <w:r w:rsidR="004D352E">
        <w:t xml:space="preserve">and facilitate </w:t>
      </w:r>
      <w:r>
        <w:lastRenderedPageBreak/>
        <w:t xml:space="preserve">the implementation of an Initiative, </w:t>
      </w:r>
      <w:r w:rsidR="004D352E">
        <w:t xml:space="preserve">having them </w:t>
      </w:r>
      <w:r>
        <w:t>l</w:t>
      </w:r>
      <w:r w:rsidR="004D352E">
        <w:t>ea</w:t>
      </w:r>
      <w:r>
        <w:t>d</w:t>
      </w:r>
      <w:r w:rsidR="004D352E">
        <w:t>, staff,</w:t>
      </w:r>
      <w:r>
        <w:t xml:space="preserve"> </w:t>
      </w:r>
      <w:r w:rsidR="004D352E">
        <w:t xml:space="preserve">and also provide product content </w:t>
      </w:r>
      <w:r>
        <w:t xml:space="preserve">plays against the active involvement and participation of key stakeholders.  In some </w:t>
      </w:r>
      <w:r w:rsidR="004D352E">
        <w:t>case</w:t>
      </w:r>
      <w:r w:rsidR="00184173">
        <w:t>s</w:t>
      </w:r>
      <w:r w:rsidR="004D352E">
        <w:t>, the majority of the work, discussion, and ultimate decisions are made with limited participation of a wide cast of stakeholders.</w:t>
      </w:r>
    </w:p>
    <w:p w:rsidR="004D352E" w:rsidRDefault="004D352E" w:rsidP="00316A5B">
      <w:r>
        <w:t>Equally important will be to ensure that initiatives have a defined, time limited span, and not struggle indefinitely.</w:t>
      </w:r>
    </w:p>
    <w:p w:rsidR="00DF3A09" w:rsidRDefault="009B560C" w:rsidP="004D352E">
      <w:pPr>
        <w:rPr>
          <w:rFonts w:ascii="Calibri" w:eastAsia="Times New Roman" w:hAnsi="Calibri" w:cs="Times New Roman"/>
        </w:rPr>
      </w:pPr>
      <w:r>
        <w:t>You asked</w:t>
      </w:r>
      <w:r w:rsidR="004D352E">
        <w:t xml:space="preserve"> “</w:t>
      </w:r>
      <w:r w:rsidR="00DF3A09" w:rsidRPr="00561F78">
        <w:rPr>
          <w:rFonts w:ascii="Calibri" w:eastAsia="Times New Roman" w:hAnsi="Calibri" w:cs="Times New Roman"/>
        </w:rPr>
        <w:t>How would the proposed criteria below have affected S&amp;I initiatives, had the criteria been in place at the time?</w:t>
      </w:r>
      <w:r w:rsidR="004D352E">
        <w:rPr>
          <w:rFonts w:ascii="Calibri" w:eastAsia="Times New Roman" w:hAnsi="Calibri" w:cs="Times New Roman"/>
        </w:rPr>
        <w:t xml:space="preserve">” </w:t>
      </w:r>
      <w:r>
        <w:rPr>
          <w:rFonts w:ascii="Calibri" w:eastAsia="Times New Roman" w:hAnsi="Calibri" w:cs="Times New Roman"/>
        </w:rPr>
        <w:t>with t</w:t>
      </w:r>
      <w:r w:rsidR="004D352E">
        <w:rPr>
          <w:rFonts w:ascii="Calibri" w:eastAsia="Times New Roman" w:hAnsi="Calibri" w:cs="Times New Roman"/>
        </w:rPr>
        <w:t xml:space="preserve">he proposed criteria for defining federal priorities being 1) </w:t>
      </w:r>
      <w:r w:rsidR="00DF3A09" w:rsidRPr="00561F78">
        <w:rPr>
          <w:rFonts w:ascii="Calibri" w:eastAsia="Times New Roman" w:hAnsi="Calibri" w:cs="Times New Roman"/>
        </w:rPr>
        <w:t>Balanced Representation</w:t>
      </w:r>
      <w:r w:rsidR="004D352E">
        <w:rPr>
          <w:rFonts w:ascii="Calibri" w:eastAsia="Times New Roman" w:hAnsi="Calibri" w:cs="Times New Roman"/>
        </w:rPr>
        <w:t xml:space="preserve">; 2) </w:t>
      </w:r>
      <w:r w:rsidR="00DF3A09" w:rsidRPr="00561F78">
        <w:rPr>
          <w:rFonts w:ascii="Calibri" w:eastAsia="Times New Roman" w:hAnsi="Calibri" w:cs="Times New Roman"/>
        </w:rPr>
        <w:t>Measurable, meaningful real-world results</w:t>
      </w:r>
      <w:r w:rsidR="004D352E">
        <w:rPr>
          <w:rFonts w:ascii="Calibri" w:eastAsia="Times New Roman" w:hAnsi="Calibri" w:cs="Times New Roman"/>
        </w:rPr>
        <w:t xml:space="preserve">; 3) </w:t>
      </w:r>
      <w:r w:rsidR="00DF3A09" w:rsidRPr="00561F78">
        <w:rPr>
          <w:rFonts w:ascii="Calibri" w:eastAsia="Times New Roman" w:hAnsi="Calibri" w:cs="Times New Roman"/>
        </w:rPr>
        <w:t>Reasonable implementation path</w:t>
      </w:r>
      <w:r w:rsidR="004D352E">
        <w:rPr>
          <w:rFonts w:ascii="Calibri" w:eastAsia="Times New Roman" w:hAnsi="Calibri" w:cs="Times New Roman"/>
        </w:rPr>
        <w:t xml:space="preserve">; 4) </w:t>
      </w:r>
      <w:r w:rsidR="00DF3A09" w:rsidRPr="00561F78">
        <w:rPr>
          <w:rFonts w:ascii="Calibri" w:eastAsia="Times New Roman" w:hAnsi="Calibri" w:cs="Times New Roman"/>
        </w:rPr>
        <w:t>Interim and long term goals/outcomes</w:t>
      </w:r>
      <w:r w:rsidR="004D352E">
        <w:rPr>
          <w:rFonts w:ascii="Calibri" w:eastAsia="Times New Roman" w:hAnsi="Calibri" w:cs="Times New Roman"/>
        </w:rPr>
        <w:t>; an</w:t>
      </w:r>
      <w:r>
        <w:rPr>
          <w:rFonts w:ascii="Calibri" w:eastAsia="Times New Roman" w:hAnsi="Calibri" w:cs="Times New Roman"/>
        </w:rPr>
        <w:t>d 5) Rapid Cycle Implementation.   I would say that using consistently and systematically these proposed criteria would have meant that some of the initiatives would probably have not made it into the S&amp;I Framework in the first place.</w:t>
      </w:r>
    </w:p>
    <w:p w:rsidR="009B560C" w:rsidRDefault="009B560C" w:rsidP="004D352E">
      <w:pPr>
        <w:rPr>
          <w:rFonts w:ascii="Calibri" w:eastAsia="Times New Roman" w:hAnsi="Calibri" w:cs="Times New Roman"/>
        </w:rPr>
      </w:pPr>
      <w:r>
        <w:rPr>
          <w:rFonts w:ascii="Calibri" w:eastAsia="Times New Roman" w:hAnsi="Calibri" w:cs="Times New Roman"/>
        </w:rPr>
        <w:t>Along with my comments above regarding the need to refresh the purpose of the S&amp;I Framework, I would also suggest considering redefining the Framework process to streamline and simplify the steps, and align them better with the role and responsibilities of the Standard Development Organizations.</w:t>
      </w:r>
    </w:p>
    <w:p w:rsidR="00DF3A09" w:rsidRPr="00AA7C0F" w:rsidRDefault="00AA7C0F" w:rsidP="00DF3A09">
      <w:pPr>
        <w:rPr>
          <w:b/>
          <w:sz w:val="24"/>
          <w:u w:val="single"/>
        </w:rPr>
      </w:pPr>
      <w:r w:rsidRPr="00AA7C0F">
        <w:rPr>
          <w:b/>
          <w:sz w:val="16"/>
          <w:u w:val="single"/>
        </w:rPr>
        <w:br/>
      </w:r>
      <w:r w:rsidR="00DF3A09" w:rsidRPr="00AA7C0F">
        <w:rPr>
          <w:b/>
          <w:sz w:val="24"/>
          <w:u w:val="single"/>
        </w:rPr>
        <w:t xml:space="preserve">Products </w:t>
      </w:r>
      <w:r w:rsidRPr="00AA7C0F">
        <w:rPr>
          <w:b/>
          <w:sz w:val="24"/>
          <w:u w:val="single"/>
        </w:rPr>
        <w:t xml:space="preserve">of </w:t>
      </w:r>
      <w:r w:rsidR="00DF3A09" w:rsidRPr="00AA7C0F">
        <w:rPr>
          <w:b/>
          <w:sz w:val="24"/>
          <w:u w:val="single"/>
        </w:rPr>
        <w:t>the S&amp;I Framework (The What)</w:t>
      </w:r>
    </w:p>
    <w:p w:rsidR="00AA7C0F" w:rsidRDefault="00AA7C0F" w:rsidP="00DF3A09">
      <w:r>
        <w:t xml:space="preserve">There have been many products, tools, services, resources, use cases, functional requirements, </w:t>
      </w:r>
      <w:r w:rsidR="000853A8">
        <w:t xml:space="preserve">pilots, </w:t>
      </w:r>
      <w:r>
        <w:t xml:space="preserve">and other documents </w:t>
      </w:r>
      <w:r w:rsidR="00184173">
        <w:t>completed and released by</w:t>
      </w:r>
      <w:r>
        <w:t xml:space="preserve"> the various S&amp;I Framework Initiatives.  Some of them have been move</w:t>
      </w:r>
      <w:r w:rsidR="00883998">
        <w:t>d</w:t>
      </w:r>
      <w:r>
        <w:t xml:space="preserve"> into the standards development process, and had to be reintroduced, vetted, </w:t>
      </w:r>
      <w:r w:rsidR="000853A8">
        <w:t xml:space="preserve">and </w:t>
      </w:r>
      <w:r>
        <w:t>balloted (in some cases by the same people that help develop them in the first place).</w:t>
      </w:r>
      <w:r w:rsidR="000853A8">
        <w:t xml:space="preserve">  Other</w:t>
      </w:r>
      <w:r w:rsidR="0042760E">
        <w:t>s</w:t>
      </w:r>
      <w:r w:rsidR="000853A8">
        <w:t xml:space="preserve"> </w:t>
      </w:r>
      <w:r w:rsidR="0042760E">
        <w:t>currently reside o</w:t>
      </w:r>
      <w:r w:rsidR="000853A8">
        <w:t>n the S&amp;I Framework repository</w:t>
      </w:r>
      <w:r w:rsidR="0042760E">
        <w:t>, or on the wiki pages of each initiative</w:t>
      </w:r>
      <w:r w:rsidR="000853A8">
        <w:t>.</w:t>
      </w:r>
    </w:p>
    <w:p w:rsidR="000853A8" w:rsidRDefault="000853A8" w:rsidP="00DF3A09">
      <w:r>
        <w:t>Given the number of S&amp;I Framework Initiatives already completed and/or closed, it will be helpful to conduct a more formal evaluation of those products and artifact</w:t>
      </w:r>
      <w:r w:rsidR="0042760E">
        <w:t>s</w:t>
      </w:r>
      <w:r>
        <w:t xml:space="preserve">, and identify </w:t>
      </w:r>
      <w:r w:rsidR="00883998">
        <w:t>their</w:t>
      </w:r>
      <w:r w:rsidR="0042760E">
        <w:t xml:space="preserve"> current status in terms of industry use, as well as learn about </w:t>
      </w:r>
      <w:r>
        <w:t>possible areas for change and improvement.</w:t>
      </w:r>
    </w:p>
    <w:p w:rsidR="0042760E" w:rsidRDefault="0042760E" w:rsidP="00DF3A09">
      <w:r>
        <w:t>This also raises questions about ongoing sustainability models for the entire S&amp;I Framework, as well as ongoing maintenance of Framework artifacts and products</w:t>
      </w:r>
      <w:r w:rsidR="00184173">
        <w:t xml:space="preserve"> as discussed earlier</w:t>
      </w:r>
      <w:r>
        <w:t>.</w:t>
      </w:r>
    </w:p>
    <w:p w:rsidR="000853A8" w:rsidRPr="00AA7C0F" w:rsidRDefault="000853A8" w:rsidP="000853A8">
      <w:pPr>
        <w:rPr>
          <w:b/>
          <w:sz w:val="24"/>
          <w:u w:val="single"/>
        </w:rPr>
      </w:pPr>
      <w:r w:rsidRPr="00AA7C0F">
        <w:rPr>
          <w:b/>
          <w:sz w:val="16"/>
          <w:u w:val="single"/>
        </w:rPr>
        <w:br/>
      </w:r>
      <w:r>
        <w:rPr>
          <w:b/>
          <w:sz w:val="24"/>
          <w:u w:val="single"/>
        </w:rPr>
        <w:t>Concluding Comments</w:t>
      </w:r>
    </w:p>
    <w:p w:rsidR="000853A8" w:rsidRDefault="000853A8" w:rsidP="000853A8">
      <w:r>
        <w:t xml:space="preserve">In conclusion, I believe the S&amp;I Framework has the potential to offer specific opportunities to advance the development </w:t>
      </w:r>
      <w:r w:rsidR="0042760E">
        <w:t>of the next generation of standards that support interoperability.</w:t>
      </w:r>
      <w:r w:rsidR="00CD1AB4">
        <w:t xml:space="preserve">  To ensure better understanding of its role, avoid duplication and redundancies, and ensure more efficient use of federal and industry resources and expertise, the S&amp;I should refresh its purpose, redefine its process, </w:t>
      </w:r>
      <w:r w:rsidR="00184173">
        <w:t xml:space="preserve">make the identification and selection of initiatives open and transparent, </w:t>
      </w:r>
      <w:r w:rsidR="00CD1AB4">
        <w:t>and ensure full alignment with standards development organizations.</w:t>
      </w:r>
    </w:p>
    <w:p w:rsidR="00CD1AB4" w:rsidRDefault="00CD1AB4" w:rsidP="000853A8">
      <w:r>
        <w:t>I thank you again for the opportunity to participate in this hearing, and look forward to further discussing some of these points with the group during the Q&amp;A portion of the session.</w:t>
      </w:r>
    </w:p>
    <w:p w:rsidR="00561F78" w:rsidRDefault="00561F78" w:rsidP="00561F78">
      <w:pPr>
        <w:jc w:val="center"/>
      </w:pPr>
    </w:p>
    <w:sectPr w:rsidR="00561F78" w:rsidSect="00184173">
      <w:footerReference w:type="default" r:id="rId9"/>
      <w:pgSz w:w="12240" w:h="15840"/>
      <w:pgMar w:top="1260" w:right="1440" w:bottom="108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433" w:rsidRDefault="002C1433" w:rsidP="009F5702">
      <w:pPr>
        <w:spacing w:after="0" w:line="240" w:lineRule="auto"/>
      </w:pPr>
      <w:r>
        <w:separator/>
      </w:r>
    </w:p>
  </w:endnote>
  <w:endnote w:type="continuationSeparator" w:id="0">
    <w:p w:rsidR="002C1433" w:rsidRDefault="002C1433" w:rsidP="009F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262991"/>
      <w:docPartObj>
        <w:docPartGallery w:val="Page Numbers (Bottom of Page)"/>
        <w:docPartUnique/>
      </w:docPartObj>
    </w:sdtPr>
    <w:sdtEndPr>
      <w:rPr>
        <w:noProof/>
      </w:rPr>
    </w:sdtEndPr>
    <w:sdtContent>
      <w:p w:rsidR="00CD1AB4" w:rsidRDefault="00CD1AB4">
        <w:pPr>
          <w:pStyle w:val="Footer"/>
          <w:jc w:val="center"/>
        </w:pPr>
        <w:r>
          <w:fldChar w:fldCharType="begin"/>
        </w:r>
        <w:r>
          <w:instrText xml:space="preserve"> PAGE   \* MERGEFORMAT </w:instrText>
        </w:r>
        <w:r>
          <w:fldChar w:fldCharType="separate"/>
        </w:r>
        <w:r w:rsidR="00F339F2">
          <w:rPr>
            <w:noProof/>
          </w:rPr>
          <w:t>1</w:t>
        </w:r>
        <w:r>
          <w:rPr>
            <w:noProof/>
          </w:rPr>
          <w:fldChar w:fldCharType="end"/>
        </w:r>
      </w:p>
    </w:sdtContent>
  </w:sdt>
  <w:p w:rsidR="009F5702" w:rsidRDefault="009F5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433" w:rsidRDefault="002C1433" w:rsidP="009F5702">
      <w:pPr>
        <w:spacing w:after="0" w:line="240" w:lineRule="auto"/>
      </w:pPr>
      <w:r>
        <w:separator/>
      </w:r>
    </w:p>
  </w:footnote>
  <w:footnote w:type="continuationSeparator" w:id="0">
    <w:p w:rsidR="002C1433" w:rsidRDefault="002C1433" w:rsidP="009F5702">
      <w:pPr>
        <w:spacing w:after="0" w:line="240" w:lineRule="auto"/>
      </w:pPr>
      <w:r>
        <w:continuationSeparator/>
      </w:r>
    </w:p>
  </w:footnote>
  <w:footnote w:id="1">
    <w:p w:rsidR="00E06832" w:rsidRDefault="00E06832">
      <w:pPr>
        <w:pStyle w:val="FootnoteText"/>
      </w:pPr>
      <w:r>
        <w:rPr>
          <w:rStyle w:val="FootnoteReference"/>
        </w:rPr>
        <w:footnoteRef/>
      </w:r>
      <w:r>
        <w:t xml:space="preserve"> Current Staff Assigned Initiatives: BlueButton Plus, Clinical Quality Framework, Data Access Framework, Data Provenance, Electronic Long Term Services and Support, EU-US eHealth Cooperation Initiative, PDMP &amp; Health IT Integration, and Structure</w:t>
      </w:r>
      <w:r w:rsidR="00883998">
        <w:t>d</w:t>
      </w:r>
      <w:r>
        <w:t xml:space="preserve"> Data Capture.  Current Community Assigned Initiatives including esMD, Laboratory Order Interface, Laboratory Result Interface, LOINC Order Code, and Public Health. </w:t>
      </w:r>
      <w:r w:rsidRPr="00E06832">
        <w:rPr>
          <w:i/>
        </w:rPr>
        <w:t xml:space="preserve"> Source: S&amp;I Framework Wiki, February 20,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048"/>
    <w:multiLevelType w:val="hybridMultilevel"/>
    <w:tmpl w:val="928CAADC"/>
    <w:lvl w:ilvl="0" w:tplc="A1305206">
      <w:start w:val="2"/>
      <w:numFmt w:val="decimal"/>
      <w:lvlText w:val="%1."/>
      <w:lvlJc w:val="left"/>
      <w:pPr>
        <w:tabs>
          <w:tab w:val="num" w:pos="720"/>
        </w:tabs>
        <w:ind w:left="720" w:hanging="360"/>
      </w:pPr>
    </w:lvl>
    <w:lvl w:ilvl="1" w:tplc="35CE8D98">
      <w:start w:val="2441"/>
      <w:numFmt w:val="bullet"/>
      <w:lvlText w:val="–"/>
      <w:lvlJc w:val="left"/>
      <w:pPr>
        <w:tabs>
          <w:tab w:val="num" w:pos="1440"/>
        </w:tabs>
        <w:ind w:left="1440" w:hanging="360"/>
      </w:pPr>
      <w:rPr>
        <w:rFonts w:ascii="Arial" w:hAnsi="Arial" w:cs="Times New Roman" w:hint="default"/>
      </w:rPr>
    </w:lvl>
    <w:lvl w:ilvl="2" w:tplc="89203A86">
      <w:start w:val="2441"/>
      <w:numFmt w:val="bullet"/>
      <w:lvlText w:val="•"/>
      <w:lvlJc w:val="left"/>
      <w:pPr>
        <w:tabs>
          <w:tab w:val="num" w:pos="2160"/>
        </w:tabs>
        <w:ind w:left="2160" w:hanging="360"/>
      </w:pPr>
      <w:rPr>
        <w:rFonts w:ascii="Arial" w:hAnsi="Arial" w:cs="Times New Roman" w:hint="default"/>
      </w:rPr>
    </w:lvl>
    <w:lvl w:ilvl="3" w:tplc="87A0AA30">
      <w:start w:val="1"/>
      <w:numFmt w:val="decimal"/>
      <w:lvlText w:val="%4."/>
      <w:lvlJc w:val="left"/>
      <w:pPr>
        <w:tabs>
          <w:tab w:val="num" w:pos="2880"/>
        </w:tabs>
        <w:ind w:left="2880" w:hanging="360"/>
      </w:pPr>
    </w:lvl>
    <w:lvl w:ilvl="4" w:tplc="6D4ECE36">
      <w:start w:val="1"/>
      <w:numFmt w:val="decimal"/>
      <w:lvlText w:val="%5."/>
      <w:lvlJc w:val="left"/>
      <w:pPr>
        <w:tabs>
          <w:tab w:val="num" w:pos="3600"/>
        </w:tabs>
        <w:ind w:left="3600" w:hanging="360"/>
      </w:pPr>
    </w:lvl>
    <w:lvl w:ilvl="5" w:tplc="919A3E68">
      <w:start w:val="1"/>
      <w:numFmt w:val="decimal"/>
      <w:lvlText w:val="%6."/>
      <w:lvlJc w:val="left"/>
      <w:pPr>
        <w:tabs>
          <w:tab w:val="num" w:pos="4320"/>
        </w:tabs>
        <w:ind w:left="4320" w:hanging="360"/>
      </w:pPr>
    </w:lvl>
    <w:lvl w:ilvl="6" w:tplc="78E20BA8">
      <w:start w:val="1"/>
      <w:numFmt w:val="decimal"/>
      <w:lvlText w:val="%7."/>
      <w:lvlJc w:val="left"/>
      <w:pPr>
        <w:tabs>
          <w:tab w:val="num" w:pos="5040"/>
        </w:tabs>
        <w:ind w:left="5040" w:hanging="360"/>
      </w:pPr>
    </w:lvl>
    <w:lvl w:ilvl="7" w:tplc="95AEA344">
      <w:start w:val="1"/>
      <w:numFmt w:val="decimal"/>
      <w:lvlText w:val="%8."/>
      <w:lvlJc w:val="left"/>
      <w:pPr>
        <w:tabs>
          <w:tab w:val="num" w:pos="5760"/>
        </w:tabs>
        <w:ind w:left="5760" w:hanging="360"/>
      </w:pPr>
    </w:lvl>
    <w:lvl w:ilvl="8" w:tplc="04928E9C">
      <w:start w:val="1"/>
      <w:numFmt w:val="decimal"/>
      <w:lvlText w:val="%9."/>
      <w:lvlJc w:val="left"/>
      <w:pPr>
        <w:tabs>
          <w:tab w:val="num" w:pos="6480"/>
        </w:tabs>
        <w:ind w:left="6480" w:hanging="360"/>
      </w:pPr>
    </w:lvl>
  </w:abstractNum>
  <w:abstractNum w:abstractNumId="1">
    <w:nsid w:val="0F6122C4"/>
    <w:multiLevelType w:val="multilevel"/>
    <w:tmpl w:val="CA7E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80B8E"/>
    <w:multiLevelType w:val="multilevel"/>
    <w:tmpl w:val="F04C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609E0"/>
    <w:multiLevelType w:val="multilevel"/>
    <w:tmpl w:val="071C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F17A8"/>
    <w:multiLevelType w:val="hybridMultilevel"/>
    <w:tmpl w:val="53A2EB14"/>
    <w:lvl w:ilvl="0" w:tplc="6FD47FC0">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7070E"/>
    <w:multiLevelType w:val="hybridMultilevel"/>
    <w:tmpl w:val="9E6C2A2C"/>
    <w:lvl w:ilvl="0" w:tplc="40B48F18">
      <w:start w:val="1"/>
      <w:numFmt w:val="bullet"/>
      <w:lvlText w:val="–"/>
      <w:lvlJc w:val="left"/>
      <w:pPr>
        <w:tabs>
          <w:tab w:val="num" w:pos="720"/>
        </w:tabs>
        <w:ind w:left="720" w:hanging="360"/>
      </w:pPr>
      <w:rPr>
        <w:rFonts w:ascii="Arial" w:hAnsi="Arial" w:hint="default"/>
      </w:rPr>
    </w:lvl>
    <w:lvl w:ilvl="1" w:tplc="2DD6F000">
      <w:start w:val="1"/>
      <w:numFmt w:val="bullet"/>
      <w:lvlText w:val="–"/>
      <w:lvlJc w:val="left"/>
      <w:pPr>
        <w:tabs>
          <w:tab w:val="num" w:pos="1440"/>
        </w:tabs>
        <w:ind w:left="1440" w:hanging="360"/>
      </w:pPr>
      <w:rPr>
        <w:rFonts w:ascii="Arial" w:hAnsi="Arial" w:hint="default"/>
      </w:rPr>
    </w:lvl>
    <w:lvl w:ilvl="2" w:tplc="CD5865C4" w:tentative="1">
      <w:start w:val="1"/>
      <w:numFmt w:val="bullet"/>
      <w:lvlText w:val="–"/>
      <w:lvlJc w:val="left"/>
      <w:pPr>
        <w:tabs>
          <w:tab w:val="num" w:pos="2160"/>
        </w:tabs>
        <w:ind w:left="2160" w:hanging="360"/>
      </w:pPr>
      <w:rPr>
        <w:rFonts w:ascii="Arial" w:hAnsi="Arial" w:hint="default"/>
      </w:rPr>
    </w:lvl>
    <w:lvl w:ilvl="3" w:tplc="67441D74" w:tentative="1">
      <w:start w:val="1"/>
      <w:numFmt w:val="bullet"/>
      <w:lvlText w:val="–"/>
      <w:lvlJc w:val="left"/>
      <w:pPr>
        <w:tabs>
          <w:tab w:val="num" w:pos="2880"/>
        </w:tabs>
        <w:ind w:left="2880" w:hanging="360"/>
      </w:pPr>
      <w:rPr>
        <w:rFonts w:ascii="Arial" w:hAnsi="Arial" w:hint="default"/>
      </w:rPr>
    </w:lvl>
    <w:lvl w:ilvl="4" w:tplc="4C582E9C" w:tentative="1">
      <w:start w:val="1"/>
      <w:numFmt w:val="bullet"/>
      <w:lvlText w:val="–"/>
      <w:lvlJc w:val="left"/>
      <w:pPr>
        <w:tabs>
          <w:tab w:val="num" w:pos="3600"/>
        </w:tabs>
        <w:ind w:left="3600" w:hanging="360"/>
      </w:pPr>
      <w:rPr>
        <w:rFonts w:ascii="Arial" w:hAnsi="Arial" w:hint="default"/>
      </w:rPr>
    </w:lvl>
    <w:lvl w:ilvl="5" w:tplc="8026B90E" w:tentative="1">
      <w:start w:val="1"/>
      <w:numFmt w:val="bullet"/>
      <w:lvlText w:val="–"/>
      <w:lvlJc w:val="left"/>
      <w:pPr>
        <w:tabs>
          <w:tab w:val="num" w:pos="4320"/>
        </w:tabs>
        <w:ind w:left="4320" w:hanging="360"/>
      </w:pPr>
      <w:rPr>
        <w:rFonts w:ascii="Arial" w:hAnsi="Arial" w:hint="default"/>
      </w:rPr>
    </w:lvl>
    <w:lvl w:ilvl="6" w:tplc="BF0848BA" w:tentative="1">
      <w:start w:val="1"/>
      <w:numFmt w:val="bullet"/>
      <w:lvlText w:val="–"/>
      <w:lvlJc w:val="left"/>
      <w:pPr>
        <w:tabs>
          <w:tab w:val="num" w:pos="5040"/>
        </w:tabs>
        <w:ind w:left="5040" w:hanging="360"/>
      </w:pPr>
      <w:rPr>
        <w:rFonts w:ascii="Arial" w:hAnsi="Arial" w:hint="default"/>
      </w:rPr>
    </w:lvl>
    <w:lvl w:ilvl="7" w:tplc="62EA2CBC" w:tentative="1">
      <w:start w:val="1"/>
      <w:numFmt w:val="bullet"/>
      <w:lvlText w:val="–"/>
      <w:lvlJc w:val="left"/>
      <w:pPr>
        <w:tabs>
          <w:tab w:val="num" w:pos="5760"/>
        </w:tabs>
        <w:ind w:left="5760" w:hanging="360"/>
      </w:pPr>
      <w:rPr>
        <w:rFonts w:ascii="Arial" w:hAnsi="Arial" w:hint="default"/>
      </w:rPr>
    </w:lvl>
    <w:lvl w:ilvl="8" w:tplc="9564C5D0" w:tentative="1">
      <w:start w:val="1"/>
      <w:numFmt w:val="bullet"/>
      <w:lvlText w:val="–"/>
      <w:lvlJc w:val="left"/>
      <w:pPr>
        <w:tabs>
          <w:tab w:val="num" w:pos="6480"/>
        </w:tabs>
        <w:ind w:left="6480" w:hanging="360"/>
      </w:pPr>
      <w:rPr>
        <w:rFonts w:ascii="Arial" w:hAnsi="Arial" w:hint="default"/>
      </w:rPr>
    </w:lvl>
  </w:abstractNum>
  <w:abstractNum w:abstractNumId="6">
    <w:nsid w:val="37DB0226"/>
    <w:multiLevelType w:val="hybridMultilevel"/>
    <w:tmpl w:val="117ADAAA"/>
    <w:lvl w:ilvl="0" w:tplc="67C0A7D4">
      <w:start w:val="1"/>
      <w:numFmt w:val="bullet"/>
      <w:lvlText w:val="•"/>
      <w:lvlJc w:val="left"/>
      <w:pPr>
        <w:tabs>
          <w:tab w:val="num" w:pos="720"/>
        </w:tabs>
        <w:ind w:left="720" w:hanging="360"/>
      </w:pPr>
      <w:rPr>
        <w:rFonts w:ascii="Arial" w:hAnsi="Arial" w:hint="default"/>
      </w:rPr>
    </w:lvl>
    <w:lvl w:ilvl="1" w:tplc="00F65D96" w:tentative="1">
      <w:start w:val="1"/>
      <w:numFmt w:val="bullet"/>
      <w:lvlText w:val="•"/>
      <w:lvlJc w:val="left"/>
      <w:pPr>
        <w:tabs>
          <w:tab w:val="num" w:pos="1440"/>
        </w:tabs>
        <w:ind w:left="1440" w:hanging="360"/>
      </w:pPr>
      <w:rPr>
        <w:rFonts w:ascii="Arial" w:hAnsi="Arial" w:hint="default"/>
      </w:rPr>
    </w:lvl>
    <w:lvl w:ilvl="2" w:tplc="D56ADBC6" w:tentative="1">
      <w:start w:val="1"/>
      <w:numFmt w:val="bullet"/>
      <w:lvlText w:val="•"/>
      <w:lvlJc w:val="left"/>
      <w:pPr>
        <w:tabs>
          <w:tab w:val="num" w:pos="2160"/>
        </w:tabs>
        <w:ind w:left="2160" w:hanging="360"/>
      </w:pPr>
      <w:rPr>
        <w:rFonts w:ascii="Arial" w:hAnsi="Arial" w:hint="default"/>
      </w:rPr>
    </w:lvl>
    <w:lvl w:ilvl="3" w:tplc="F38E533C" w:tentative="1">
      <w:start w:val="1"/>
      <w:numFmt w:val="bullet"/>
      <w:lvlText w:val="•"/>
      <w:lvlJc w:val="left"/>
      <w:pPr>
        <w:tabs>
          <w:tab w:val="num" w:pos="2880"/>
        </w:tabs>
        <w:ind w:left="2880" w:hanging="360"/>
      </w:pPr>
      <w:rPr>
        <w:rFonts w:ascii="Arial" w:hAnsi="Arial" w:hint="default"/>
      </w:rPr>
    </w:lvl>
    <w:lvl w:ilvl="4" w:tplc="7410E910" w:tentative="1">
      <w:start w:val="1"/>
      <w:numFmt w:val="bullet"/>
      <w:lvlText w:val="•"/>
      <w:lvlJc w:val="left"/>
      <w:pPr>
        <w:tabs>
          <w:tab w:val="num" w:pos="3600"/>
        </w:tabs>
        <w:ind w:left="3600" w:hanging="360"/>
      </w:pPr>
      <w:rPr>
        <w:rFonts w:ascii="Arial" w:hAnsi="Arial" w:hint="default"/>
      </w:rPr>
    </w:lvl>
    <w:lvl w:ilvl="5" w:tplc="C7A458F0" w:tentative="1">
      <w:start w:val="1"/>
      <w:numFmt w:val="bullet"/>
      <w:lvlText w:val="•"/>
      <w:lvlJc w:val="left"/>
      <w:pPr>
        <w:tabs>
          <w:tab w:val="num" w:pos="4320"/>
        </w:tabs>
        <w:ind w:left="4320" w:hanging="360"/>
      </w:pPr>
      <w:rPr>
        <w:rFonts w:ascii="Arial" w:hAnsi="Arial" w:hint="default"/>
      </w:rPr>
    </w:lvl>
    <w:lvl w:ilvl="6" w:tplc="4E9872F8" w:tentative="1">
      <w:start w:val="1"/>
      <w:numFmt w:val="bullet"/>
      <w:lvlText w:val="•"/>
      <w:lvlJc w:val="left"/>
      <w:pPr>
        <w:tabs>
          <w:tab w:val="num" w:pos="5040"/>
        </w:tabs>
        <w:ind w:left="5040" w:hanging="360"/>
      </w:pPr>
      <w:rPr>
        <w:rFonts w:ascii="Arial" w:hAnsi="Arial" w:hint="default"/>
      </w:rPr>
    </w:lvl>
    <w:lvl w:ilvl="7" w:tplc="1234B044" w:tentative="1">
      <w:start w:val="1"/>
      <w:numFmt w:val="bullet"/>
      <w:lvlText w:val="•"/>
      <w:lvlJc w:val="left"/>
      <w:pPr>
        <w:tabs>
          <w:tab w:val="num" w:pos="5760"/>
        </w:tabs>
        <w:ind w:left="5760" w:hanging="360"/>
      </w:pPr>
      <w:rPr>
        <w:rFonts w:ascii="Arial" w:hAnsi="Arial" w:hint="default"/>
      </w:rPr>
    </w:lvl>
    <w:lvl w:ilvl="8" w:tplc="C23C320A" w:tentative="1">
      <w:start w:val="1"/>
      <w:numFmt w:val="bullet"/>
      <w:lvlText w:val="•"/>
      <w:lvlJc w:val="left"/>
      <w:pPr>
        <w:tabs>
          <w:tab w:val="num" w:pos="6480"/>
        </w:tabs>
        <w:ind w:left="6480" w:hanging="360"/>
      </w:pPr>
      <w:rPr>
        <w:rFonts w:ascii="Arial" w:hAnsi="Arial" w:hint="default"/>
      </w:rPr>
    </w:lvl>
  </w:abstractNum>
  <w:abstractNum w:abstractNumId="7">
    <w:nsid w:val="3BBB2474"/>
    <w:multiLevelType w:val="hybridMultilevel"/>
    <w:tmpl w:val="928CAADC"/>
    <w:lvl w:ilvl="0" w:tplc="3C224608">
      <w:start w:val="1"/>
      <w:numFmt w:val="decimal"/>
      <w:lvlText w:val="%1."/>
      <w:lvlJc w:val="left"/>
      <w:pPr>
        <w:tabs>
          <w:tab w:val="num" w:pos="720"/>
        </w:tabs>
        <w:ind w:left="720" w:hanging="360"/>
      </w:pPr>
    </w:lvl>
    <w:lvl w:ilvl="1" w:tplc="2D766966">
      <w:start w:val="2441"/>
      <w:numFmt w:val="bullet"/>
      <w:lvlText w:val="–"/>
      <w:lvlJc w:val="left"/>
      <w:pPr>
        <w:tabs>
          <w:tab w:val="num" w:pos="1440"/>
        </w:tabs>
        <w:ind w:left="1440" w:hanging="360"/>
      </w:pPr>
      <w:rPr>
        <w:rFonts w:ascii="Arial" w:hAnsi="Arial" w:cs="Times New Roman" w:hint="default"/>
      </w:rPr>
    </w:lvl>
    <w:lvl w:ilvl="2" w:tplc="E8F0E8F0">
      <w:start w:val="2441"/>
      <w:numFmt w:val="bullet"/>
      <w:lvlText w:val="•"/>
      <w:lvlJc w:val="left"/>
      <w:pPr>
        <w:tabs>
          <w:tab w:val="num" w:pos="2160"/>
        </w:tabs>
        <w:ind w:left="2160" w:hanging="360"/>
      </w:pPr>
      <w:rPr>
        <w:rFonts w:ascii="Arial" w:hAnsi="Arial" w:cs="Times New Roman" w:hint="default"/>
      </w:rPr>
    </w:lvl>
    <w:lvl w:ilvl="3" w:tplc="D324BC66">
      <w:start w:val="1"/>
      <w:numFmt w:val="decimal"/>
      <w:lvlText w:val="%4."/>
      <w:lvlJc w:val="left"/>
      <w:pPr>
        <w:tabs>
          <w:tab w:val="num" w:pos="2880"/>
        </w:tabs>
        <w:ind w:left="2880" w:hanging="360"/>
      </w:pPr>
    </w:lvl>
    <w:lvl w:ilvl="4" w:tplc="167E3832">
      <w:start w:val="1"/>
      <w:numFmt w:val="decimal"/>
      <w:lvlText w:val="%5."/>
      <w:lvlJc w:val="left"/>
      <w:pPr>
        <w:tabs>
          <w:tab w:val="num" w:pos="3600"/>
        </w:tabs>
        <w:ind w:left="3600" w:hanging="360"/>
      </w:pPr>
    </w:lvl>
    <w:lvl w:ilvl="5" w:tplc="416C450C">
      <w:start w:val="1"/>
      <w:numFmt w:val="decimal"/>
      <w:lvlText w:val="%6."/>
      <w:lvlJc w:val="left"/>
      <w:pPr>
        <w:tabs>
          <w:tab w:val="num" w:pos="4320"/>
        </w:tabs>
        <w:ind w:left="4320" w:hanging="360"/>
      </w:pPr>
    </w:lvl>
    <w:lvl w:ilvl="6" w:tplc="51FC87D0">
      <w:start w:val="1"/>
      <w:numFmt w:val="decimal"/>
      <w:lvlText w:val="%7."/>
      <w:lvlJc w:val="left"/>
      <w:pPr>
        <w:tabs>
          <w:tab w:val="num" w:pos="5040"/>
        </w:tabs>
        <w:ind w:left="5040" w:hanging="360"/>
      </w:pPr>
    </w:lvl>
    <w:lvl w:ilvl="7" w:tplc="ADF662E6">
      <w:start w:val="1"/>
      <w:numFmt w:val="decimal"/>
      <w:lvlText w:val="%8."/>
      <w:lvlJc w:val="left"/>
      <w:pPr>
        <w:tabs>
          <w:tab w:val="num" w:pos="5760"/>
        </w:tabs>
        <w:ind w:left="5760" w:hanging="360"/>
      </w:pPr>
    </w:lvl>
    <w:lvl w:ilvl="8" w:tplc="90E87890">
      <w:start w:val="1"/>
      <w:numFmt w:val="decimal"/>
      <w:lvlText w:val="%9."/>
      <w:lvlJc w:val="left"/>
      <w:pPr>
        <w:tabs>
          <w:tab w:val="num" w:pos="6480"/>
        </w:tabs>
        <w:ind w:left="6480" w:hanging="360"/>
      </w:pPr>
    </w:lvl>
  </w:abstractNum>
  <w:abstractNum w:abstractNumId="8">
    <w:nsid w:val="441465B1"/>
    <w:multiLevelType w:val="hybridMultilevel"/>
    <w:tmpl w:val="16841E50"/>
    <w:lvl w:ilvl="0" w:tplc="5F8AB708">
      <w:start w:val="1"/>
      <w:numFmt w:val="bullet"/>
      <w:lvlText w:val="•"/>
      <w:lvlJc w:val="left"/>
      <w:pPr>
        <w:tabs>
          <w:tab w:val="num" w:pos="720"/>
        </w:tabs>
        <w:ind w:left="720" w:hanging="360"/>
      </w:pPr>
      <w:rPr>
        <w:rFonts w:ascii="Arial" w:hAnsi="Arial" w:hint="default"/>
      </w:rPr>
    </w:lvl>
    <w:lvl w:ilvl="1" w:tplc="3E4C4742">
      <w:start w:val="28"/>
      <w:numFmt w:val="bullet"/>
      <w:lvlText w:val="–"/>
      <w:lvlJc w:val="left"/>
      <w:pPr>
        <w:tabs>
          <w:tab w:val="num" w:pos="1440"/>
        </w:tabs>
        <w:ind w:left="1440" w:hanging="360"/>
      </w:pPr>
      <w:rPr>
        <w:rFonts w:ascii="Arial" w:hAnsi="Arial" w:hint="default"/>
      </w:rPr>
    </w:lvl>
    <w:lvl w:ilvl="2" w:tplc="468826AC" w:tentative="1">
      <w:start w:val="1"/>
      <w:numFmt w:val="bullet"/>
      <w:lvlText w:val="•"/>
      <w:lvlJc w:val="left"/>
      <w:pPr>
        <w:tabs>
          <w:tab w:val="num" w:pos="2160"/>
        </w:tabs>
        <w:ind w:left="2160" w:hanging="360"/>
      </w:pPr>
      <w:rPr>
        <w:rFonts w:ascii="Arial" w:hAnsi="Arial" w:hint="default"/>
      </w:rPr>
    </w:lvl>
    <w:lvl w:ilvl="3" w:tplc="EB469AE0" w:tentative="1">
      <w:start w:val="1"/>
      <w:numFmt w:val="bullet"/>
      <w:lvlText w:val="•"/>
      <w:lvlJc w:val="left"/>
      <w:pPr>
        <w:tabs>
          <w:tab w:val="num" w:pos="2880"/>
        </w:tabs>
        <w:ind w:left="2880" w:hanging="360"/>
      </w:pPr>
      <w:rPr>
        <w:rFonts w:ascii="Arial" w:hAnsi="Arial" w:hint="default"/>
      </w:rPr>
    </w:lvl>
    <w:lvl w:ilvl="4" w:tplc="21867DA8" w:tentative="1">
      <w:start w:val="1"/>
      <w:numFmt w:val="bullet"/>
      <w:lvlText w:val="•"/>
      <w:lvlJc w:val="left"/>
      <w:pPr>
        <w:tabs>
          <w:tab w:val="num" w:pos="3600"/>
        </w:tabs>
        <w:ind w:left="3600" w:hanging="360"/>
      </w:pPr>
      <w:rPr>
        <w:rFonts w:ascii="Arial" w:hAnsi="Arial" w:hint="default"/>
      </w:rPr>
    </w:lvl>
    <w:lvl w:ilvl="5" w:tplc="F9CA7682" w:tentative="1">
      <w:start w:val="1"/>
      <w:numFmt w:val="bullet"/>
      <w:lvlText w:val="•"/>
      <w:lvlJc w:val="left"/>
      <w:pPr>
        <w:tabs>
          <w:tab w:val="num" w:pos="4320"/>
        </w:tabs>
        <w:ind w:left="4320" w:hanging="360"/>
      </w:pPr>
      <w:rPr>
        <w:rFonts w:ascii="Arial" w:hAnsi="Arial" w:hint="default"/>
      </w:rPr>
    </w:lvl>
    <w:lvl w:ilvl="6" w:tplc="BFC0CE00" w:tentative="1">
      <w:start w:val="1"/>
      <w:numFmt w:val="bullet"/>
      <w:lvlText w:val="•"/>
      <w:lvlJc w:val="left"/>
      <w:pPr>
        <w:tabs>
          <w:tab w:val="num" w:pos="5040"/>
        </w:tabs>
        <w:ind w:left="5040" w:hanging="360"/>
      </w:pPr>
      <w:rPr>
        <w:rFonts w:ascii="Arial" w:hAnsi="Arial" w:hint="default"/>
      </w:rPr>
    </w:lvl>
    <w:lvl w:ilvl="7" w:tplc="50A649BA" w:tentative="1">
      <w:start w:val="1"/>
      <w:numFmt w:val="bullet"/>
      <w:lvlText w:val="•"/>
      <w:lvlJc w:val="left"/>
      <w:pPr>
        <w:tabs>
          <w:tab w:val="num" w:pos="5760"/>
        </w:tabs>
        <w:ind w:left="5760" w:hanging="360"/>
      </w:pPr>
      <w:rPr>
        <w:rFonts w:ascii="Arial" w:hAnsi="Arial" w:hint="default"/>
      </w:rPr>
    </w:lvl>
    <w:lvl w:ilvl="8" w:tplc="F59AA870" w:tentative="1">
      <w:start w:val="1"/>
      <w:numFmt w:val="bullet"/>
      <w:lvlText w:val="•"/>
      <w:lvlJc w:val="left"/>
      <w:pPr>
        <w:tabs>
          <w:tab w:val="num" w:pos="6480"/>
        </w:tabs>
        <w:ind w:left="6480" w:hanging="360"/>
      </w:pPr>
      <w:rPr>
        <w:rFonts w:ascii="Arial" w:hAnsi="Arial" w:hint="default"/>
      </w:rPr>
    </w:lvl>
  </w:abstractNum>
  <w:abstractNum w:abstractNumId="9">
    <w:nsid w:val="5F644C4D"/>
    <w:multiLevelType w:val="hybridMultilevel"/>
    <w:tmpl w:val="CF520B88"/>
    <w:lvl w:ilvl="0" w:tplc="F6EEC7D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9973CA"/>
    <w:multiLevelType w:val="multilevel"/>
    <w:tmpl w:val="C42C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0A7BAA"/>
    <w:multiLevelType w:val="hybridMultilevel"/>
    <w:tmpl w:val="E2D6BA46"/>
    <w:lvl w:ilvl="0" w:tplc="812849B2">
      <w:start w:val="1"/>
      <w:numFmt w:val="bullet"/>
      <w:lvlText w:val="•"/>
      <w:lvlJc w:val="left"/>
      <w:pPr>
        <w:tabs>
          <w:tab w:val="num" w:pos="720"/>
        </w:tabs>
        <w:ind w:left="720" w:hanging="360"/>
      </w:pPr>
      <w:rPr>
        <w:rFonts w:ascii="Arial" w:hAnsi="Arial" w:hint="default"/>
      </w:rPr>
    </w:lvl>
    <w:lvl w:ilvl="1" w:tplc="B8BA47C0">
      <w:start w:val="28"/>
      <w:numFmt w:val="bullet"/>
      <w:lvlText w:val="–"/>
      <w:lvlJc w:val="left"/>
      <w:pPr>
        <w:tabs>
          <w:tab w:val="num" w:pos="1440"/>
        </w:tabs>
        <w:ind w:left="1440" w:hanging="360"/>
      </w:pPr>
      <w:rPr>
        <w:rFonts w:ascii="Arial" w:hAnsi="Arial" w:hint="default"/>
      </w:rPr>
    </w:lvl>
    <w:lvl w:ilvl="2" w:tplc="E17847EA" w:tentative="1">
      <w:start w:val="1"/>
      <w:numFmt w:val="bullet"/>
      <w:lvlText w:val="•"/>
      <w:lvlJc w:val="left"/>
      <w:pPr>
        <w:tabs>
          <w:tab w:val="num" w:pos="2160"/>
        </w:tabs>
        <w:ind w:left="2160" w:hanging="360"/>
      </w:pPr>
      <w:rPr>
        <w:rFonts w:ascii="Arial" w:hAnsi="Arial" w:hint="default"/>
      </w:rPr>
    </w:lvl>
    <w:lvl w:ilvl="3" w:tplc="698A7506" w:tentative="1">
      <w:start w:val="1"/>
      <w:numFmt w:val="bullet"/>
      <w:lvlText w:val="•"/>
      <w:lvlJc w:val="left"/>
      <w:pPr>
        <w:tabs>
          <w:tab w:val="num" w:pos="2880"/>
        </w:tabs>
        <w:ind w:left="2880" w:hanging="360"/>
      </w:pPr>
      <w:rPr>
        <w:rFonts w:ascii="Arial" w:hAnsi="Arial" w:hint="default"/>
      </w:rPr>
    </w:lvl>
    <w:lvl w:ilvl="4" w:tplc="EFB4683C" w:tentative="1">
      <w:start w:val="1"/>
      <w:numFmt w:val="bullet"/>
      <w:lvlText w:val="•"/>
      <w:lvlJc w:val="left"/>
      <w:pPr>
        <w:tabs>
          <w:tab w:val="num" w:pos="3600"/>
        </w:tabs>
        <w:ind w:left="3600" w:hanging="360"/>
      </w:pPr>
      <w:rPr>
        <w:rFonts w:ascii="Arial" w:hAnsi="Arial" w:hint="default"/>
      </w:rPr>
    </w:lvl>
    <w:lvl w:ilvl="5" w:tplc="616E1A8C" w:tentative="1">
      <w:start w:val="1"/>
      <w:numFmt w:val="bullet"/>
      <w:lvlText w:val="•"/>
      <w:lvlJc w:val="left"/>
      <w:pPr>
        <w:tabs>
          <w:tab w:val="num" w:pos="4320"/>
        </w:tabs>
        <w:ind w:left="4320" w:hanging="360"/>
      </w:pPr>
      <w:rPr>
        <w:rFonts w:ascii="Arial" w:hAnsi="Arial" w:hint="default"/>
      </w:rPr>
    </w:lvl>
    <w:lvl w:ilvl="6" w:tplc="D0F26EC6" w:tentative="1">
      <w:start w:val="1"/>
      <w:numFmt w:val="bullet"/>
      <w:lvlText w:val="•"/>
      <w:lvlJc w:val="left"/>
      <w:pPr>
        <w:tabs>
          <w:tab w:val="num" w:pos="5040"/>
        </w:tabs>
        <w:ind w:left="5040" w:hanging="360"/>
      </w:pPr>
      <w:rPr>
        <w:rFonts w:ascii="Arial" w:hAnsi="Arial" w:hint="default"/>
      </w:rPr>
    </w:lvl>
    <w:lvl w:ilvl="7" w:tplc="1C24DDBC" w:tentative="1">
      <w:start w:val="1"/>
      <w:numFmt w:val="bullet"/>
      <w:lvlText w:val="•"/>
      <w:lvlJc w:val="left"/>
      <w:pPr>
        <w:tabs>
          <w:tab w:val="num" w:pos="5760"/>
        </w:tabs>
        <w:ind w:left="5760" w:hanging="360"/>
      </w:pPr>
      <w:rPr>
        <w:rFonts w:ascii="Arial" w:hAnsi="Arial" w:hint="default"/>
      </w:rPr>
    </w:lvl>
    <w:lvl w:ilvl="8" w:tplc="15220EF8" w:tentative="1">
      <w:start w:val="1"/>
      <w:numFmt w:val="bullet"/>
      <w:lvlText w:val="•"/>
      <w:lvlJc w:val="left"/>
      <w:pPr>
        <w:tabs>
          <w:tab w:val="num" w:pos="6480"/>
        </w:tabs>
        <w:ind w:left="6480" w:hanging="360"/>
      </w:pPr>
      <w:rPr>
        <w:rFonts w:ascii="Arial" w:hAnsi="Arial" w:hint="default"/>
      </w:rPr>
    </w:lvl>
  </w:abstractNum>
  <w:abstractNum w:abstractNumId="12">
    <w:nsid w:val="69F10C8E"/>
    <w:multiLevelType w:val="multilevel"/>
    <w:tmpl w:val="C620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D014B2"/>
    <w:multiLevelType w:val="multilevel"/>
    <w:tmpl w:val="603C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num>
  <w:num w:numId="7">
    <w:abstractNumId w:val="8"/>
  </w:num>
  <w:num w:numId="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5"/>
  </w:num>
  <w:num w:numId="11">
    <w:abstractNumId w:val="6"/>
  </w:num>
  <w:num w:numId="12">
    <w:abstractNumId w:val="12"/>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F78"/>
    <w:rsid w:val="000853A8"/>
    <w:rsid w:val="00174141"/>
    <w:rsid w:val="00184173"/>
    <w:rsid w:val="001C5B75"/>
    <w:rsid w:val="001F21B3"/>
    <w:rsid w:val="00204069"/>
    <w:rsid w:val="00253479"/>
    <w:rsid w:val="002C1433"/>
    <w:rsid w:val="00314ADE"/>
    <w:rsid w:val="00316A5B"/>
    <w:rsid w:val="0039069F"/>
    <w:rsid w:val="003F1845"/>
    <w:rsid w:val="0042760E"/>
    <w:rsid w:val="00435EAC"/>
    <w:rsid w:val="0046106D"/>
    <w:rsid w:val="00470855"/>
    <w:rsid w:val="004D352E"/>
    <w:rsid w:val="00561F78"/>
    <w:rsid w:val="00585189"/>
    <w:rsid w:val="006A381A"/>
    <w:rsid w:val="006E239B"/>
    <w:rsid w:val="00774CCF"/>
    <w:rsid w:val="007D5A5A"/>
    <w:rsid w:val="007E2BD3"/>
    <w:rsid w:val="0086290C"/>
    <w:rsid w:val="00883998"/>
    <w:rsid w:val="00920E98"/>
    <w:rsid w:val="00992437"/>
    <w:rsid w:val="009B560C"/>
    <w:rsid w:val="009F5702"/>
    <w:rsid w:val="00A56B9A"/>
    <w:rsid w:val="00AA634A"/>
    <w:rsid w:val="00AA7C0F"/>
    <w:rsid w:val="00AC554B"/>
    <w:rsid w:val="00B94646"/>
    <w:rsid w:val="00C57076"/>
    <w:rsid w:val="00C94416"/>
    <w:rsid w:val="00CD1AB4"/>
    <w:rsid w:val="00D24F1B"/>
    <w:rsid w:val="00DF3A09"/>
    <w:rsid w:val="00E06832"/>
    <w:rsid w:val="00E62FDF"/>
    <w:rsid w:val="00EB349D"/>
    <w:rsid w:val="00EB69A8"/>
    <w:rsid w:val="00F339F2"/>
    <w:rsid w:val="00FA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34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855"/>
    <w:pPr>
      <w:ind w:left="720"/>
      <w:contextualSpacing/>
    </w:pPr>
  </w:style>
  <w:style w:type="paragraph" w:styleId="Header">
    <w:name w:val="header"/>
    <w:basedOn w:val="Normal"/>
    <w:link w:val="HeaderChar"/>
    <w:uiPriority w:val="99"/>
    <w:unhideWhenUsed/>
    <w:rsid w:val="009F5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702"/>
  </w:style>
  <w:style w:type="paragraph" w:styleId="Footer">
    <w:name w:val="footer"/>
    <w:basedOn w:val="Normal"/>
    <w:link w:val="FooterChar"/>
    <w:uiPriority w:val="99"/>
    <w:unhideWhenUsed/>
    <w:rsid w:val="009F5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702"/>
  </w:style>
  <w:style w:type="paragraph" w:styleId="NormalWeb">
    <w:name w:val="Normal (Web)"/>
    <w:basedOn w:val="Normal"/>
    <w:uiPriority w:val="99"/>
    <w:semiHidden/>
    <w:unhideWhenUsed/>
    <w:rsid w:val="003F1845"/>
    <w:pPr>
      <w:spacing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1845"/>
    <w:rPr>
      <w:i/>
      <w:iCs/>
    </w:rPr>
  </w:style>
  <w:style w:type="character" w:customStyle="1" w:styleId="Heading1Char">
    <w:name w:val="Heading 1 Char"/>
    <w:basedOn w:val="DefaultParagraphFont"/>
    <w:link w:val="Heading1"/>
    <w:uiPriority w:val="9"/>
    <w:rsid w:val="00253479"/>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E068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832"/>
    <w:rPr>
      <w:sz w:val="20"/>
      <w:szCs w:val="20"/>
    </w:rPr>
  </w:style>
  <w:style w:type="character" w:styleId="FootnoteReference">
    <w:name w:val="footnote reference"/>
    <w:basedOn w:val="DefaultParagraphFont"/>
    <w:uiPriority w:val="99"/>
    <w:semiHidden/>
    <w:unhideWhenUsed/>
    <w:rsid w:val="00E06832"/>
    <w:rPr>
      <w:vertAlign w:val="superscript"/>
    </w:rPr>
  </w:style>
  <w:style w:type="paragraph" w:styleId="CommentText">
    <w:name w:val="annotation text"/>
    <w:basedOn w:val="Normal"/>
    <w:link w:val="CommentTextChar"/>
    <w:uiPriority w:val="99"/>
    <w:semiHidden/>
    <w:unhideWhenUsed/>
    <w:rsid w:val="00883998"/>
    <w:pPr>
      <w:spacing w:line="240" w:lineRule="auto"/>
    </w:pPr>
    <w:rPr>
      <w:sz w:val="20"/>
      <w:szCs w:val="20"/>
    </w:rPr>
  </w:style>
  <w:style w:type="character" w:customStyle="1" w:styleId="CommentTextChar">
    <w:name w:val="Comment Text Char"/>
    <w:basedOn w:val="DefaultParagraphFont"/>
    <w:link w:val="CommentText"/>
    <w:uiPriority w:val="99"/>
    <w:semiHidden/>
    <w:rsid w:val="0088399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34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855"/>
    <w:pPr>
      <w:ind w:left="720"/>
      <w:contextualSpacing/>
    </w:pPr>
  </w:style>
  <w:style w:type="paragraph" w:styleId="Header">
    <w:name w:val="header"/>
    <w:basedOn w:val="Normal"/>
    <w:link w:val="HeaderChar"/>
    <w:uiPriority w:val="99"/>
    <w:unhideWhenUsed/>
    <w:rsid w:val="009F5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702"/>
  </w:style>
  <w:style w:type="paragraph" w:styleId="Footer">
    <w:name w:val="footer"/>
    <w:basedOn w:val="Normal"/>
    <w:link w:val="FooterChar"/>
    <w:uiPriority w:val="99"/>
    <w:unhideWhenUsed/>
    <w:rsid w:val="009F5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702"/>
  </w:style>
  <w:style w:type="paragraph" w:styleId="NormalWeb">
    <w:name w:val="Normal (Web)"/>
    <w:basedOn w:val="Normal"/>
    <w:uiPriority w:val="99"/>
    <w:semiHidden/>
    <w:unhideWhenUsed/>
    <w:rsid w:val="003F1845"/>
    <w:pPr>
      <w:spacing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1845"/>
    <w:rPr>
      <w:i/>
      <w:iCs/>
    </w:rPr>
  </w:style>
  <w:style w:type="character" w:customStyle="1" w:styleId="Heading1Char">
    <w:name w:val="Heading 1 Char"/>
    <w:basedOn w:val="DefaultParagraphFont"/>
    <w:link w:val="Heading1"/>
    <w:uiPriority w:val="9"/>
    <w:rsid w:val="00253479"/>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E068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832"/>
    <w:rPr>
      <w:sz w:val="20"/>
      <w:szCs w:val="20"/>
    </w:rPr>
  </w:style>
  <w:style w:type="character" w:styleId="FootnoteReference">
    <w:name w:val="footnote reference"/>
    <w:basedOn w:val="DefaultParagraphFont"/>
    <w:uiPriority w:val="99"/>
    <w:semiHidden/>
    <w:unhideWhenUsed/>
    <w:rsid w:val="00E06832"/>
    <w:rPr>
      <w:vertAlign w:val="superscript"/>
    </w:rPr>
  </w:style>
  <w:style w:type="paragraph" w:styleId="CommentText">
    <w:name w:val="annotation text"/>
    <w:basedOn w:val="Normal"/>
    <w:link w:val="CommentTextChar"/>
    <w:uiPriority w:val="99"/>
    <w:semiHidden/>
    <w:unhideWhenUsed/>
    <w:rsid w:val="00883998"/>
    <w:pPr>
      <w:spacing w:line="240" w:lineRule="auto"/>
    </w:pPr>
    <w:rPr>
      <w:sz w:val="20"/>
      <w:szCs w:val="20"/>
    </w:rPr>
  </w:style>
  <w:style w:type="character" w:customStyle="1" w:styleId="CommentTextChar">
    <w:name w:val="Comment Text Char"/>
    <w:basedOn w:val="DefaultParagraphFont"/>
    <w:link w:val="CommentText"/>
    <w:uiPriority w:val="99"/>
    <w:semiHidden/>
    <w:rsid w:val="0088399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6325">
      <w:bodyDiv w:val="1"/>
      <w:marLeft w:val="0"/>
      <w:marRight w:val="0"/>
      <w:marTop w:val="0"/>
      <w:marBottom w:val="0"/>
      <w:divBdr>
        <w:top w:val="none" w:sz="0" w:space="0" w:color="auto"/>
        <w:left w:val="none" w:sz="0" w:space="0" w:color="auto"/>
        <w:bottom w:val="none" w:sz="0" w:space="0" w:color="auto"/>
        <w:right w:val="none" w:sz="0" w:space="0" w:color="auto"/>
      </w:divBdr>
      <w:divsChild>
        <w:div w:id="1261449052">
          <w:marLeft w:val="0"/>
          <w:marRight w:val="0"/>
          <w:marTop w:val="0"/>
          <w:marBottom w:val="0"/>
          <w:divBdr>
            <w:top w:val="single" w:sz="6" w:space="0" w:color="497DE3"/>
            <w:left w:val="single" w:sz="6" w:space="0" w:color="497DE3"/>
            <w:bottom w:val="single" w:sz="6" w:space="0" w:color="497DE3"/>
            <w:right w:val="single" w:sz="6" w:space="0" w:color="497DE3"/>
          </w:divBdr>
          <w:divsChild>
            <w:div w:id="2021001248">
              <w:marLeft w:val="0"/>
              <w:marRight w:val="0"/>
              <w:marTop w:val="0"/>
              <w:marBottom w:val="0"/>
              <w:divBdr>
                <w:top w:val="none" w:sz="0" w:space="0" w:color="auto"/>
                <w:left w:val="none" w:sz="0" w:space="0" w:color="auto"/>
                <w:bottom w:val="none" w:sz="0" w:space="0" w:color="auto"/>
                <w:right w:val="none" w:sz="0" w:space="0" w:color="auto"/>
              </w:divBdr>
              <w:divsChild>
                <w:div w:id="1864511234">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88501632">
      <w:bodyDiv w:val="1"/>
      <w:marLeft w:val="0"/>
      <w:marRight w:val="0"/>
      <w:marTop w:val="0"/>
      <w:marBottom w:val="0"/>
      <w:divBdr>
        <w:top w:val="none" w:sz="0" w:space="0" w:color="auto"/>
        <w:left w:val="none" w:sz="0" w:space="0" w:color="auto"/>
        <w:bottom w:val="none" w:sz="0" w:space="0" w:color="auto"/>
        <w:right w:val="none" w:sz="0" w:space="0" w:color="auto"/>
      </w:divBdr>
      <w:divsChild>
        <w:div w:id="367922173">
          <w:marLeft w:val="0"/>
          <w:marRight w:val="0"/>
          <w:marTop w:val="0"/>
          <w:marBottom w:val="0"/>
          <w:divBdr>
            <w:top w:val="single" w:sz="6" w:space="0" w:color="497DE3"/>
            <w:left w:val="single" w:sz="6" w:space="0" w:color="497DE3"/>
            <w:bottom w:val="single" w:sz="6" w:space="0" w:color="497DE3"/>
            <w:right w:val="single" w:sz="6" w:space="0" w:color="497DE3"/>
          </w:divBdr>
          <w:divsChild>
            <w:div w:id="114301057">
              <w:marLeft w:val="0"/>
              <w:marRight w:val="0"/>
              <w:marTop w:val="0"/>
              <w:marBottom w:val="0"/>
              <w:divBdr>
                <w:top w:val="none" w:sz="0" w:space="0" w:color="auto"/>
                <w:left w:val="none" w:sz="0" w:space="0" w:color="auto"/>
                <w:bottom w:val="none" w:sz="0" w:space="0" w:color="auto"/>
                <w:right w:val="none" w:sz="0" w:space="0" w:color="auto"/>
              </w:divBdr>
              <w:divsChild>
                <w:div w:id="172914833">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92349051">
      <w:bodyDiv w:val="1"/>
      <w:marLeft w:val="0"/>
      <w:marRight w:val="0"/>
      <w:marTop w:val="0"/>
      <w:marBottom w:val="0"/>
      <w:divBdr>
        <w:top w:val="none" w:sz="0" w:space="0" w:color="auto"/>
        <w:left w:val="none" w:sz="0" w:space="0" w:color="auto"/>
        <w:bottom w:val="none" w:sz="0" w:space="0" w:color="auto"/>
        <w:right w:val="none" w:sz="0" w:space="0" w:color="auto"/>
      </w:divBdr>
      <w:divsChild>
        <w:div w:id="1954286978">
          <w:marLeft w:val="274"/>
          <w:marRight w:val="0"/>
          <w:marTop w:val="0"/>
          <w:marBottom w:val="0"/>
          <w:divBdr>
            <w:top w:val="none" w:sz="0" w:space="0" w:color="auto"/>
            <w:left w:val="none" w:sz="0" w:space="0" w:color="auto"/>
            <w:bottom w:val="none" w:sz="0" w:space="0" w:color="auto"/>
            <w:right w:val="none" w:sz="0" w:space="0" w:color="auto"/>
          </w:divBdr>
        </w:div>
        <w:div w:id="669717065">
          <w:marLeft w:val="274"/>
          <w:marRight w:val="0"/>
          <w:marTop w:val="0"/>
          <w:marBottom w:val="0"/>
          <w:divBdr>
            <w:top w:val="none" w:sz="0" w:space="0" w:color="auto"/>
            <w:left w:val="none" w:sz="0" w:space="0" w:color="auto"/>
            <w:bottom w:val="none" w:sz="0" w:space="0" w:color="auto"/>
            <w:right w:val="none" w:sz="0" w:space="0" w:color="auto"/>
          </w:divBdr>
        </w:div>
      </w:divsChild>
    </w:div>
    <w:div w:id="300119852">
      <w:bodyDiv w:val="1"/>
      <w:marLeft w:val="0"/>
      <w:marRight w:val="0"/>
      <w:marTop w:val="0"/>
      <w:marBottom w:val="0"/>
      <w:divBdr>
        <w:top w:val="none" w:sz="0" w:space="0" w:color="auto"/>
        <w:left w:val="none" w:sz="0" w:space="0" w:color="auto"/>
        <w:bottom w:val="none" w:sz="0" w:space="0" w:color="auto"/>
        <w:right w:val="none" w:sz="0" w:space="0" w:color="auto"/>
      </w:divBdr>
      <w:divsChild>
        <w:div w:id="1816876472">
          <w:marLeft w:val="547"/>
          <w:marRight w:val="0"/>
          <w:marTop w:val="96"/>
          <w:marBottom w:val="0"/>
          <w:divBdr>
            <w:top w:val="none" w:sz="0" w:space="0" w:color="auto"/>
            <w:left w:val="none" w:sz="0" w:space="0" w:color="auto"/>
            <w:bottom w:val="none" w:sz="0" w:space="0" w:color="auto"/>
            <w:right w:val="none" w:sz="0" w:space="0" w:color="auto"/>
          </w:divBdr>
        </w:div>
        <w:div w:id="770706857">
          <w:marLeft w:val="1166"/>
          <w:marRight w:val="0"/>
          <w:marTop w:val="86"/>
          <w:marBottom w:val="0"/>
          <w:divBdr>
            <w:top w:val="none" w:sz="0" w:space="0" w:color="auto"/>
            <w:left w:val="none" w:sz="0" w:space="0" w:color="auto"/>
            <w:bottom w:val="none" w:sz="0" w:space="0" w:color="auto"/>
            <w:right w:val="none" w:sz="0" w:space="0" w:color="auto"/>
          </w:divBdr>
        </w:div>
      </w:divsChild>
    </w:div>
    <w:div w:id="530801478">
      <w:bodyDiv w:val="1"/>
      <w:marLeft w:val="0"/>
      <w:marRight w:val="0"/>
      <w:marTop w:val="0"/>
      <w:marBottom w:val="0"/>
      <w:divBdr>
        <w:top w:val="none" w:sz="0" w:space="0" w:color="auto"/>
        <w:left w:val="none" w:sz="0" w:space="0" w:color="auto"/>
        <w:bottom w:val="none" w:sz="0" w:space="0" w:color="auto"/>
        <w:right w:val="none" w:sz="0" w:space="0" w:color="auto"/>
      </w:divBdr>
      <w:divsChild>
        <w:div w:id="679048825">
          <w:marLeft w:val="0"/>
          <w:marRight w:val="0"/>
          <w:marTop w:val="0"/>
          <w:marBottom w:val="0"/>
          <w:divBdr>
            <w:top w:val="single" w:sz="6" w:space="0" w:color="497DE3"/>
            <w:left w:val="single" w:sz="6" w:space="0" w:color="497DE3"/>
            <w:bottom w:val="single" w:sz="6" w:space="0" w:color="497DE3"/>
            <w:right w:val="single" w:sz="6" w:space="0" w:color="497DE3"/>
          </w:divBdr>
          <w:divsChild>
            <w:div w:id="676081491">
              <w:marLeft w:val="0"/>
              <w:marRight w:val="0"/>
              <w:marTop w:val="0"/>
              <w:marBottom w:val="0"/>
              <w:divBdr>
                <w:top w:val="none" w:sz="0" w:space="0" w:color="auto"/>
                <w:left w:val="none" w:sz="0" w:space="0" w:color="auto"/>
                <w:bottom w:val="none" w:sz="0" w:space="0" w:color="auto"/>
                <w:right w:val="none" w:sz="0" w:space="0" w:color="auto"/>
              </w:divBdr>
              <w:divsChild>
                <w:div w:id="1550918055">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645667639">
      <w:bodyDiv w:val="1"/>
      <w:marLeft w:val="0"/>
      <w:marRight w:val="0"/>
      <w:marTop w:val="0"/>
      <w:marBottom w:val="0"/>
      <w:divBdr>
        <w:top w:val="none" w:sz="0" w:space="0" w:color="auto"/>
        <w:left w:val="none" w:sz="0" w:space="0" w:color="auto"/>
        <w:bottom w:val="none" w:sz="0" w:space="0" w:color="auto"/>
        <w:right w:val="none" w:sz="0" w:space="0" w:color="auto"/>
      </w:divBdr>
      <w:divsChild>
        <w:div w:id="2117674235">
          <w:marLeft w:val="547"/>
          <w:marRight w:val="0"/>
          <w:marTop w:val="96"/>
          <w:marBottom w:val="0"/>
          <w:divBdr>
            <w:top w:val="none" w:sz="0" w:space="0" w:color="auto"/>
            <w:left w:val="none" w:sz="0" w:space="0" w:color="auto"/>
            <w:bottom w:val="none" w:sz="0" w:space="0" w:color="auto"/>
            <w:right w:val="none" w:sz="0" w:space="0" w:color="auto"/>
          </w:divBdr>
        </w:div>
        <w:div w:id="566771445">
          <w:marLeft w:val="1166"/>
          <w:marRight w:val="0"/>
          <w:marTop w:val="86"/>
          <w:marBottom w:val="0"/>
          <w:divBdr>
            <w:top w:val="none" w:sz="0" w:space="0" w:color="auto"/>
            <w:left w:val="none" w:sz="0" w:space="0" w:color="auto"/>
            <w:bottom w:val="none" w:sz="0" w:space="0" w:color="auto"/>
            <w:right w:val="none" w:sz="0" w:space="0" w:color="auto"/>
          </w:divBdr>
        </w:div>
        <w:div w:id="1011029314">
          <w:marLeft w:val="1166"/>
          <w:marRight w:val="0"/>
          <w:marTop w:val="86"/>
          <w:marBottom w:val="0"/>
          <w:divBdr>
            <w:top w:val="none" w:sz="0" w:space="0" w:color="auto"/>
            <w:left w:val="none" w:sz="0" w:space="0" w:color="auto"/>
            <w:bottom w:val="none" w:sz="0" w:space="0" w:color="auto"/>
            <w:right w:val="none" w:sz="0" w:space="0" w:color="auto"/>
          </w:divBdr>
        </w:div>
        <w:div w:id="2084060547">
          <w:marLeft w:val="1166"/>
          <w:marRight w:val="0"/>
          <w:marTop w:val="86"/>
          <w:marBottom w:val="0"/>
          <w:divBdr>
            <w:top w:val="none" w:sz="0" w:space="0" w:color="auto"/>
            <w:left w:val="none" w:sz="0" w:space="0" w:color="auto"/>
            <w:bottom w:val="none" w:sz="0" w:space="0" w:color="auto"/>
            <w:right w:val="none" w:sz="0" w:space="0" w:color="auto"/>
          </w:divBdr>
        </w:div>
        <w:div w:id="938949146">
          <w:marLeft w:val="1166"/>
          <w:marRight w:val="0"/>
          <w:marTop w:val="86"/>
          <w:marBottom w:val="0"/>
          <w:divBdr>
            <w:top w:val="none" w:sz="0" w:space="0" w:color="auto"/>
            <w:left w:val="none" w:sz="0" w:space="0" w:color="auto"/>
            <w:bottom w:val="none" w:sz="0" w:space="0" w:color="auto"/>
            <w:right w:val="none" w:sz="0" w:space="0" w:color="auto"/>
          </w:divBdr>
        </w:div>
        <w:div w:id="1564413620">
          <w:marLeft w:val="547"/>
          <w:marRight w:val="0"/>
          <w:marTop w:val="96"/>
          <w:marBottom w:val="0"/>
          <w:divBdr>
            <w:top w:val="none" w:sz="0" w:space="0" w:color="auto"/>
            <w:left w:val="none" w:sz="0" w:space="0" w:color="auto"/>
            <w:bottom w:val="none" w:sz="0" w:space="0" w:color="auto"/>
            <w:right w:val="none" w:sz="0" w:space="0" w:color="auto"/>
          </w:divBdr>
        </w:div>
        <w:div w:id="224879161">
          <w:marLeft w:val="1166"/>
          <w:marRight w:val="0"/>
          <w:marTop w:val="86"/>
          <w:marBottom w:val="0"/>
          <w:divBdr>
            <w:top w:val="none" w:sz="0" w:space="0" w:color="auto"/>
            <w:left w:val="none" w:sz="0" w:space="0" w:color="auto"/>
            <w:bottom w:val="none" w:sz="0" w:space="0" w:color="auto"/>
            <w:right w:val="none" w:sz="0" w:space="0" w:color="auto"/>
          </w:divBdr>
        </w:div>
        <w:div w:id="356154913">
          <w:marLeft w:val="1166"/>
          <w:marRight w:val="0"/>
          <w:marTop w:val="86"/>
          <w:marBottom w:val="0"/>
          <w:divBdr>
            <w:top w:val="none" w:sz="0" w:space="0" w:color="auto"/>
            <w:left w:val="none" w:sz="0" w:space="0" w:color="auto"/>
            <w:bottom w:val="none" w:sz="0" w:space="0" w:color="auto"/>
            <w:right w:val="none" w:sz="0" w:space="0" w:color="auto"/>
          </w:divBdr>
        </w:div>
        <w:div w:id="2010407153">
          <w:marLeft w:val="1166"/>
          <w:marRight w:val="0"/>
          <w:marTop w:val="86"/>
          <w:marBottom w:val="0"/>
          <w:divBdr>
            <w:top w:val="none" w:sz="0" w:space="0" w:color="auto"/>
            <w:left w:val="none" w:sz="0" w:space="0" w:color="auto"/>
            <w:bottom w:val="none" w:sz="0" w:space="0" w:color="auto"/>
            <w:right w:val="none" w:sz="0" w:space="0" w:color="auto"/>
          </w:divBdr>
        </w:div>
      </w:divsChild>
    </w:div>
    <w:div w:id="750737893">
      <w:bodyDiv w:val="1"/>
      <w:marLeft w:val="0"/>
      <w:marRight w:val="0"/>
      <w:marTop w:val="0"/>
      <w:marBottom w:val="0"/>
      <w:divBdr>
        <w:top w:val="none" w:sz="0" w:space="0" w:color="auto"/>
        <w:left w:val="none" w:sz="0" w:space="0" w:color="auto"/>
        <w:bottom w:val="none" w:sz="0" w:space="0" w:color="auto"/>
        <w:right w:val="none" w:sz="0" w:space="0" w:color="auto"/>
      </w:divBdr>
    </w:div>
    <w:div w:id="830754736">
      <w:bodyDiv w:val="1"/>
      <w:marLeft w:val="0"/>
      <w:marRight w:val="0"/>
      <w:marTop w:val="0"/>
      <w:marBottom w:val="0"/>
      <w:divBdr>
        <w:top w:val="none" w:sz="0" w:space="0" w:color="auto"/>
        <w:left w:val="none" w:sz="0" w:space="0" w:color="auto"/>
        <w:bottom w:val="none" w:sz="0" w:space="0" w:color="auto"/>
        <w:right w:val="none" w:sz="0" w:space="0" w:color="auto"/>
      </w:divBdr>
      <w:divsChild>
        <w:div w:id="1248076457">
          <w:marLeft w:val="0"/>
          <w:marRight w:val="0"/>
          <w:marTop w:val="0"/>
          <w:marBottom w:val="0"/>
          <w:divBdr>
            <w:top w:val="single" w:sz="6" w:space="0" w:color="497DE3"/>
            <w:left w:val="single" w:sz="6" w:space="0" w:color="497DE3"/>
            <w:bottom w:val="single" w:sz="6" w:space="0" w:color="497DE3"/>
            <w:right w:val="single" w:sz="6" w:space="0" w:color="497DE3"/>
          </w:divBdr>
          <w:divsChild>
            <w:div w:id="536964723">
              <w:marLeft w:val="0"/>
              <w:marRight w:val="0"/>
              <w:marTop w:val="0"/>
              <w:marBottom w:val="0"/>
              <w:divBdr>
                <w:top w:val="none" w:sz="0" w:space="0" w:color="auto"/>
                <w:left w:val="none" w:sz="0" w:space="0" w:color="auto"/>
                <w:bottom w:val="none" w:sz="0" w:space="0" w:color="auto"/>
                <w:right w:val="none" w:sz="0" w:space="0" w:color="auto"/>
              </w:divBdr>
              <w:divsChild>
                <w:div w:id="1940487371">
                  <w:marLeft w:val="375"/>
                  <w:marRight w:val="375"/>
                  <w:marTop w:val="0"/>
                  <w:marBottom w:val="0"/>
                  <w:divBdr>
                    <w:top w:val="none" w:sz="0" w:space="0" w:color="auto"/>
                    <w:left w:val="none" w:sz="0" w:space="0" w:color="auto"/>
                    <w:bottom w:val="none" w:sz="0" w:space="0" w:color="auto"/>
                    <w:right w:val="none" w:sz="0" w:space="0" w:color="auto"/>
                  </w:divBdr>
                  <w:divsChild>
                    <w:div w:id="15205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0473">
      <w:bodyDiv w:val="1"/>
      <w:marLeft w:val="0"/>
      <w:marRight w:val="0"/>
      <w:marTop w:val="0"/>
      <w:marBottom w:val="0"/>
      <w:divBdr>
        <w:top w:val="none" w:sz="0" w:space="0" w:color="auto"/>
        <w:left w:val="none" w:sz="0" w:space="0" w:color="auto"/>
        <w:bottom w:val="none" w:sz="0" w:space="0" w:color="auto"/>
        <w:right w:val="none" w:sz="0" w:space="0" w:color="auto"/>
      </w:divBdr>
      <w:divsChild>
        <w:div w:id="1024476757">
          <w:marLeft w:val="0"/>
          <w:marRight w:val="0"/>
          <w:marTop w:val="0"/>
          <w:marBottom w:val="0"/>
          <w:divBdr>
            <w:top w:val="none" w:sz="0" w:space="0" w:color="auto"/>
            <w:left w:val="none" w:sz="0" w:space="0" w:color="auto"/>
            <w:bottom w:val="none" w:sz="0" w:space="0" w:color="auto"/>
            <w:right w:val="none" w:sz="0" w:space="0" w:color="auto"/>
          </w:divBdr>
          <w:divsChild>
            <w:div w:id="839198711">
              <w:marLeft w:val="0"/>
              <w:marRight w:val="0"/>
              <w:marTop w:val="0"/>
              <w:marBottom w:val="0"/>
              <w:divBdr>
                <w:top w:val="none" w:sz="0" w:space="0" w:color="auto"/>
                <w:left w:val="single" w:sz="6" w:space="0" w:color="497DE3"/>
                <w:bottom w:val="none" w:sz="0" w:space="0" w:color="auto"/>
                <w:right w:val="single" w:sz="6" w:space="0" w:color="497DE3"/>
              </w:divBdr>
              <w:divsChild>
                <w:div w:id="1058937792">
                  <w:marLeft w:val="0"/>
                  <w:marRight w:val="0"/>
                  <w:marTop w:val="0"/>
                  <w:marBottom w:val="0"/>
                  <w:divBdr>
                    <w:top w:val="none" w:sz="0" w:space="0" w:color="auto"/>
                    <w:left w:val="none" w:sz="0" w:space="0" w:color="auto"/>
                    <w:bottom w:val="none" w:sz="0" w:space="0" w:color="auto"/>
                    <w:right w:val="none" w:sz="0" w:space="0" w:color="auto"/>
                  </w:divBdr>
                  <w:divsChild>
                    <w:div w:id="1395662862">
                      <w:marLeft w:val="0"/>
                      <w:marRight w:val="0"/>
                      <w:marTop w:val="0"/>
                      <w:marBottom w:val="0"/>
                      <w:divBdr>
                        <w:top w:val="none" w:sz="0" w:space="0" w:color="auto"/>
                        <w:left w:val="none" w:sz="0" w:space="0" w:color="auto"/>
                        <w:bottom w:val="none" w:sz="0" w:space="0" w:color="auto"/>
                        <w:right w:val="none" w:sz="0" w:space="0" w:color="auto"/>
                      </w:divBdr>
                      <w:divsChild>
                        <w:div w:id="472139539">
                          <w:marLeft w:val="0"/>
                          <w:marRight w:val="0"/>
                          <w:marTop w:val="150"/>
                          <w:marBottom w:val="150"/>
                          <w:divBdr>
                            <w:top w:val="single" w:sz="6" w:space="0" w:color="497DE3"/>
                            <w:left w:val="none" w:sz="0" w:space="0" w:color="auto"/>
                            <w:bottom w:val="single" w:sz="6" w:space="0" w:color="497DE3"/>
                            <w:right w:val="single" w:sz="6" w:space="0" w:color="497DE3"/>
                          </w:divBdr>
                          <w:divsChild>
                            <w:div w:id="1560626662">
                              <w:marLeft w:val="0"/>
                              <w:marRight w:val="0"/>
                              <w:marTop w:val="0"/>
                              <w:marBottom w:val="0"/>
                              <w:divBdr>
                                <w:top w:val="none" w:sz="0" w:space="0" w:color="auto"/>
                                <w:left w:val="none" w:sz="0" w:space="0" w:color="auto"/>
                                <w:bottom w:val="none" w:sz="0" w:space="0" w:color="auto"/>
                                <w:right w:val="none" w:sz="0" w:space="0" w:color="auto"/>
                              </w:divBdr>
                              <w:divsChild>
                                <w:div w:id="701705091">
                                  <w:marLeft w:val="0"/>
                                  <w:marRight w:val="0"/>
                                  <w:marTop w:val="0"/>
                                  <w:marBottom w:val="0"/>
                                  <w:divBdr>
                                    <w:top w:val="none" w:sz="0" w:space="0" w:color="auto"/>
                                    <w:left w:val="none" w:sz="0" w:space="0" w:color="auto"/>
                                    <w:bottom w:val="none" w:sz="0" w:space="0" w:color="auto"/>
                                    <w:right w:val="none" w:sz="0" w:space="0" w:color="auto"/>
                                  </w:divBdr>
                                  <w:divsChild>
                                    <w:div w:id="6336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556551">
      <w:bodyDiv w:val="1"/>
      <w:marLeft w:val="0"/>
      <w:marRight w:val="0"/>
      <w:marTop w:val="0"/>
      <w:marBottom w:val="0"/>
      <w:divBdr>
        <w:top w:val="none" w:sz="0" w:space="0" w:color="auto"/>
        <w:left w:val="none" w:sz="0" w:space="0" w:color="auto"/>
        <w:bottom w:val="none" w:sz="0" w:space="0" w:color="auto"/>
        <w:right w:val="none" w:sz="0" w:space="0" w:color="auto"/>
      </w:divBdr>
      <w:divsChild>
        <w:div w:id="1284732064">
          <w:marLeft w:val="0"/>
          <w:marRight w:val="0"/>
          <w:marTop w:val="0"/>
          <w:marBottom w:val="0"/>
          <w:divBdr>
            <w:top w:val="single" w:sz="6" w:space="0" w:color="497DE3"/>
            <w:left w:val="single" w:sz="6" w:space="0" w:color="497DE3"/>
            <w:bottom w:val="single" w:sz="6" w:space="0" w:color="497DE3"/>
            <w:right w:val="single" w:sz="6" w:space="0" w:color="497DE3"/>
          </w:divBdr>
          <w:divsChild>
            <w:div w:id="1198278202">
              <w:marLeft w:val="0"/>
              <w:marRight w:val="0"/>
              <w:marTop w:val="0"/>
              <w:marBottom w:val="0"/>
              <w:divBdr>
                <w:top w:val="none" w:sz="0" w:space="0" w:color="auto"/>
                <w:left w:val="none" w:sz="0" w:space="0" w:color="auto"/>
                <w:bottom w:val="none" w:sz="0" w:space="0" w:color="auto"/>
                <w:right w:val="none" w:sz="0" w:space="0" w:color="auto"/>
              </w:divBdr>
              <w:divsChild>
                <w:div w:id="511839505">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938705832">
      <w:bodyDiv w:val="1"/>
      <w:marLeft w:val="0"/>
      <w:marRight w:val="0"/>
      <w:marTop w:val="0"/>
      <w:marBottom w:val="0"/>
      <w:divBdr>
        <w:top w:val="none" w:sz="0" w:space="0" w:color="auto"/>
        <w:left w:val="none" w:sz="0" w:space="0" w:color="auto"/>
        <w:bottom w:val="none" w:sz="0" w:space="0" w:color="auto"/>
        <w:right w:val="none" w:sz="0" w:space="0" w:color="auto"/>
      </w:divBdr>
      <w:divsChild>
        <w:div w:id="4676077">
          <w:marLeft w:val="0"/>
          <w:marRight w:val="0"/>
          <w:marTop w:val="0"/>
          <w:marBottom w:val="0"/>
          <w:divBdr>
            <w:top w:val="single" w:sz="6" w:space="0" w:color="497DE3"/>
            <w:left w:val="single" w:sz="6" w:space="0" w:color="497DE3"/>
            <w:bottom w:val="single" w:sz="6" w:space="0" w:color="497DE3"/>
            <w:right w:val="single" w:sz="6" w:space="0" w:color="497DE3"/>
          </w:divBdr>
          <w:divsChild>
            <w:div w:id="2002584513">
              <w:marLeft w:val="0"/>
              <w:marRight w:val="0"/>
              <w:marTop w:val="0"/>
              <w:marBottom w:val="0"/>
              <w:divBdr>
                <w:top w:val="none" w:sz="0" w:space="0" w:color="auto"/>
                <w:left w:val="none" w:sz="0" w:space="0" w:color="auto"/>
                <w:bottom w:val="none" w:sz="0" w:space="0" w:color="auto"/>
                <w:right w:val="none" w:sz="0" w:space="0" w:color="auto"/>
              </w:divBdr>
              <w:divsChild>
                <w:div w:id="951743049">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04818968">
      <w:bodyDiv w:val="1"/>
      <w:marLeft w:val="0"/>
      <w:marRight w:val="0"/>
      <w:marTop w:val="0"/>
      <w:marBottom w:val="0"/>
      <w:divBdr>
        <w:top w:val="none" w:sz="0" w:space="0" w:color="auto"/>
        <w:left w:val="none" w:sz="0" w:space="0" w:color="auto"/>
        <w:bottom w:val="none" w:sz="0" w:space="0" w:color="auto"/>
        <w:right w:val="none" w:sz="0" w:space="0" w:color="auto"/>
      </w:divBdr>
      <w:divsChild>
        <w:div w:id="1472946171">
          <w:marLeft w:val="1166"/>
          <w:marRight w:val="0"/>
          <w:marTop w:val="86"/>
          <w:marBottom w:val="0"/>
          <w:divBdr>
            <w:top w:val="none" w:sz="0" w:space="0" w:color="auto"/>
            <w:left w:val="none" w:sz="0" w:space="0" w:color="auto"/>
            <w:bottom w:val="none" w:sz="0" w:space="0" w:color="auto"/>
            <w:right w:val="none" w:sz="0" w:space="0" w:color="auto"/>
          </w:divBdr>
        </w:div>
        <w:div w:id="944658161">
          <w:marLeft w:val="1166"/>
          <w:marRight w:val="0"/>
          <w:marTop w:val="86"/>
          <w:marBottom w:val="0"/>
          <w:divBdr>
            <w:top w:val="none" w:sz="0" w:space="0" w:color="auto"/>
            <w:left w:val="none" w:sz="0" w:space="0" w:color="auto"/>
            <w:bottom w:val="none" w:sz="0" w:space="0" w:color="auto"/>
            <w:right w:val="none" w:sz="0" w:space="0" w:color="auto"/>
          </w:divBdr>
        </w:div>
        <w:div w:id="665137578">
          <w:marLeft w:val="1166"/>
          <w:marRight w:val="0"/>
          <w:marTop w:val="86"/>
          <w:marBottom w:val="0"/>
          <w:divBdr>
            <w:top w:val="none" w:sz="0" w:space="0" w:color="auto"/>
            <w:left w:val="none" w:sz="0" w:space="0" w:color="auto"/>
            <w:bottom w:val="none" w:sz="0" w:space="0" w:color="auto"/>
            <w:right w:val="none" w:sz="0" w:space="0" w:color="auto"/>
          </w:divBdr>
        </w:div>
        <w:div w:id="979769832">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E57BE-B606-4F9A-91A3-6499C4EA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1392</Words>
  <Characters>7937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X. Suarez</dc:creator>
  <cp:lastModifiedBy>Lonnie Moore</cp:lastModifiedBy>
  <cp:revision>2</cp:revision>
  <dcterms:created xsi:type="dcterms:W3CDTF">2015-02-26T15:40:00Z</dcterms:created>
  <dcterms:modified xsi:type="dcterms:W3CDTF">2015-02-26T15:40:00Z</dcterms:modified>
</cp:coreProperties>
</file>