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06" w:rsidRDefault="00C10B06" w:rsidP="00C10B06">
      <w:pPr>
        <w:pStyle w:val="Heading1"/>
      </w:pPr>
      <w:bookmarkStart w:id="0" w:name="_GoBack"/>
      <w:bookmarkEnd w:id="0"/>
      <w:r>
        <w:rPr>
          <w:noProof/>
        </w:rPr>
        <w:drawing>
          <wp:anchor distT="0" distB="0" distL="114300" distR="114300" simplePos="0" relativeHeight="251658240" behindDoc="1" locked="0" layoutInCell="1" allowOverlap="1">
            <wp:simplePos x="0" y="0"/>
            <wp:positionH relativeFrom="column">
              <wp:posOffset>-942975</wp:posOffset>
            </wp:positionH>
            <wp:positionV relativeFrom="paragraph">
              <wp:posOffset>-933450</wp:posOffset>
            </wp:positionV>
            <wp:extent cx="7820025" cy="1466850"/>
            <wp:effectExtent l="19050" t="0" r="9525" b="0"/>
            <wp:wrapNone/>
            <wp:docPr id="1" name="Picture 0"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13" cstate="print"/>
                    <a:stretch>
                      <a:fillRect/>
                    </a:stretch>
                  </pic:blipFill>
                  <pic:spPr>
                    <a:xfrm>
                      <a:off x="0" y="0"/>
                      <a:ext cx="7820025" cy="1466850"/>
                    </a:xfrm>
                    <a:prstGeom prst="rect">
                      <a:avLst/>
                    </a:prstGeom>
                  </pic:spPr>
                </pic:pic>
              </a:graphicData>
            </a:graphic>
          </wp:anchor>
        </w:drawing>
      </w:r>
    </w:p>
    <w:p w:rsidR="00C10B06" w:rsidRDefault="00C10B06" w:rsidP="00C10B06">
      <w:pPr>
        <w:pStyle w:val="Heading1"/>
      </w:pPr>
    </w:p>
    <w:p w:rsidR="00AE3A81" w:rsidRPr="007720D3" w:rsidRDefault="00AE3A81" w:rsidP="00AE3A81">
      <w:pPr>
        <w:jc w:val="center"/>
        <w:rPr>
          <w:rFonts w:asciiTheme="minorHAnsi" w:hAnsiTheme="minorHAnsi"/>
          <w:b/>
          <w:sz w:val="28"/>
          <w:szCs w:val="28"/>
        </w:rPr>
      </w:pPr>
      <w:r w:rsidRPr="007720D3">
        <w:rPr>
          <w:rFonts w:asciiTheme="minorHAnsi" w:hAnsiTheme="minorHAnsi"/>
          <w:b/>
          <w:sz w:val="28"/>
          <w:szCs w:val="28"/>
        </w:rPr>
        <w:t>HIT Policy Committee</w:t>
      </w:r>
    </w:p>
    <w:p w:rsidR="00CB328F" w:rsidRDefault="003B35F4" w:rsidP="00AE3A81">
      <w:pPr>
        <w:jc w:val="center"/>
        <w:rPr>
          <w:rFonts w:asciiTheme="minorHAnsi" w:hAnsiTheme="minorHAnsi"/>
          <w:b/>
          <w:sz w:val="28"/>
          <w:szCs w:val="28"/>
        </w:rPr>
      </w:pPr>
      <w:r>
        <w:rPr>
          <w:rFonts w:asciiTheme="minorHAnsi" w:hAnsiTheme="minorHAnsi"/>
          <w:b/>
          <w:sz w:val="28"/>
          <w:szCs w:val="28"/>
        </w:rPr>
        <w:t>Privacy &amp; Security</w:t>
      </w:r>
      <w:r w:rsidR="00634478">
        <w:rPr>
          <w:rFonts w:asciiTheme="minorHAnsi" w:hAnsiTheme="minorHAnsi"/>
          <w:b/>
          <w:sz w:val="28"/>
          <w:szCs w:val="28"/>
        </w:rPr>
        <w:t xml:space="preserve"> Workgroup</w:t>
      </w:r>
    </w:p>
    <w:p w:rsidR="0020052E" w:rsidRDefault="00CB328F" w:rsidP="00AE3A81">
      <w:pPr>
        <w:jc w:val="center"/>
        <w:rPr>
          <w:rFonts w:asciiTheme="minorHAnsi" w:hAnsiTheme="minorHAnsi"/>
          <w:b/>
          <w:sz w:val="28"/>
          <w:szCs w:val="28"/>
        </w:rPr>
      </w:pPr>
      <w:r>
        <w:rPr>
          <w:rFonts w:asciiTheme="minorHAnsi" w:hAnsiTheme="minorHAnsi"/>
          <w:b/>
          <w:sz w:val="28"/>
          <w:szCs w:val="28"/>
        </w:rPr>
        <w:t>Public Hearing</w:t>
      </w:r>
      <w:r w:rsidR="00634478">
        <w:rPr>
          <w:rFonts w:asciiTheme="minorHAnsi" w:hAnsiTheme="minorHAnsi"/>
          <w:b/>
          <w:sz w:val="28"/>
          <w:szCs w:val="28"/>
        </w:rPr>
        <w:t xml:space="preserve"> </w:t>
      </w:r>
    </w:p>
    <w:p w:rsidR="00AE3A81" w:rsidRPr="007720D3" w:rsidRDefault="00AE3A81" w:rsidP="00AE3A81">
      <w:pPr>
        <w:jc w:val="center"/>
        <w:rPr>
          <w:rFonts w:asciiTheme="minorHAnsi" w:hAnsiTheme="minorHAnsi"/>
          <w:b/>
          <w:sz w:val="28"/>
          <w:szCs w:val="28"/>
        </w:rPr>
      </w:pPr>
      <w:r w:rsidRPr="007720D3">
        <w:rPr>
          <w:rFonts w:asciiTheme="minorHAnsi" w:hAnsiTheme="minorHAnsi"/>
          <w:b/>
          <w:sz w:val="28"/>
          <w:szCs w:val="28"/>
          <w:highlight w:val="yellow"/>
        </w:rPr>
        <w:t>Draft Transcript</w:t>
      </w:r>
    </w:p>
    <w:p w:rsidR="00AE3A81" w:rsidRPr="00422281" w:rsidRDefault="00CB328F" w:rsidP="00AE3A81">
      <w:pPr>
        <w:jc w:val="center"/>
        <w:rPr>
          <w:b/>
        </w:rPr>
      </w:pPr>
      <w:r>
        <w:rPr>
          <w:rFonts w:asciiTheme="minorHAnsi" w:hAnsiTheme="minorHAnsi"/>
          <w:b/>
          <w:sz w:val="28"/>
          <w:szCs w:val="28"/>
        </w:rPr>
        <w:t>Decem</w:t>
      </w:r>
      <w:r w:rsidR="00472747">
        <w:rPr>
          <w:rFonts w:asciiTheme="minorHAnsi" w:hAnsiTheme="minorHAnsi"/>
          <w:b/>
          <w:sz w:val="28"/>
          <w:szCs w:val="28"/>
        </w:rPr>
        <w:t xml:space="preserve">ber </w:t>
      </w:r>
      <w:r>
        <w:rPr>
          <w:rFonts w:asciiTheme="minorHAnsi" w:hAnsiTheme="minorHAnsi"/>
          <w:b/>
          <w:sz w:val="28"/>
          <w:szCs w:val="28"/>
        </w:rPr>
        <w:t>8</w:t>
      </w:r>
      <w:r w:rsidR="00AE3A81" w:rsidRPr="007720D3">
        <w:rPr>
          <w:rFonts w:asciiTheme="minorHAnsi" w:hAnsiTheme="minorHAnsi"/>
          <w:b/>
          <w:sz w:val="28"/>
          <w:szCs w:val="28"/>
        </w:rPr>
        <w:t>, 2014</w:t>
      </w:r>
    </w:p>
    <w:p w:rsidR="00AE3A81" w:rsidRPr="009C2DB0" w:rsidRDefault="00AE3A81" w:rsidP="00AE3A81">
      <w:pPr>
        <w:jc w:val="center"/>
        <w:rPr>
          <w:rFonts w:asciiTheme="minorHAnsi" w:hAnsiTheme="minorHAnsi"/>
          <w:b/>
          <w:sz w:val="22"/>
          <w:szCs w:val="22"/>
        </w:rPr>
      </w:pPr>
    </w:p>
    <w:p w:rsidR="00AE3A81" w:rsidRPr="009C2DB0" w:rsidRDefault="00AE3A81" w:rsidP="00AE3A81">
      <w:pPr>
        <w:jc w:val="center"/>
        <w:rPr>
          <w:rFonts w:asciiTheme="minorHAnsi" w:hAnsiTheme="minorHAnsi"/>
          <w:sz w:val="22"/>
          <w:szCs w:val="22"/>
        </w:rPr>
      </w:pPr>
    </w:p>
    <w:p w:rsidR="00AE3A81" w:rsidRPr="00EB023E" w:rsidRDefault="00AE3A81" w:rsidP="00AE3A81">
      <w:pPr>
        <w:rPr>
          <w:rFonts w:asciiTheme="minorHAnsi" w:hAnsiTheme="minorHAnsi"/>
          <w:b/>
          <w:sz w:val="22"/>
          <w:szCs w:val="22"/>
        </w:rPr>
      </w:pPr>
      <w:r w:rsidRPr="00EB023E">
        <w:rPr>
          <w:rFonts w:asciiTheme="minorHAnsi" w:hAnsiTheme="minorHAnsi"/>
          <w:b/>
          <w:sz w:val="22"/>
          <w:szCs w:val="22"/>
        </w:rPr>
        <w:t>Presentation</w:t>
      </w:r>
    </w:p>
    <w:p w:rsidR="00AE3A81" w:rsidRPr="00EB023E" w:rsidRDefault="00AE3A81" w:rsidP="00AE3A81">
      <w:pPr>
        <w:rPr>
          <w:rFonts w:asciiTheme="minorHAnsi" w:hAnsiTheme="minorHAnsi"/>
          <w:b/>
          <w:sz w:val="22"/>
          <w:szCs w:val="22"/>
          <w:u w:val="single"/>
        </w:rPr>
      </w:pPr>
    </w:p>
    <w:p w:rsidR="00AE3A81" w:rsidRPr="00EB023E" w:rsidRDefault="00AE3A81" w:rsidP="00AE3A81">
      <w:pPr>
        <w:rPr>
          <w:rFonts w:asciiTheme="minorHAnsi" w:hAnsiTheme="minorHAnsi"/>
          <w:b/>
          <w:sz w:val="22"/>
          <w:szCs w:val="22"/>
          <w:u w:val="single"/>
        </w:rPr>
      </w:pPr>
      <w:r w:rsidRPr="00EB023E">
        <w:rPr>
          <w:rFonts w:asciiTheme="minorHAnsi" w:hAnsiTheme="minorHAnsi"/>
          <w:b/>
          <w:sz w:val="22"/>
          <w:szCs w:val="22"/>
          <w:u w:val="single"/>
        </w:rPr>
        <w:t>Operator</w:t>
      </w:r>
    </w:p>
    <w:p w:rsidR="00AE3A81" w:rsidRDefault="006F22AA" w:rsidP="00AE3A81">
      <w:pPr>
        <w:rPr>
          <w:rFonts w:asciiTheme="minorHAnsi" w:hAnsiTheme="minorHAnsi"/>
          <w:sz w:val="22"/>
          <w:szCs w:val="22"/>
        </w:rPr>
      </w:pPr>
      <w:r>
        <w:rPr>
          <w:rFonts w:asciiTheme="minorHAnsi" w:hAnsiTheme="minorHAnsi"/>
          <w:sz w:val="22"/>
          <w:szCs w:val="22"/>
        </w:rPr>
        <w:t>Thank you, a</w:t>
      </w:r>
      <w:r w:rsidR="00AE3A81" w:rsidRPr="00EB023E">
        <w:rPr>
          <w:rFonts w:asciiTheme="minorHAnsi" w:hAnsiTheme="minorHAnsi"/>
          <w:sz w:val="22"/>
          <w:szCs w:val="22"/>
        </w:rPr>
        <w:t>ll lines</w:t>
      </w:r>
      <w:r>
        <w:rPr>
          <w:rFonts w:asciiTheme="minorHAnsi" w:hAnsiTheme="minorHAnsi"/>
          <w:sz w:val="22"/>
          <w:szCs w:val="22"/>
        </w:rPr>
        <w:t xml:space="preserve"> are now</w:t>
      </w:r>
      <w:r w:rsidR="0015467F">
        <w:rPr>
          <w:rFonts w:asciiTheme="minorHAnsi" w:hAnsiTheme="minorHAnsi"/>
          <w:sz w:val="22"/>
          <w:szCs w:val="22"/>
        </w:rPr>
        <w:t xml:space="preserve"> </w:t>
      </w:r>
      <w:r w:rsidR="00634478">
        <w:rPr>
          <w:rFonts w:asciiTheme="minorHAnsi" w:hAnsiTheme="minorHAnsi"/>
          <w:sz w:val="22"/>
          <w:szCs w:val="22"/>
        </w:rPr>
        <w:t>bridged</w:t>
      </w:r>
      <w:r w:rsidR="0015467F">
        <w:rPr>
          <w:rFonts w:asciiTheme="minorHAnsi" w:hAnsiTheme="minorHAnsi"/>
          <w:sz w:val="22"/>
          <w:szCs w:val="22"/>
        </w:rPr>
        <w:t>.</w:t>
      </w:r>
    </w:p>
    <w:p w:rsidR="00634478" w:rsidRDefault="00634478" w:rsidP="00AE3A81">
      <w:pPr>
        <w:rPr>
          <w:rFonts w:asciiTheme="minorHAnsi" w:hAnsiTheme="minorHAnsi"/>
          <w:sz w:val="22"/>
          <w:szCs w:val="22"/>
        </w:rPr>
      </w:pPr>
    </w:p>
    <w:p w:rsidR="00634478" w:rsidRPr="00634478" w:rsidRDefault="00634478" w:rsidP="00AE3A81">
      <w:pPr>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463669" w:rsidRDefault="006B51E5" w:rsidP="00A3086F">
      <w:pPr>
        <w:pStyle w:val="PlainText"/>
        <w:rPr>
          <w:rFonts w:asciiTheme="minorHAnsi" w:hAnsiTheme="minorHAnsi"/>
          <w:sz w:val="22"/>
          <w:szCs w:val="22"/>
        </w:rPr>
      </w:pPr>
      <w:r>
        <w:rPr>
          <w:rFonts w:asciiTheme="minorHAnsi" w:hAnsiTheme="minorHAnsi"/>
          <w:sz w:val="22"/>
          <w:szCs w:val="22"/>
        </w:rPr>
        <w:t>Thank you.</w:t>
      </w:r>
      <w:r w:rsidR="00E12375">
        <w:rPr>
          <w:rFonts w:asciiTheme="minorHAnsi" w:hAnsiTheme="minorHAnsi"/>
          <w:sz w:val="22"/>
          <w:szCs w:val="22"/>
        </w:rPr>
        <w:t xml:space="preserve"> </w:t>
      </w:r>
      <w:r>
        <w:rPr>
          <w:rFonts w:asciiTheme="minorHAnsi" w:hAnsiTheme="minorHAnsi"/>
          <w:sz w:val="22"/>
          <w:szCs w:val="22"/>
        </w:rPr>
        <w:t>Good</w:t>
      </w:r>
      <w:r w:rsidR="00C25417">
        <w:rPr>
          <w:rFonts w:asciiTheme="minorHAnsi" w:hAnsiTheme="minorHAnsi"/>
          <w:sz w:val="22"/>
          <w:szCs w:val="22"/>
        </w:rPr>
        <w:t xml:space="preserve"> afternoon</w:t>
      </w:r>
      <w:r w:rsidR="00AE3A81" w:rsidRPr="00EB023E">
        <w:rPr>
          <w:rFonts w:asciiTheme="minorHAnsi" w:hAnsiTheme="minorHAnsi"/>
          <w:sz w:val="22"/>
          <w:szCs w:val="22"/>
        </w:rPr>
        <w:t xml:space="preserve"> everyone this is Michelle Consolazio </w:t>
      </w:r>
      <w:r w:rsidR="00D63ABA" w:rsidRPr="00EB023E">
        <w:rPr>
          <w:rFonts w:asciiTheme="minorHAnsi" w:hAnsiTheme="minorHAnsi"/>
          <w:sz w:val="22"/>
          <w:szCs w:val="22"/>
        </w:rPr>
        <w:t xml:space="preserve">with the Office of the National </w:t>
      </w:r>
      <w:r w:rsidR="00AE3A81" w:rsidRPr="00EB023E">
        <w:rPr>
          <w:rFonts w:asciiTheme="minorHAnsi" w:hAnsiTheme="minorHAnsi"/>
          <w:sz w:val="22"/>
          <w:szCs w:val="22"/>
        </w:rPr>
        <w:t>Coordinator.</w:t>
      </w:r>
      <w:r w:rsidR="00E12375">
        <w:rPr>
          <w:rFonts w:asciiTheme="minorHAnsi" w:hAnsiTheme="minorHAnsi"/>
          <w:sz w:val="22"/>
          <w:szCs w:val="22"/>
        </w:rPr>
        <w:t xml:space="preserve"> </w:t>
      </w:r>
      <w:r w:rsidR="00AE3A81" w:rsidRPr="00EB023E">
        <w:rPr>
          <w:rFonts w:asciiTheme="minorHAnsi" w:hAnsiTheme="minorHAnsi"/>
          <w:sz w:val="22"/>
          <w:szCs w:val="22"/>
        </w:rPr>
        <w:t>This is a</w:t>
      </w:r>
      <w:r w:rsidR="00C67A11" w:rsidRPr="00EB023E">
        <w:rPr>
          <w:rFonts w:asciiTheme="minorHAnsi" w:hAnsiTheme="minorHAnsi"/>
          <w:sz w:val="22"/>
          <w:szCs w:val="22"/>
        </w:rPr>
        <w:t xml:space="preserve"> meeting of the Health IT</w:t>
      </w:r>
      <w:r w:rsidR="00472747">
        <w:rPr>
          <w:rFonts w:asciiTheme="minorHAnsi" w:hAnsiTheme="minorHAnsi"/>
          <w:sz w:val="22"/>
          <w:szCs w:val="22"/>
        </w:rPr>
        <w:t xml:space="preserve"> Policy Committee’s</w:t>
      </w:r>
      <w:r w:rsidR="00C25417">
        <w:rPr>
          <w:rFonts w:asciiTheme="minorHAnsi" w:hAnsiTheme="minorHAnsi"/>
          <w:sz w:val="22"/>
          <w:szCs w:val="22"/>
        </w:rPr>
        <w:t xml:space="preserve"> Privacy and Security</w:t>
      </w:r>
      <w:r w:rsidR="00CC7091">
        <w:rPr>
          <w:rFonts w:asciiTheme="minorHAnsi" w:hAnsiTheme="minorHAnsi"/>
          <w:sz w:val="22"/>
          <w:szCs w:val="22"/>
        </w:rPr>
        <w:t xml:space="preserve"> </w:t>
      </w:r>
      <w:r w:rsidR="002E212B">
        <w:rPr>
          <w:rFonts w:asciiTheme="minorHAnsi" w:hAnsiTheme="minorHAnsi"/>
          <w:sz w:val="22"/>
          <w:szCs w:val="22"/>
        </w:rPr>
        <w:t>Workgroup</w:t>
      </w:r>
      <w:r w:rsidR="00634478">
        <w:rPr>
          <w:rFonts w:asciiTheme="minorHAnsi" w:hAnsiTheme="minorHAnsi"/>
          <w:sz w:val="22"/>
          <w:szCs w:val="22"/>
        </w:rPr>
        <w:t>.</w:t>
      </w:r>
      <w:r w:rsidR="00E12375">
        <w:rPr>
          <w:rFonts w:asciiTheme="minorHAnsi" w:hAnsiTheme="minorHAnsi"/>
          <w:sz w:val="22"/>
          <w:szCs w:val="22"/>
        </w:rPr>
        <w:t xml:space="preserve"> </w:t>
      </w:r>
      <w:r w:rsidR="006F22AA">
        <w:rPr>
          <w:rFonts w:asciiTheme="minorHAnsi" w:hAnsiTheme="minorHAnsi"/>
          <w:sz w:val="22"/>
          <w:szCs w:val="22"/>
        </w:rPr>
        <w:t>This is a public meeting</w:t>
      </w:r>
      <w:r w:rsidR="00AE3A81" w:rsidRPr="00EB023E">
        <w:rPr>
          <w:rFonts w:asciiTheme="minorHAnsi" w:hAnsiTheme="minorHAnsi"/>
          <w:sz w:val="22"/>
          <w:szCs w:val="22"/>
        </w:rPr>
        <w:t xml:space="preserve"> and there will be time for public comment </w:t>
      </w:r>
      <w:r w:rsidR="006F22AA">
        <w:rPr>
          <w:rFonts w:asciiTheme="minorHAnsi" w:hAnsiTheme="minorHAnsi"/>
          <w:sz w:val="22"/>
          <w:szCs w:val="22"/>
        </w:rPr>
        <w:t>at the end of the meeting</w:t>
      </w:r>
      <w:r w:rsidR="00C67A11" w:rsidRPr="00EB023E">
        <w:rPr>
          <w:rFonts w:asciiTheme="minorHAnsi" w:hAnsiTheme="minorHAnsi"/>
          <w:sz w:val="22"/>
          <w:szCs w:val="22"/>
        </w:rPr>
        <w:t>.</w:t>
      </w:r>
      <w:r w:rsidR="00E12375">
        <w:rPr>
          <w:rFonts w:asciiTheme="minorHAnsi" w:hAnsiTheme="minorHAnsi"/>
          <w:sz w:val="22"/>
          <w:szCs w:val="22"/>
        </w:rPr>
        <w:t xml:space="preserve"> </w:t>
      </w:r>
      <w:r w:rsidR="00D63ABA" w:rsidRPr="00EB023E">
        <w:rPr>
          <w:rFonts w:asciiTheme="minorHAnsi" w:hAnsiTheme="minorHAnsi"/>
          <w:sz w:val="22"/>
          <w:szCs w:val="22"/>
        </w:rPr>
        <w:t>As a reminder</w:t>
      </w:r>
      <w:r w:rsidR="00A3086F">
        <w:rPr>
          <w:rFonts w:asciiTheme="minorHAnsi" w:hAnsiTheme="minorHAnsi"/>
          <w:sz w:val="22"/>
          <w:szCs w:val="22"/>
        </w:rPr>
        <w:t>,</w:t>
      </w:r>
      <w:r w:rsidR="00D63ABA" w:rsidRPr="00EB023E">
        <w:rPr>
          <w:rFonts w:asciiTheme="minorHAnsi" w:hAnsiTheme="minorHAnsi"/>
          <w:sz w:val="22"/>
          <w:szCs w:val="22"/>
        </w:rPr>
        <w:t xml:space="preserve"> </w:t>
      </w:r>
      <w:r w:rsidR="00AE3A81" w:rsidRPr="00EB023E">
        <w:rPr>
          <w:rFonts w:asciiTheme="minorHAnsi" w:hAnsiTheme="minorHAnsi"/>
          <w:sz w:val="22"/>
          <w:szCs w:val="22"/>
        </w:rPr>
        <w:t xml:space="preserve">please state </w:t>
      </w:r>
      <w:r w:rsidR="00573777" w:rsidRPr="00EB023E">
        <w:rPr>
          <w:rFonts w:asciiTheme="minorHAnsi" w:hAnsiTheme="minorHAnsi"/>
          <w:sz w:val="22"/>
          <w:szCs w:val="22"/>
        </w:rPr>
        <w:t>y</w:t>
      </w:r>
      <w:r w:rsidR="00D002AB" w:rsidRPr="00EB023E">
        <w:rPr>
          <w:rFonts w:asciiTheme="minorHAnsi" w:hAnsiTheme="minorHAnsi"/>
          <w:sz w:val="22"/>
          <w:szCs w:val="22"/>
        </w:rPr>
        <w:t>our name before speaking</w:t>
      </w:r>
      <w:r w:rsidR="00EB72D4">
        <w:rPr>
          <w:rFonts w:asciiTheme="minorHAnsi" w:hAnsiTheme="minorHAnsi"/>
          <w:sz w:val="22"/>
          <w:szCs w:val="22"/>
        </w:rPr>
        <w:t xml:space="preserve"> as this meeting is being transcribed and recorded.</w:t>
      </w:r>
      <w:r w:rsidR="00E12375">
        <w:rPr>
          <w:rFonts w:asciiTheme="minorHAnsi" w:hAnsiTheme="minorHAnsi"/>
          <w:sz w:val="22"/>
          <w:szCs w:val="22"/>
        </w:rPr>
        <w:t xml:space="preserve"> </w:t>
      </w:r>
      <w:r w:rsidR="00C67A11" w:rsidRPr="00EB023E">
        <w:rPr>
          <w:rFonts w:asciiTheme="minorHAnsi" w:hAnsiTheme="minorHAnsi"/>
          <w:sz w:val="22"/>
          <w:szCs w:val="22"/>
        </w:rPr>
        <w:t>I’ll now take</w:t>
      </w:r>
      <w:r w:rsidR="00AE3A81" w:rsidRPr="00EB023E">
        <w:rPr>
          <w:rFonts w:asciiTheme="minorHAnsi" w:hAnsiTheme="minorHAnsi"/>
          <w:sz w:val="22"/>
          <w:szCs w:val="22"/>
        </w:rPr>
        <w:t xml:space="preserve"> roll</w:t>
      </w:r>
      <w:r w:rsidR="00C67A11" w:rsidRPr="00EB023E">
        <w:rPr>
          <w:rFonts w:asciiTheme="minorHAnsi" w:hAnsiTheme="minorHAnsi"/>
          <w:sz w:val="22"/>
          <w:szCs w:val="22"/>
        </w:rPr>
        <w:t>.</w:t>
      </w:r>
      <w:r w:rsidR="00E12375">
        <w:rPr>
          <w:rFonts w:asciiTheme="minorHAnsi" w:hAnsiTheme="minorHAnsi"/>
          <w:sz w:val="22"/>
          <w:szCs w:val="22"/>
        </w:rPr>
        <w:t xml:space="preserve"> </w:t>
      </w:r>
      <w:r w:rsidR="00C25417">
        <w:rPr>
          <w:rFonts w:asciiTheme="minorHAnsi" w:hAnsiTheme="minorHAnsi"/>
          <w:sz w:val="22"/>
          <w:szCs w:val="22"/>
        </w:rPr>
        <w:t>Deven McGraw</w:t>
      </w:r>
      <w:r w:rsidR="00463669" w:rsidRPr="00EB023E">
        <w:rPr>
          <w:rFonts w:asciiTheme="minorHAnsi" w:hAnsiTheme="minorHAnsi"/>
          <w:sz w:val="22"/>
          <w:szCs w:val="22"/>
        </w:rPr>
        <w:t>?</w:t>
      </w:r>
    </w:p>
    <w:p w:rsidR="00125AF1" w:rsidRDefault="00125AF1" w:rsidP="00A3086F">
      <w:pPr>
        <w:pStyle w:val="PlainText"/>
        <w:rPr>
          <w:rFonts w:asciiTheme="minorHAnsi" w:hAnsiTheme="minorHAnsi"/>
          <w:sz w:val="22"/>
          <w:szCs w:val="22"/>
        </w:rPr>
      </w:pPr>
    </w:p>
    <w:p w:rsidR="00125AF1" w:rsidRDefault="00125AF1" w:rsidP="00A3086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125AF1" w:rsidRDefault="00125AF1" w:rsidP="00A3086F">
      <w:pPr>
        <w:pStyle w:val="PlainText"/>
        <w:rPr>
          <w:rFonts w:asciiTheme="minorHAnsi" w:hAnsiTheme="minorHAnsi"/>
          <w:sz w:val="22"/>
          <w:szCs w:val="22"/>
        </w:rPr>
      </w:pPr>
      <w:r>
        <w:rPr>
          <w:rFonts w:asciiTheme="minorHAnsi" w:hAnsiTheme="minorHAnsi"/>
          <w:sz w:val="22"/>
          <w:szCs w:val="22"/>
        </w:rPr>
        <w:t>Here.</w:t>
      </w:r>
    </w:p>
    <w:p w:rsidR="00125AF1" w:rsidRDefault="00125AF1" w:rsidP="00A3086F">
      <w:pPr>
        <w:pStyle w:val="PlainText"/>
        <w:rPr>
          <w:rFonts w:asciiTheme="minorHAnsi" w:hAnsiTheme="minorHAnsi"/>
          <w:sz w:val="22"/>
          <w:szCs w:val="22"/>
        </w:rPr>
      </w:pPr>
    </w:p>
    <w:p w:rsidR="00125AF1" w:rsidRDefault="00125AF1"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125AF1" w:rsidRDefault="00125AF1" w:rsidP="00A3086F">
      <w:pPr>
        <w:pStyle w:val="PlainText"/>
        <w:rPr>
          <w:rFonts w:asciiTheme="minorHAnsi" w:hAnsiTheme="minorHAnsi"/>
          <w:sz w:val="22"/>
          <w:szCs w:val="22"/>
        </w:rPr>
      </w:pPr>
      <w:r>
        <w:rPr>
          <w:rFonts w:asciiTheme="minorHAnsi" w:hAnsiTheme="minorHAnsi"/>
          <w:sz w:val="22"/>
          <w:szCs w:val="22"/>
        </w:rPr>
        <w:t>Hi, Deven.</w:t>
      </w:r>
      <w:r w:rsidR="00E12375">
        <w:rPr>
          <w:rFonts w:asciiTheme="minorHAnsi" w:hAnsiTheme="minorHAnsi"/>
          <w:sz w:val="22"/>
          <w:szCs w:val="22"/>
        </w:rPr>
        <w:t xml:space="preserve"> </w:t>
      </w:r>
      <w:r>
        <w:rPr>
          <w:rFonts w:asciiTheme="minorHAnsi" w:hAnsiTheme="minorHAnsi"/>
          <w:sz w:val="22"/>
          <w:szCs w:val="22"/>
        </w:rPr>
        <w:t>Stan Crosley?</w:t>
      </w:r>
    </w:p>
    <w:p w:rsidR="00125AF1" w:rsidRDefault="00125AF1" w:rsidP="00A3086F">
      <w:pPr>
        <w:pStyle w:val="PlainText"/>
        <w:rPr>
          <w:rFonts w:asciiTheme="minorHAnsi" w:hAnsiTheme="minorHAnsi"/>
          <w:sz w:val="22"/>
          <w:szCs w:val="22"/>
        </w:rPr>
      </w:pPr>
    </w:p>
    <w:p w:rsidR="00125AF1" w:rsidRPr="00125AF1" w:rsidRDefault="00125AF1" w:rsidP="00A3086F">
      <w:pPr>
        <w:pStyle w:val="PlainText"/>
        <w:rPr>
          <w:rFonts w:asciiTheme="minorHAnsi" w:hAnsiTheme="minorHAnsi"/>
          <w:b/>
          <w:sz w:val="22"/>
          <w:szCs w:val="22"/>
          <w:u w:val="single"/>
        </w:rPr>
      </w:pPr>
      <w:r w:rsidRPr="00125AF1">
        <w:rPr>
          <w:rFonts w:asciiTheme="minorHAnsi" w:hAnsiTheme="minorHAnsi"/>
          <w:b/>
          <w:sz w:val="22"/>
          <w:szCs w:val="22"/>
          <w:u w:val="single"/>
        </w:rPr>
        <w:t>Stanley Crosley, JD – Director, Indiana University Center for Law, Ethics &amp; Applied Research (CLEAR) in Health Information - Drinker Biddle &amp; Reath, LLP</w:t>
      </w:r>
    </w:p>
    <w:p w:rsidR="00125AF1" w:rsidRDefault="006F22AA" w:rsidP="00A3086F">
      <w:pPr>
        <w:pStyle w:val="PlainText"/>
        <w:rPr>
          <w:rFonts w:asciiTheme="minorHAnsi" w:hAnsiTheme="minorHAnsi"/>
          <w:sz w:val="22"/>
          <w:szCs w:val="22"/>
        </w:rPr>
      </w:pPr>
      <w:r>
        <w:rPr>
          <w:rFonts w:asciiTheme="minorHAnsi" w:hAnsiTheme="minorHAnsi"/>
          <w:sz w:val="22"/>
          <w:szCs w:val="22"/>
        </w:rPr>
        <w:t>H</w:t>
      </w:r>
      <w:r w:rsidR="00125AF1">
        <w:rPr>
          <w:rFonts w:asciiTheme="minorHAnsi" w:hAnsiTheme="minorHAnsi"/>
          <w:sz w:val="22"/>
          <w:szCs w:val="22"/>
        </w:rPr>
        <w:t>ere.</w:t>
      </w:r>
    </w:p>
    <w:p w:rsidR="00125AF1" w:rsidRDefault="00125AF1" w:rsidP="00A3086F">
      <w:pPr>
        <w:pStyle w:val="PlainText"/>
        <w:rPr>
          <w:rFonts w:asciiTheme="minorHAnsi" w:hAnsiTheme="minorHAnsi"/>
          <w:sz w:val="22"/>
          <w:szCs w:val="22"/>
        </w:rPr>
      </w:pPr>
    </w:p>
    <w:p w:rsidR="00125AF1" w:rsidRDefault="00125AF1"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6F22AA" w:rsidRDefault="00125AF1" w:rsidP="00A3086F">
      <w:pPr>
        <w:pStyle w:val="PlainText"/>
        <w:rPr>
          <w:rFonts w:asciiTheme="minorHAnsi" w:hAnsiTheme="minorHAnsi"/>
          <w:sz w:val="22"/>
          <w:szCs w:val="22"/>
        </w:rPr>
      </w:pPr>
      <w:r>
        <w:rPr>
          <w:rFonts w:asciiTheme="minorHAnsi" w:hAnsiTheme="minorHAnsi"/>
          <w:sz w:val="22"/>
          <w:szCs w:val="22"/>
        </w:rPr>
        <w:t>Hi, Stan.</w:t>
      </w:r>
      <w:r w:rsidR="00E12375">
        <w:rPr>
          <w:rFonts w:asciiTheme="minorHAnsi" w:hAnsiTheme="minorHAnsi"/>
          <w:sz w:val="22"/>
          <w:szCs w:val="22"/>
        </w:rPr>
        <w:t xml:space="preserve"> </w:t>
      </w:r>
      <w:r w:rsidR="008E6019">
        <w:rPr>
          <w:rFonts w:asciiTheme="minorHAnsi" w:hAnsiTheme="minorHAnsi"/>
          <w:sz w:val="22"/>
          <w:szCs w:val="22"/>
        </w:rPr>
        <w:t>Adrienne Ficchi?</w:t>
      </w:r>
      <w:r w:rsidR="00E12375">
        <w:rPr>
          <w:rFonts w:asciiTheme="minorHAnsi" w:hAnsiTheme="minorHAnsi"/>
          <w:sz w:val="22"/>
          <w:szCs w:val="22"/>
        </w:rPr>
        <w:t xml:space="preserve"> </w:t>
      </w:r>
      <w:r w:rsidR="008E6019">
        <w:rPr>
          <w:rFonts w:asciiTheme="minorHAnsi" w:hAnsiTheme="minorHAnsi"/>
          <w:sz w:val="22"/>
          <w:szCs w:val="22"/>
        </w:rPr>
        <w:t>Bakul Patel?</w:t>
      </w:r>
      <w:r w:rsidR="00E12375">
        <w:rPr>
          <w:rFonts w:asciiTheme="minorHAnsi" w:hAnsiTheme="minorHAnsi"/>
          <w:sz w:val="22"/>
          <w:szCs w:val="22"/>
        </w:rPr>
        <w:t xml:space="preserve"> </w:t>
      </w:r>
      <w:r w:rsidR="008E6019">
        <w:rPr>
          <w:rFonts w:asciiTheme="minorHAnsi" w:hAnsiTheme="minorHAnsi"/>
          <w:sz w:val="22"/>
          <w:szCs w:val="22"/>
        </w:rPr>
        <w:t>Cora Tung Han?</w:t>
      </w:r>
    </w:p>
    <w:p w:rsidR="006F22AA" w:rsidRDefault="006F22AA" w:rsidP="00A3086F">
      <w:pPr>
        <w:pStyle w:val="PlainText"/>
        <w:rPr>
          <w:rFonts w:asciiTheme="minorHAnsi" w:hAnsiTheme="minorHAnsi"/>
          <w:sz w:val="22"/>
          <w:szCs w:val="22"/>
        </w:rPr>
      </w:pPr>
    </w:p>
    <w:p w:rsidR="006F22AA" w:rsidRPr="006F22AA" w:rsidRDefault="006F22AA" w:rsidP="006F22AA">
      <w:pPr>
        <w:rPr>
          <w:rFonts w:asciiTheme="minorHAnsi" w:hAnsiTheme="minorHAnsi"/>
          <w:b/>
          <w:sz w:val="22"/>
          <w:szCs w:val="22"/>
          <w:u w:val="single"/>
        </w:rPr>
      </w:pPr>
      <w:r w:rsidRPr="006F22AA">
        <w:rPr>
          <w:rFonts w:asciiTheme="minorHAnsi" w:hAnsiTheme="minorHAnsi"/>
          <w:b/>
          <w:sz w:val="22"/>
          <w:szCs w:val="22"/>
          <w:u w:val="single"/>
        </w:rPr>
        <w:t xml:space="preserve">Cora Tung Han, JD – Division of Privacy and Identity Protection, Bureau of Consumer Protection – Federal Trade Commission </w:t>
      </w:r>
    </w:p>
    <w:p w:rsidR="006F22AA" w:rsidRDefault="006F22AA" w:rsidP="00A3086F">
      <w:pPr>
        <w:pStyle w:val="PlainText"/>
        <w:rPr>
          <w:rFonts w:asciiTheme="minorHAnsi" w:hAnsiTheme="minorHAnsi"/>
          <w:sz w:val="22"/>
          <w:szCs w:val="22"/>
        </w:rPr>
      </w:pPr>
      <w:r>
        <w:rPr>
          <w:rFonts w:asciiTheme="minorHAnsi" w:hAnsiTheme="minorHAnsi"/>
          <w:sz w:val="22"/>
          <w:szCs w:val="22"/>
        </w:rPr>
        <w:t>Here.</w:t>
      </w:r>
    </w:p>
    <w:p w:rsidR="006F22AA" w:rsidRDefault="006F22AA" w:rsidP="00A3086F">
      <w:pPr>
        <w:pStyle w:val="PlainText"/>
        <w:rPr>
          <w:rFonts w:asciiTheme="minorHAnsi" w:hAnsiTheme="minorHAnsi"/>
          <w:sz w:val="22"/>
          <w:szCs w:val="22"/>
        </w:rPr>
      </w:pPr>
    </w:p>
    <w:p w:rsidR="006F22AA" w:rsidRDefault="006F22AA"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6F22AA" w:rsidRDefault="006F22AA" w:rsidP="00A3086F">
      <w:pPr>
        <w:pStyle w:val="PlainText"/>
        <w:rPr>
          <w:rFonts w:asciiTheme="minorHAnsi" w:hAnsiTheme="minorHAnsi"/>
          <w:sz w:val="22"/>
          <w:szCs w:val="22"/>
        </w:rPr>
      </w:pPr>
      <w:r>
        <w:rPr>
          <w:rFonts w:asciiTheme="minorHAnsi" w:hAnsiTheme="minorHAnsi"/>
          <w:sz w:val="22"/>
          <w:szCs w:val="22"/>
        </w:rPr>
        <w:lastRenderedPageBreak/>
        <w:t>Hi, Cora.</w:t>
      </w:r>
    </w:p>
    <w:p w:rsidR="006F22AA" w:rsidRDefault="006F22AA" w:rsidP="00A3086F">
      <w:pPr>
        <w:pStyle w:val="PlainText"/>
        <w:rPr>
          <w:rFonts w:asciiTheme="minorHAnsi" w:hAnsiTheme="minorHAnsi"/>
          <w:sz w:val="22"/>
          <w:szCs w:val="22"/>
        </w:rPr>
      </w:pPr>
    </w:p>
    <w:p w:rsidR="006F22AA" w:rsidRPr="006F22AA" w:rsidRDefault="006F22AA" w:rsidP="006F22AA">
      <w:pPr>
        <w:rPr>
          <w:rFonts w:asciiTheme="minorHAnsi" w:hAnsiTheme="minorHAnsi"/>
          <w:b/>
          <w:sz w:val="22"/>
          <w:szCs w:val="22"/>
          <w:u w:val="single"/>
        </w:rPr>
      </w:pPr>
      <w:r w:rsidRPr="006F22AA">
        <w:rPr>
          <w:rFonts w:asciiTheme="minorHAnsi" w:hAnsiTheme="minorHAnsi"/>
          <w:b/>
          <w:sz w:val="22"/>
          <w:szCs w:val="22"/>
          <w:u w:val="single"/>
        </w:rPr>
        <w:t xml:space="preserve">Cora Tung Han, JD – Division of Privacy and Identity Protection, Bureau of Consumer Protection – Federal Trade Commission </w:t>
      </w:r>
    </w:p>
    <w:p w:rsidR="006F22AA" w:rsidRDefault="006F22AA" w:rsidP="00A3086F">
      <w:pPr>
        <w:pStyle w:val="PlainText"/>
        <w:rPr>
          <w:rFonts w:asciiTheme="minorHAnsi" w:hAnsiTheme="minorHAnsi"/>
          <w:sz w:val="22"/>
          <w:szCs w:val="22"/>
        </w:rPr>
      </w:pPr>
      <w:r>
        <w:rPr>
          <w:rFonts w:asciiTheme="minorHAnsi" w:hAnsiTheme="minorHAnsi"/>
          <w:sz w:val="22"/>
          <w:szCs w:val="22"/>
        </w:rPr>
        <w:t>Hi.</w:t>
      </w:r>
    </w:p>
    <w:p w:rsidR="006F22AA" w:rsidRDefault="006F22AA" w:rsidP="00A3086F">
      <w:pPr>
        <w:pStyle w:val="PlainText"/>
        <w:rPr>
          <w:rFonts w:asciiTheme="minorHAnsi" w:hAnsiTheme="minorHAnsi"/>
          <w:sz w:val="22"/>
          <w:szCs w:val="22"/>
        </w:rPr>
      </w:pPr>
    </w:p>
    <w:p w:rsidR="006F22AA" w:rsidRPr="006F22AA" w:rsidRDefault="006F22AA"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8E6019" w:rsidRDefault="008E6019" w:rsidP="00A3086F">
      <w:pPr>
        <w:pStyle w:val="PlainText"/>
        <w:rPr>
          <w:rFonts w:asciiTheme="minorHAnsi" w:hAnsiTheme="minorHAnsi"/>
          <w:sz w:val="22"/>
          <w:szCs w:val="22"/>
        </w:rPr>
      </w:pPr>
      <w:r>
        <w:rPr>
          <w:rFonts w:asciiTheme="minorHAnsi" w:hAnsiTheme="minorHAnsi"/>
          <w:sz w:val="22"/>
          <w:szCs w:val="22"/>
        </w:rPr>
        <w:t>David Kotz?</w:t>
      </w:r>
      <w:r w:rsidR="00E12375">
        <w:rPr>
          <w:rFonts w:asciiTheme="minorHAnsi" w:hAnsiTheme="minorHAnsi"/>
          <w:sz w:val="22"/>
          <w:szCs w:val="22"/>
        </w:rPr>
        <w:t xml:space="preserve"> </w:t>
      </w:r>
      <w:r>
        <w:rPr>
          <w:rFonts w:asciiTheme="minorHAnsi" w:hAnsiTheme="minorHAnsi"/>
          <w:sz w:val="22"/>
          <w:szCs w:val="22"/>
        </w:rPr>
        <w:t>David McCallie?</w:t>
      </w:r>
    </w:p>
    <w:p w:rsidR="008E6019" w:rsidRDefault="008E6019" w:rsidP="00A3086F">
      <w:pPr>
        <w:pStyle w:val="PlainText"/>
        <w:rPr>
          <w:rFonts w:asciiTheme="minorHAnsi" w:hAnsiTheme="minorHAnsi"/>
          <w:sz w:val="22"/>
          <w:szCs w:val="22"/>
        </w:rPr>
      </w:pPr>
    </w:p>
    <w:p w:rsidR="008E6019" w:rsidRDefault="008E6019" w:rsidP="00A3086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8E6019" w:rsidRDefault="006F22AA" w:rsidP="00A3086F">
      <w:pPr>
        <w:pStyle w:val="PlainText"/>
        <w:rPr>
          <w:rFonts w:asciiTheme="minorHAnsi" w:hAnsiTheme="minorHAnsi"/>
          <w:sz w:val="22"/>
          <w:szCs w:val="22"/>
        </w:rPr>
      </w:pPr>
      <w:r>
        <w:rPr>
          <w:rFonts w:asciiTheme="minorHAnsi" w:hAnsiTheme="minorHAnsi"/>
          <w:sz w:val="22"/>
          <w:szCs w:val="22"/>
        </w:rPr>
        <w:t>H</w:t>
      </w:r>
      <w:r w:rsidR="008E6019">
        <w:rPr>
          <w:rFonts w:asciiTheme="minorHAnsi" w:hAnsiTheme="minorHAnsi"/>
          <w:sz w:val="22"/>
          <w:szCs w:val="22"/>
        </w:rPr>
        <w:t>ere.</w:t>
      </w:r>
    </w:p>
    <w:p w:rsidR="008E6019" w:rsidRDefault="008E6019" w:rsidP="00A3086F">
      <w:pPr>
        <w:pStyle w:val="PlainText"/>
        <w:rPr>
          <w:rFonts w:asciiTheme="minorHAnsi" w:hAnsiTheme="minorHAnsi"/>
          <w:sz w:val="22"/>
          <w:szCs w:val="22"/>
        </w:rPr>
      </w:pPr>
    </w:p>
    <w:p w:rsidR="008E6019" w:rsidRDefault="008E6019"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8E6019" w:rsidRDefault="008E6019" w:rsidP="00A3086F">
      <w:pPr>
        <w:pStyle w:val="PlainText"/>
        <w:rPr>
          <w:rFonts w:asciiTheme="minorHAnsi" w:hAnsiTheme="minorHAnsi"/>
          <w:sz w:val="22"/>
          <w:szCs w:val="22"/>
        </w:rPr>
      </w:pPr>
      <w:r>
        <w:rPr>
          <w:rFonts w:asciiTheme="minorHAnsi" w:hAnsiTheme="minorHAnsi"/>
          <w:sz w:val="22"/>
          <w:szCs w:val="22"/>
        </w:rPr>
        <w:t>Hi, David.</w:t>
      </w:r>
      <w:r w:rsidR="00E12375">
        <w:rPr>
          <w:rFonts w:asciiTheme="minorHAnsi" w:hAnsiTheme="minorHAnsi"/>
          <w:sz w:val="22"/>
          <w:szCs w:val="22"/>
        </w:rPr>
        <w:t xml:space="preserve"> </w:t>
      </w:r>
      <w:r>
        <w:rPr>
          <w:rFonts w:asciiTheme="minorHAnsi" w:hAnsiTheme="minorHAnsi"/>
          <w:sz w:val="22"/>
          <w:szCs w:val="22"/>
        </w:rPr>
        <w:t>Deb Bass?</w:t>
      </w:r>
      <w:r w:rsidR="00E12375">
        <w:rPr>
          <w:rFonts w:asciiTheme="minorHAnsi" w:hAnsiTheme="minorHAnsi"/>
          <w:sz w:val="22"/>
          <w:szCs w:val="22"/>
        </w:rPr>
        <w:t xml:space="preserve"> </w:t>
      </w:r>
      <w:r>
        <w:rPr>
          <w:rFonts w:asciiTheme="minorHAnsi" w:hAnsiTheme="minorHAnsi"/>
          <w:sz w:val="22"/>
          <w:szCs w:val="22"/>
        </w:rPr>
        <w:t>Donna Cryer?</w:t>
      </w:r>
      <w:r w:rsidR="00E12375">
        <w:rPr>
          <w:rFonts w:asciiTheme="minorHAnsi" w:hAnsiTheme="minorHAnsi"/>
          <w:sz w:val="22"/>
          <w:szCs w:val="22"/>
        </w:rPr>
        <w:t xml:space="preserve"> </w:t>
      </w:r>
    </w:p>
    <w:p w:rsidR="008E6019" w:rsidRPr="008E6019" w:rsidRDefault="008E6019" w:rsidP="00A3086F">
      <w:pPr>
        <w:pStyle w:val="PlainText"/>
        <w:rPr>
          <w:rFonts w:asciiTheme="minorHAnsi" w:hAnsiTheme="minorHAnsi"/>
          <w:sz w:val="22"/>
          <w:szCs w:val="22"/>
        </w:rPr>
      </w:pPr>
    </w:p>
    <w:p w:rsidR="008E6019" w:rsidRPr="008E6019" w:rsidRDefault="008E6019" w:rsidP="008E6019">
      <w:pPr>
        <w:rPr>
          <w:rFonts w:asciiTheme="minorHAnsi" w:hAnsiTheme="minorHAnsi"/>
          <w:b/>
          <w:sz w:val="22"/>
          <w:szCs w:val="22"/>
          <w:u w:val="single"/>
        </w:rPr>
      </w:pPr>
      <w:r w:rsidRPr="008E6019">
        <w:rPr>
          <w:rFonts w:asciiTheme="minorHAnsi" w:hAnsiTheme="minorHAnsi"/>
          <w:b/>
          <w:sz w:val="22"/>
          <w:szCs w:val="22"/>
          <w:u w:val="single"/>
        </w:rPr>
        <w:t>Donna R. Cryer, JD – Principal – CryerHealth, LLC</w:t>
      </w:r>
    </w:p>
    <w:p w:rsidR="008E6019" w:rsidRDefault="008E6019" w:rsidP="00A3086F">
      <w:pPr>
        <w:pStyle w:val="PlainText"/>
        <w:rPr>
          <w:rFonts w:asciiTheme="minorHAnsi" w:hAnsiTheme="minorHAnsi"/>
          <w:sz w:val="22"/>
          <w:szCs w:val="22"/>
        </w:rPr>
      </w:pPr>
      <w:r>
        <w:rPr>
          <w:rFonts w:asciiTheme="minorHAnsi" w:hAnsiTheme="minorHAnsi"/>
          <w:sz w:val="22"/>
          <w:szCs w:val="22"/>
        </w:rPr>
        <w:t>Here.</w:t>
      </w:r>
      <w:r w:rsidR="00E12375">
        <w:rPr>
          <w:rFonts w:asciiTheme="minorHAnsi" w:hAnsiTheme="minorHAnsi"/>
          <w:sz w:val="22"/>
          <w:szCs w:val="22"/>
        </w:rPr>
        <w:t xml:space="preserve"> </w:t>
      </w:r>
    </w:p>
    <w:p w:rsidR="008E6019" w:rsidRDefault="008E6019" w:rsidP="00A3086F">
      <w:pPr>
        <w:pStyle w:val="PlainText"/>
        <w:rPr>
          <w:rFonts w:asciiTheme="minorHAnsi" w:hAnsiTheme="minorHAnsi"/>
          <w:sz w:val="22"/>
          <w:szCs w:val="22"/>
        </w:rPr>
      </w:pPr>
    </w:p>
    <w:p w:rsidR="008E6019" w:rsidRDefault="008E6019"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8E6019" w:rsidRDefault="008E6019" w:rsidP="00A3086F">
      <w:pPr>
        <w:pStyle w:val="PlainText"/>
        <w:rPr>
          <w:rFonts w:asciiTheme="minorHAnsi" w:hAnsiTheme="minorHAnsi"/>
          <w:sz w:val="22"/>
          <w:szCs w:val="22"/>
        </w:rPr>
      </w:pPr>
      <w:r>
        <w:rPr>
          <w:rFonts w:asciiTheme="minorHAnsi" w:hAnsiTheme="minorHAnsi"/>
          <w:sz w:val="22"/>
          <w:szCs w:val="22"/>
        </w:rPr>
        <w:t>Hi, Donna.</w:t>
      </w:r>
    </w:p>
    <w:p w:rsidR="008E6019" w:rsidRDefault="008E6019" w:rsidP="00A3086F">
      <w:pPr>
        <w:pStyle w:val="PlainText"/>
        <w:rPr>
          <w:rFonts w:asciiTheme="minorHAnsi" w:hAnsiTheme="minorHAnsi"/>
          <w:sz w:val="22"/>
          <w:szCs w:val="22"/>
        </w:rPr>
      </w:pPr>
    </w:p>
    <w:p w:rsidR="008E6019" w:rsidRPr="008E6019" w:rsidRDefault="008E6019" w:rsidP="008E6019">
      <w:pPr>
        <w:rPr>
          <w:rFonts w:asciiTheme="minorHAnsi" w:hAnsiTheme="minorHAnsi"/>
          <w:b/>
          <w:sz w:val="22"/>
          <w:szCs w:val="22"/>
          <w:u w:val="single"/>
        </w:rPr>
      </w:pPr>
      <w:r w:rsidRPr="008E6019">
        <w:rPr>
          <w:rFonts w:asciiTheme="minorHAnsi" w:hAnsiTheme="minorHAnsi"/>
          <w:b/>
          <w:sz w:val="22"/>
          <w:szCs w:val="22"/>
          <w:u w:val="single"/>
        </w:rPr>
        <w:t>Donna R. Cryer, JD – Principal – CryerHealth, LLC</w:t>
      </w:r>
    </w:p>
    <w:p w:rsidR="008E6019" w:rsidRDefault="008E6019" w:rsidP="00A3086F">
      <w:pPr>
        <w:pStyle w:val="PlainText"/>
        <w:rPr>
          <w:rFonts w:asciiTheme="minorHAnsi" w:hAnsiTheme="minorHAnsi"/>
          <w:sz w:val="22"/>
          <w:szCs w:val="22"/>
        </w:rPr>
      </w:pPr>
      <w:r>
        <w:rPr>
          <w:rFonts w:asciiTheme="minorHAnsi" w:hAnsiTheme="minorHAnsi"/>
          <w:sz w:val="22"/>
          <w:szCs w:val="22"/>
        </w:rPr>
        <w:t>Hi.</w:t>
      </w:r>
    </w:p>
    <w:p w:rsidR="008E6019" w:rsidRDefault="008E6019" w:rsidP="00A3086F">
      <w:pPr>
        <w:pStyle w:val="PlainText"/>
        <w:rPr>
          <w:rFonts w:asciiTheme="minorHAnsi" w:hAnsiTheme="minorHAnsi"/>
          <w:sz w:val="22"/>
          <w:szCs w:val="22"/>
        </w:rPr>
      </w:pPr>
    </w:p>
    <w:p w:rsidR="008E6019" w:rsidRDefault="008E6019"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8E6019" w:rsidRDefault="008E6019" w:rsidP="00A3086F">
      <w:pPr>
        <w:pStyle w:val="PlainText"/>
        <w:rPr>
          <w:rFonts w:asciiTheme="minorHAnsi" w:hAnsiTheme="minorHAnsi"/>
          <w:sz w:val="22"/>
          <w:szCs w:val="22"/>
        </w:rPr>
      </w:pPr>
      <w:r>
        <w:rPr>
          <w:rFonts w:asciiTheme="minorHAnsi" w:hAnsiTheme="minorHAnsi"/>
          <w:sz w:val="22"/>
          <w:szCs w:val="22"/>
        </w:rPr>
        <w:t>Gayle Harrell?</w:t>
      </w:r>
      <w:r w:rsidR="00E12375">
        <w:rPr>
          <w:rFonts w:asciiTheme="minorHAnsi" w:hAnsiTheme="minorHAnsi"/>
          <w:sz w:val="22"/>
          <w:szCs w:val="22"/>
        </w:rPr>
        <w:t xml:space="preserve"> </w:t>
      </w:r>
      <w:r w:rsidR="008462D9">
        <w:rPr>
          <w:rFonts w:asciiTheme="minorHAnsi" w:hAnsiTheme="minorHAnsi"/>
          <w:sz w:val="22"/>
          <w:szCs w:val="22"/>
        </w:rPr>
        <w:t>Gil Kuperman?</w:t>
      </w:r>
    </w:p>
    <w:p w:rsidR="008462D9" w:rsidRPr="008462D9" w:rsidRDefault="008462D9" w:rsidP="00A3086F">
      <w:pPr>
        <w:pStyle w:val="PlainText"/>
        <w:rPr>
          <w:rFonts w:asciiTheme="minorHAnsi" w:hAnsiTheme="minorHAnsi"/>
          <w:sz w:val="22"/>
          <w:szCs w:val="22"/>
        </w:rPr>
      </w:pPr>
    </w:p>
    <w:p w:rsidR="008462D9" w:rsidRPr="008462D9" w:rsidRDefault="008462D9" w:rsidP="008462D9">
      <w:pPr>
        <w:rPr>
          <w:rFonts w:asciiTheme="minorHAnsi" w:hAnsiTheme="minorHAnsi"/>
          <w:b/>
          <w:sz w:val="22"/>
          <w:szCs w:val="22"/>
          <w:u w:val="single"/>
        </w:rPr>
      </w:pPr>
      <w:r w:rsidRPr="008462D9">
        <w:rPr>
          <w:rFonts w:asciiTheme="minorHAnsi" w:hAnsiTheme="minorHAnsi"/>
          <w:b/>
          <w:sz w:val="22"/>
          <w:szCs w:val="22"/>
          <w:u w:val="single"/>
        </w:rPr>
        <w:t>Gilad J. Kuperman, MD, PhD, FACMI – Director Interoperability Informatics – New York Presbyterian Hospital</w:t>
      </w:r>
    </w:p>
    <w:p w:rsidR="008462D9" w:rsidRDefault="008462D9" w:rsidP="00A3086F">
      <w:pPr>
        <w:pStyle w:val="PlainText"/>
        <w:rPr>
          <w:rFonts w:asciiTheme="minorHAnsi" w:hAnsiTheme="minorHAnsi"/>
          <w:sz w:val="22"/>
          <w:szCs w:val="22"/>
        </w:rPr>
      </w:pPr>
      <w:r>
        <w:rPr>
          <w:rFonts w:asciiTheme="minorHAnsi" w:hAnsiTheme="minorHAnsi"/>
          <w:sz w:val="22"/>
          <w:szCs w:val="22"/>
        </w:rPr>
        <w:t>Present.</w:t>
      </w:r>
    </w:p>
    <w:p w:rsidR="008462D9" w:rsidRDefault="008462D9" w:rsidP="00A3086F">
      <w:pPr>
        <w:pStyle w:val="PlainText"/>
        <w:rPr>
          <w:rFonts w:asciiTheme="minorHAnsi" w:hAnsiTheme="minorHAnsi"/>
          <w:sz w:val="22"/>
          <w:szCs w:val="22"/>
        </w:rPr>
      </w:pPr>
    </w:p>
    <w:p w:rsidR="008462D9" w:rsidRDefault="008462D9"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8462D9" w:rsidRDefault="008462D9" w:rsidP="00A3086F">
      <w:pPr>
        <w:pStyle w:val="PlainText"/>
        <w:rPr>
          <w:rFonts w:asciiTheme="minorHAnsi" w:hAnsiTheme="minorHAnsi"/>
          <w:sz w:val="22"/>
          <w:szCs w:val="22"/>
        </w:rPr>
      </w:pPr>
      <w:r>
        <w:rPr>
          <w:rFonts w:asciiTheme="minorHAnsi" w:hAnsiTheme="minorHAnsi"/>
          <w:sz w:val="22"/>
          <w:szCs w:val="22"/>
        </w:rPr>
        <w:t>Hi, Gil.</w:t>
      </w:r>
      <w:r w:rsidR="00E12375">
        <w:rPr>
          <w:rFonts w:asciiTheme="minorHAnsi" w:hAnsiTheme="minorHAnsi"/>
          <w:sz w:val="22"/>
          <w:szCs w:val="22"/>
        </w:rPr>
        <w:t xml:space="preserve"> </w:t>
      </w:r>
      <w:r>
        <w:rPr>
          <w:rFonts w:asciiTheme="minorHAnsi" w:hAnsiTheme="minorHAnsi"/>
          <w:sz w:val="22"/>
          <w:szCs w:val="22"/>
        </w:rPr>
        <w:t>Gwynne Jenkins?</w:t>
      </w:r>
      <w:r w:rsidR="00E12375">
        <w:rPr>
          <w:rFonts w:asciiTheme="minorHAnsi" w:hAnsiTheme="minorHAnsi"/>
          <w:sz w:val="22"/>
          <w:szCs w:val="22"/>
        </w:rPr>
        <w:t xml:space="preserve"> </w:t>
      </w:r>
      <w:r>
        <w:rPr>
          <w:rFonts w:asciiTheme="minorHAnsi" w:hAnsiTheme="minorHAnsi"/>
          <w:sz w:val="22"/>
          <w:szCs w:val="22"/>
        </w:rPr>
        <w:t>John Wilbanks?</w:t>
      </w:r>
      <w:r w:rsidR="00E12375">
        <w:rPr>
          <w:rFonts w:asciiTheme="minorHAnsi" w:hAnsiTheme="minorHAnsi"/>
          <w:sz w:val="22"/>
          <w:szCs w:val="22"/>
        </w:rPr>
        <w:t xml:space="preserve"> </w:t>
      </w:r>
      <w:r>
        <w:rPr>
          <w:rFonts w:asciiTheme="minorHAnsi" w:hAnsiTheme="minorHAnsi"/>
          <w:sz w:val="22"/>
          <w:szCs w:val="22"/>
        </w:rPr>
        <w:t>Kitt Winter?</w:t>
      </w:r>
    </w:p>
    <w:p w:rsidR="008462D9" w:rsidRDefault="008462D9" w:rsidP="00A3086F">
      <w:pPr>
        <w:pStyle w:val="PlainText"/>
        <w:rPr>
          <w:rFonts w:asciiTheme="minorHAnsi" w:hAnsiTheme="minorHAnsi"/>
          <w:sz w:val="22"/>
          <w:szCs w:val="22"/>
        </w:rPr>
      </w:pPr>
    </w:p>
    <w:p w:rsidR="008462D9" w:rsidRDefault="008462D9" w:rsidP="00A3086F">
      <w:pPr>
        <w:pStyle w:val="PlainText"/>
        <w:rPr>
          <w:rFonts w:asciiTheme="minorHAnsi" w:hAnsiTheme="minorHAnsi"/>
          <w:sz w:val="22"/>
          <w:szCs w:val="22"/>
        </w:rPr>
      </w:pPr>
      <w:r>
        <w:rPr>
          <w:rFonts w:asciiTheme="minorHAnsi" w:hAnsiTheme="minorHAnsi"/>
          <w:b/>
          <w:sz w:val="22"/>
          <w:szCs w:val="22"/>
          <w:u w:val="single"/>
        </w:rPr>
        <w:t>Kitt Winter, MBA – Director, Health IT Program Office – Social Security Administration</w:t>
      </w:r>
      <w:r>
        <w:rPr>
          <w:rFonts w:asciiTheme="minorHAnsi" w:hAnsiTheme="minorHAnsi"/>
          <w:sz w:val="22"/>
          <w:szCs w:val="22"/>
        </w:rPr>
        <w:t xml:space="preserve"> </w:t>
      </w:r>
    </w:p>
    <w:p w:rsidR="008462D9" w:rsidRDefault="006F22AA" w:rsidP="00A3086F">
      <w:pPr>
        <w:pStyle w:val="PlainText"/>
        <w:rPr>
          <w:rFonts w:asciiTheme="minorHAnsi" w:hAnsiTheme="minorHAnsi"/>
          <w:sz w:val="22"/>
          <w:szCs w:val="22"/>
        </w:rPr>
      </w:pPr>
      <w:r>
        <w:rPr>
          <w:rFonts w:asciiTheme="minorHAnsi" w:hAnsiTheme="minorHAnsi"/>
          <w:sz w:val="22"/>
          <w:szCs w:val="22"/>
        </w:rPr>
        <w:t>H</w:t>
      </w:r>
      <w:r w:rsidR="008462D9">
        <w:rPr>
          <w:rFonts w:asciiTheme="minorHAnsi" w:hAnsiTheme="minorHAnsi"/>
          <w:sz w:val="22"/>
          <w:szCs w:val="22"/>
        </w:rPr>
        <w:t>ere.</w:t>
      </w:r>
    </w:p>
    <w:p w:rsidR="008462D9" w:rsidRDefault="008462D9" w:rsidP="00A3086F">
      <w:pPr>
        <w:pStyle w:val="PlainText"/>
        <w:rPr>
          <w:rFonts w:asciiTheme="minorHAnsi" w:hAnsiTheme="minorHAnsi"/>
          <w:sz w:val="22"/>
          <w:szCs w:val="22"/>
        </w:rPr>
      </w:pPr>
    </w:p>
    <w:p w:rsidR="008462D9" w:rsidRDefault="008462D9"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8462D9" w:rsidRDefault="008462D9" w:rsidP="00A3086F">
      <w:pPr>
        <w:pStyle w:val="PlainText"/>
        <w:rPr>
          <w:rFonts w:asciiTheme="minorHAnsi" w:hAnsiTheme="minorHAnsi"/>
          <w:sz w:val="22"/>
          <w:szCs w:val="22"/>
        </w:rPr>
      </w:pPr>
      <w:r>
        <w:rPr>
          <w:rFonts w:asciiTheme="minorHAnsi" w:hAnsiTheme="minorHAnsi"/>
          <w:sz w:val="22"/>
          <w:szCs w:val="22"/>
        </w:rPr>
        <w:t>Hi, Kitt.</w:t>
      </w:r>
      <w:r w:rsidR="00E12375">
        <w:rPr>
          <w:rFonts w:asciiTheme="minorHAnsi" w:hAnsiTheme="minorHAnsi"/>
          <w:sz w:val="22"/>
          <w:szCs w:val="22"/>
        </w:rPr>
        <w:t xml:space="preserve"> </w:t>
      </w:r>
      <w:r w:rsidR="006E340C">
        <w:rPr>
          <w:rFonts w:asciiTheme="minorHAnsi" w:hAnsiTheme="minorHAnsi"/>
          <w:sz w:val="22"/>
          <w:szCs w:val="22"/>
        </w:rPr>
        <w:t>Kristen Anderson?</w:t>
      </w:r>
      <w:r w:rsidR="00E12375">
        <w:rPr>
          <w:rFonts w:asciiTheme="minorHAnsi" w:hAnsiTheme="minorHAnsi"/>
          <w:sz w:val="22"/>
          <w:szCs w:val="22"/>
        </w:rPr>
        <w:t xml:space="preserve"> </w:t>
      </w:r>
    </w:p>
    <w:p w:rsidR="006E340C" w:rsidRDefault="006E340C" w:rsidP="00A3086F">
      <w:pPr>
        <w:pStyle w:val="PlainText"/>
        <w:rPr>
          <w:rFonts w:asciiTheme="minorHAnsi" w:hAnsiTheme="minorHAnsi"/>
          <w:sz w:val="22"/>
          <w:szCs w:val="22"/>
        </w:rPr>
      </w:pPr>
    </w:p>
    <w:p w:rsidR="006E340C" w:rsidRPr="006E340C" w:rsidRDefault="006E340C" w:rsidP="006E340C">
      <w:pPr>
        <w:rPr>
          <w:rFonts w:asciiTheme="minorHAnsi" w:hAnsiTheme="minorHAnsi"/>
          <w:b/>
          <w:sz w:val="22"/>
          <w:szCs w:val="22"/>
          <w:u w:val="single"/>
        </w:rPr>
      </w:pPr>
      <w:r w:rsidRPr="006E340C">
        <w:rPr>
          <w:rFonts w:asciiTheme="minorHAnsi" w:hAnsiTheme="minorHAnsi"/>
          <w:b/>
          <w:sz w:val="22"/>
          <w:szCs w:val="22"/>
          <w:u w:val="single"/>
        </w:rPr>
        <w:t xml:space="preserve">Kristen Anderson – Staff Attorney, Division of Privacy &amp; Identity Protection – Federal Trade Commission </w:t>
      </w:r>
    </w:p>
    <w:p w:rsidR="006E340C" w:rsidRDefault="006F22AA" w:rsidP="00A3086F">
      <w:pPr>
        <w:pStyle w:val="PlainText"/>
        <w:rPr>
          <w:rFonts w:asciiTheme="minorHAnsi" w:hAnsiTheme="minorHAnsi"/>
          <w:sz w:val="22"/>
          <w:szCs w:val="22"/>
        </w:rPr>
      </w:pPr>
      <w:r>
        <w:rPr>
          <w:rFonts w:asciiTheme="minorHAnsi" w:hAnsiTheme="minorHAnsi"/>
          <w:sz w:val="22"/>
          <w:szCs w:val="22"/>
        </w:rPr>
        <w:lastRenderedPageBreak/>
        <w:t>H</w:t>
      </w:r>
      <w:r w:rsidR="006E340C">
        <w:rPr>
          <w:rFonts w:asciiTheme="minorHAnsi" w:hAnsiTheme="minorHAnsi"/>
          <w:sz w:val="22"/>
          <w:szCs w:val="22"/>
        </w:rPr>
        <w:t>ere.</w:t>
      </w:r>
      <w:r w:rsidR="00E12375">
        <w:rPr>
          <w:rFonts w:asciiTheme="minorHAnsi" w:hAnsiTheme="minorHAnsi"/>
          <w:sz w:val="22"/>
          <w:szCs w:val="22"/>
        </w:rPr>
        <w:t xml:space="preserve"> </w:t>
      </w:r>
    </w:p>
    <w:p w:rsidR="00BA4C70" w:rsidRDefault="00BA4C70" w:rsidP="00A3086F">
      <w:pPr>
        <w:pStyle w:val="PlainText"/>
        <w:rPr>
          <w:rFonts w:asciiTheme="minorHAnsi" w:hAnsiTheme="minorHAnsi"/>
          <w:sz w:val="22"/>
          <w:szCs w:val="22"/>
        </w:rPr>
      </w:pPr>
    </w:p>
    <w:p w:rsidR="00BA4C70" w:rsidRDefault="00BA4C70"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BA4C70" w:rsidRDefault="00BA4C70" w:rsidP="00A3086F">
      <w:pPr>
        <w:pStyle w:val="PlainText"/>
        <w:rPr>
          <w:rFonts w:asciiTheme="minorHAnsi" w:hAnsiTheme="minorHAnsi"/>
          <w:sz w:val="22"/>
          <w:szCs w:val="22"/>
        </w:rPr>
      </w:pPr>
      <w:r>
        <w:rPr>
          <w:rFonts w:asciiTheme="minorHAnsi" w:hAnsiTheme="minorHAnsi"/>
          <w:sz w:val="22"/>
          <w:szCs w:val="22"/>
        </w:rPr>
        <w:t>Hi, Kristen.</w:t>
      </w:r>
      <w:r w:rsidR="00E12375">
        <w:rPr>
          <w:rFonts w:asciiTheme="minorHAnsi" w:hAnsiTheme="minorHAnsi"/>
          <w:sz w:val="22"/>
          <w:szCs w:val="22"/>
        </w:rPr>
        <w:t xml:space="preserve"> </w:t>
      </w:r>
      <w:r>
        <w:rPr>
          <w:rFonts w:asciiTheme="minorHAnsi" w:hAnsiTheme="minorHAnsi"/>
          <w:sz w:val="22"/>
          <w:szCs w:val="22"/>
        </w:rPr>
        <w:t>Linda Kloss?</w:t>
      </w:r>
      <w:r w:rsidR="00E12375">
        <w:rPr>
          <w:rFonts w:asciiTheme="minorHAnsi" w:hAnsiTheme="minorHAnsi"/>
          <w:sz w:val="22"/>
          <w:szCs w:val="22"/>
        </w:rPr>
        <w:t xml:space="preserve"> </w:t>
      </w:r>
    </w:p>
    <w:p w:rsidR="001B3487" w:rsidRPr="001B3487" w:rsidRDefault="001B3487" w:rsidP="00A3086F">
      <w:pPr>
        <w:pStyle w:val="PlainText"/>
        <w:rPr>
          <w:rFonts w:asciiTheme="minorHAnsi" w:hAnsiTheme="minorHAnsi"/>
          <w:sz w:val="22"/>
          <w:szCs w:val="22"/>
        </w:rPr>
      </w:pPr>
    </w:p>
    <w:p w:rsidR="001B3487" w:rsidRPr="001B3487" w:rsidRDefault="001B3487" w:rsidP="001B3487">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1B3487" w:rsidRDefault="001B3487" w:rsidP="00A3086F">
      <w:pPr>
        <w:pStyle w:val="PlainText"/>
        <w:rPr>
          <w:rFonts w:asciiTheme="minorHAnsi" w:hAnsiTheme="minorHAnsi"/>
          <w:sz w:val="22"/>
          <w:szCs w:val="22"/>
        </w:rPr>
      </w:pPr>
      <w:r>
        <w:rPr>
          <w:rFonts w:asciiTheme="minorHAnsi" w:hAnsiTheme="minorHAnsi"/>
          <w:sz w:val="22"/>
          <w:szCs w:val="22"/>
        </w:rPr>
        <w:t>Here.</w:t>
      </w:r>
      <w:r w:rsidR="00E12375">
        <w:rPr>
          <w:rFonts w:asciiTheme="minorHAnsi" w:hAnsiTheme="minorHAnsi"/>
          <w:sz w:val="22"/>
          <w:szCs w:val="22"/>
        </w:rPr>
        <w:t xml:space="preserve"> </w:t>
      </w:r>
    </w:p>
    <w:p w:rsidR="001B3487" w:rsidRDefault="001B3487" w:rsidP="00A3086F">
      <w:pPr>
        <w:pStyle w:val="PlainText"/>
        <w:rPr>
          <w:rFonts w:asciiTheme="minorHAnsi" w:hAnsiTheme="minorHAnsi"/>
          <w:sz w:val="22"/>
          <w:szCs w:val="22"/>
        </w:rPr>
      </w:pPr>
    </w:p>
    <w:p w:rsidR="001B3487" w:rsidRDefault="001B3487"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1B3487" w:rsidRDefault="006F22AA" w:rsidP="00A3086F">
      <w:pPr>
        <w:pStyle w:val="PlainText"/>
        <w:rPr>
          <w:rFonts w:asciiTheme="minorHAnsi" w:hAnsiTheme="minorHAnsi"/>
          <w:sz w:val="22"/>
          <w:szCs w:val="22"/>
        </w:rPr>
      </w:pPr>
      <w:r>
        <w:rPr>
          <w:rFonts w:asciiTheme="minorHAnsi" w:hAnsiTheme="minorHAnsi"/>
          <w:sz w:val="22"/>
          <w:szCs w:val="22"/>
        </w:rPr>
        <w:t>Hi, Linda.</w:t>
      </w:r>
      <w:r w:rsidR="00E12375">
        <w:rPr>
          <w:rFonts w:asciiTheme="minorHAnsi" w:hAnsiTheme="minorHAnsi"/>
          <w:sz w:val="22"/>
          <w:szCs w:val="22"/>
        </w:rPr>
        <w:t xml:space="preserve"> </w:t>
      </w:r>
      <w:r w:rsidR="001B3487">
        <w:rPr>
          <w:rFonts w:asciiTheme="minorHAnsi" w:hAnsiTheme="minorHAnsi"/>
          <w:sz w:val="22"/>
          <w:szCs w:val="22"/>
        </w:rPr>
        <w:t>Linda Sanches?</w:t>
      </w:r>
    </w:p>
    <w:p w:rsidR="001B3487" w:rsidRDefault="001B3487" w:rsidP="00A3086F">
      <w:pPr>
        <w:pStyle w:val="PlainText"/>
        <w:rPr>
          <w:rFonts w:asciiTheme="minorHAnsi" w:hAnsiTheme="minorHAnsi"/>
          <w:sz w:val="22"/>
          <w:szCs w:val="22"/>
        </w:rPr>
      </w:pPr>
    </w:p>
    <w:p w:rsidR="001B3487" w:rsidRPr="001B3487" w:rsidRDefault="001B3487" w:rsidP="001B3487">
      <w:pPr>
        <w:rPr>
          <w:rFonts w:asciiTheme="minorHAnsi" w:hAnsiTheme="minorHAnsi"/>
          <w:b/>
          <w:sz w:val="22"/>
          <w:szCs w:val="22"/>
          <w:u w:val="single"/>
        </w:rPr>
      </w:pPr>
      <w:r w:rsidRPr="001B3487">
        <w:rPr>
          <w:rFonts w:asciiTheme="minorHAnsi" w:hAnsiTheme="minorHAnsi"/>
          <w:b/>
          <w:sz w:val="22"/>
          <w:szCs w:val="22"/>
          <w:u w:val="single"/>
        </w:rPr>
        <w:t>Linda Sanches, MPH – Senior Advisor for Health Information Privacy – Office of Civil Rights</w:t>
      </w:r>
    </w:p>
    <w:p w:rsidR="001B3487" w:rsidRDefault="001B3487" w:rsidP="00A3086F">
      <w:pPr>
        <w:pStyle w:val="PlainText"/>
        <w:rPr>
          <w:rFonts w:asciiTheme="minorHAnsi" w:hAnsiTheme="minorHAnsi"/>
          <w:sz w:val="22"/>
          <w:szCs w:val="22"/>
        </w:rPr>
      </w:pPr>
      <w:r>
        <w:rPr>
          <w:rFonts w:asciiTheme="minorHAnsi" w:hAnsiTheme="minorHAnsi"/>
          <w:sz w:val="22"/>
          <w:szCs w:val="22"/>
        </w:rPr>
        <w:t>Here.</w:t>
      </w:r>
    </w:p>
    <w:p w:rsidR="001B3487" w:rsidRDefault="001B3487" w:rsidP="00A3086F">
      <w:pPr>
        <w:pStyle w:val="PlainText"/>
        <w:rPr>
          <w:rFonts w:asciiTheme="minorHAnsi" w:hAnsiTheme="minorHAnsi"/>
          <w:sz w:val="22"/>
          <w:szCs w:val="22"/>
        </w:rPr>
      </w:pPr>
    </w:p>
    <w:p w:rsidR="001B3487" w:rsidRDefault="001B3487"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6F22AA" w:rsidRDefault="001B3487" w:rsidP="00A3086F">
      <w:pPr>
        <w:pStyle w:val="PlainText"/>
        <w:rPr>
          <w:rFonts w:asciiTheme="minorHAnsi" w:hAnsiTheme="minorHAnsi"/>
          <w:sz w:val="22"/>
          <w:szCs w:val="22"/>
        </w:rPr>
      </w:pPr>
      <w:r>
        <w:rPr>
          <w:rFonts w:asciiTheme="minorHAnsi" w:hAnsiTheme="minorHAnsi"/>
          <w:sz w:val="22"/>
          <w:szCs w:val="22"/>
        </w:rPr>
        <w:t>Hi, Linda.</w:t>
      </w:r>
      <w:r w:rsidR="00E12375">
        <w:rPr>
          <w:rFonts w:asciiTheme="minorHAnsi" w:hAnsiTheme="minorHAnsi"/>
          <w:sz w:val="22"/>
          <w:szCs w:val="22"/>
        </w:rPr>
        <w:t xml:space="preserve"> </w:t>
      </w:r>
      <w:r>
        <w:rPr>
          <w:rFonts w:asciiTheme="minorHAnsi" w:hAnsiTheme="minorHAnsi"/>
          <w:sz w:val="22"/>
          <w:szCs w:val="22"/>
        </w:rPr>
        <w:t>Manuj Lal?</w:t>
      </w:r>
      <w:r w:rsidR="00E12375">
        <w:rPr>
          <w:rFonts w:asciiTheme="minorHAnsi" w:hAnsiTheme="minorHAnsi"/>
          <w:sz w:val="22"/>
          <w:szCs w:val="22"/>
        </w:rPr>
        <w:t xml:space="preserve"> </w:t>
      </w:r>
      <w:r>
        <w:rPr>
          <w:rFonts w:asciiTheme="minorHAnsi" w:hAnsiTheme="minorHAnsi"/>
          <w:sz w:val="22"/>
          <w:szCs w:val="22"/>
        </w:rPr>
        <w:t>Mark Sugrue?</w:t>
      </w:r>
      <w:r w:rsidR="00E12375">
        <w:rPr>
          <w:rFonts w:asciiTheme="minorHAnsi" w:hAnsiTheme="minorHAnsi"/>
          <w:sz w:val="22"/>
          <w:szCs w:val="22"/>
        </w:rPr>
        <w:t xml:space="preserve"> </w:t>
      </w:r>
      <w:r>
        <w:rPr>
          <w:rFonts w:asciiTheme="minorHAnsi" w:hAnsiTheme="minorHAnsi"/>
          <w:sz w:val="22"/>
          <w:szCs w:val="22"/>
        </w:rPr>
        <w:t>Micky Tripathi?</w:t>
      </w:r>
      <w:r w:rsidR="00E12375">
        <w:rPr>
          <w:rFonts w:asciiTheme="minorHAnsi" w:hAnsiTheme="minorHAnsi"/>
          <w:sz w:val="22"/>
          <w:szCs w:val="22"/>
        </w:rPr>
        <w:t xml:space="preserve"> </w:t>
      </w:r>
      <w:r>
        <w:rPr>
          <w:rFonts w:asciiTheme="minorHAnsi" w:hAnsiTheme="minorHAnsi"/>
          <w:sz w:val="22"/>
          <w:szCs w:val="22"/>
        </w:rPr>
        <w:t>Sephania Griffin?</w:t>
      </w:r>
      <w:r w:rsidR="00E12375">
        <w:rPr>
          <w:rFonts w:asciiTheme="minorHAnsi" w:hAnsiTheme="minorHAnsi"/>
          <w:sz w:val="22"/>
          <w:szCs w:val="22"/>
        </w:rPr>
        <w:t xml:space="preserve"> </w:t>
      </w:r>
      <w:r>
        <w:rPr>
          <w:rFonts w:asciiTheme="minorHAnsi" w:hAnsiTheme="minorHAnsi"/>
          <w:sz w:val="22"/>
          <w:szCs w:val="22"/>
        </w:rPr>
        <w:t>Taha Kass-Hout?</w:t>
      </w:r>
      <w:r w:rsidR="00E12375">
        <w:rPr>
          <w:rFonts w:asciiTheme="minorHAnsi" w:hAnsiTheme="minorHAnsi"/>
          <w:sz w:val="22"/>
          <w:szCs w:val="22"/>
        </w:rPr>
        <w:t xml:space="preserve"> </w:t>
      </w:r>
      <w:r>
        <w:rPr>
          <w:rFonts w:asciiTheme="minorHAnsi" w:hAnsiTheme="minorHAnsi"/>
          <w:sz w:val="22"/>
          <w:szCs w:val="22"/>
        </w:rPr>
        <w:t>And from ONC</w:t>
      </w:r>
      <w:r w:rsidR="006F22AA">
        <w:rPr>
          <w:rFonts w:asciiTheme="minorHAnsi" w:hAnsiTheme="minorHAnsi"/>
          <w:sz w:val="22"/>
          <w:szCs w:val="22"/>
        </w:rPr>
        <w:t xml:space="preserve"> Lucia Savage?</w:t>
      </w:r>
      <w:r w:rsidR="00E12375">
        <w:rPr>
          <w:rFonts w:asciiTheme="minorHAnsi" w:hAnsiTheme="minorHAnsi"/>
          <w:sz w:val="22"/>
          <w:szCs w:val="22"/>
        </w:rPr>
        <w:t xml:space="preserve"> </w:t>
      </w:r>
    </w:p>
    <w:p w:rsidR="006F22AA" w:rsidRDefault="006F22AA" w:rsidP="00A3086F">
      <w:pPr>
        <w:pStyle w:val="PlainText"/>
        <w:rPr>
          <w:rFonts w:asciiTheme="minorHAnsi" w:hAnsiTheme="minorHAnsi"/>
          <w:sz w:val="22"/>
          <w:szCs w:val="22"/>
        </w:rPr>
      </w:pPr>
    </w:p>
    <w:p w:rsidR="006F22AA" w:rsidRDefault="006F22AA" w:rsidP="00A3086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8C1012" w:rsidRDefault="006F22AA" w:rsidP="00A3086F">
      <w:pPr>
        <w:pStyle w:val="PlainText"/>
        <w:rPr>
          <w:rFonts w:asciiTheme="minorHAnsi" w:hAnsiTheme="minorHAnsi"/>
          <w:sz w:val="22"/>
          <w:szCs w:val="22"/>
        </w:rPr>
      </w:pPr>
      <w:r>
        <w:rPr>
          <w:rFonts w:asciiTheme="minorHAnsi" w:hAnsiTheme="minorHAnsi"/>
          <w:sz w:val="22"/>
          <w:szCs w:val="22"/>
        </w:rPr>
        <w:t>She was on, she just</w:t>
      </w:r>
      <w:r w:rsidR="008C1012">
        <w:rPr>
          <w:rFonts w:asciiTheme="minorHAnsi" w:hAnsiTheme="minorHAnsi"/>
          <w:sz w:val="22"/>
          <w:szCs w:val="22"/>
        </w:rPr>
        <w:t>…</w:t>
      </w:r>
      <w:r>
        <w:rPr>
          <w:rFonts w:asciiTheme="minorHAnsi" w:hAnsiTheme="minorHAnsi"/>
          <w:sz w:val="22"/>
          <w:szCs w:val="22"/>
        </w:rPr>
        <w:t xml:space="preserve"> </w:t>
      </w:r>
    </w:p>
    <w:p w:rsidR="008C1012" w:rsidRDefault="008C1012" w:rsidP="00A3086F">
      <w:pPr>
        <w:pStyle w:val="PlainText"/>
        <w:rPr>
          <w:rFonts w:asciiTheme="minorHAnsi" w:hAnsiTheme="minorHAnsi"/>
          <w:sz w:val="22"/>
          <w:szCs w:val="22"/>
        </w:rPr>
      </w:pPr>
    </w:p>
    <w:p w:rsidR="008C1012" w:rsidRDefault="008C1012"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8C1012" w:rsidRDefault="008C1012" w:rsidP="00A3086F">
      <w:pPr>
        <w:pStyle w:val="PlainText"/>
        <w:rPr>
          <w:rFonts w:asciiTheme="minorHAnsi" w:hAnsiTheme="minorHAnsi"/>
          <w:sz w:val="22"/>
          <w:szCs w:val="22"/>
        </w:rPr>
      </w:pPr>
      <w:r>
        <w:rPr>
          <w:rFonts w:asciiTheme="minorHAnsi" w:hAnsiTheme="minorHAnsi"/>
          <w:sz w:val="22"/>
          <w:szCs w:val="22"/>
        </w:rPr>
        <w:t>Yes.</w:t>
      </w:r>
    </w:p>
    <w:p w:rsidR="008C1012" w:rsidRDefault="008C1012" w:rsidP="00A3086F">
      <w:pPr>
        <w:pStyle w:val="PlainText"/>
        <w:rPr>
          <w:rFonts w:asciiTheme="minorHAnsi" w:hAnsiTheme="minorHAnsi"/>
          <w:sz w:val="22"/>
          <w:szCs w:val="22"/>
        </w:rPr>
      </w:pPr>
    </w:p>
    <w:p w:rsidR="008C1012" w:rsidRDefault="008C1012" w:rsidP="00A3086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6F22AA" w:rsidRDefault="008C1012" w:rsidP="008C1012">
      <w:pPr>
        <w:pStyle w:val="PlainText"/>
        <w:rPr>
          <w:rFonts w:asciiTheme="minorHAnsi" w:hAnsiTheme="minorHAnsi"/>
          <w:sz w:val="22"/>
          <w:szCs w:val="22"/>
        </w:rPr>
      </w:pPr>
      <w:r>
        <w:rPr>
          <w:rFonts w:asciiTheme="minorHAnsi" w:hAnsiTheme="minorHAnsi"/>
          <w:sz w:val="22"/>
          <w:szCs w:val="22"/>
        </w:rPr>
        <w:t>W</w:t>
      </w:r>
      <w:r w:rsidR="006F22AA">
        <w:rPr>
          <w:rFonts w:asciiTheme="minorHAnsi" w:hAnsiTheme="minorHAnsi"/>
          <w:sz w:val="22"/>
          <w:szCs w:val="22"/>
        </w:rPr>
        <w:t>as going to be on mute while she is…</w:t>
      </w:r>
    </w:p>
    <w:p w:rsidR="006F22AA" w:rsidRDefault="006F22AA" w:rsidP="00A3086F">
      <w:pPr>
        <w:pStyle w:val="PlainText"/>
        <w:rPr>
          <w:rFonts w:asciiTheme="minorHAnsi" w:hAnsiTheme="minorHAnsi"/>
          <w:sz w:val="22"/>
          <w:szCs w:val="22"/>
        </w:rPr>
      </w:pPr>
    </w:p>
    <w:p w:rsidR="006F22AA" w:rsidRPr="006F22AA" w:rsidRDefault="006F22AA"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6F22AA" w:rsidRDefault="006F22AA" w:rsidP="00A3086F">
      <w:pPr>
        <w:pStyle w:val="PlainText"/>
        <w:rPr>
          <w:rFonts w:asciiTheme="minorHAnsi" w:hAnsiTheme="minorHAnsi"/>
          <w:sz w:val="22"/>
          <w:szCs w:val="22"/>
        </w:rPr>
      </w:pPr>
      <w:r>
        <w:rPr>
          <w:rFonts w:asciiTheme="minorHAnsi" w:hAnsiTheme="minorHAnsi"/>
          <w:sz w:val="22"/>
          <w:szCs w:val="22"/>
        </w:rPr>
        <w:t>And Helen Canton-Peters?</w:t>
      </w:r>
      <w:r w:rsidR="00E12375">
        <w:rPr>
          <w:rFonts w:asciiTheme="minorHAnsi" w:hAnsiTheme="minorHAnsi"/>
          <w:sz w:val="22"/>
          <w:szCs w:val="22"/>
        </w:rPr>
        <w:t xml:space="preserve"> </w:t>
      </w:r>
    </w:p>
    <w:p w:rsidR="006F22AA" w:rsidRDefault="006F22AA" w:rsidP="00A3086F">
      <w:pPr>
        <w:pStyle w:val="PlainText"/>
        <w:rPr>
          <w:rFonts w:asciiTheme="minorHAnsi" w:hAnsiTheme="minorHAnsi"/>
          <w:sz w:val="22"/>
          <w:szCs w:val="22"/>
        </w:rPr>
      </w:pPr>
    </w:p>
    <w:p w:rsidR="006F22AA" w:rsidRPr="00BE09D2" w:rsidRDefault="006F22AA" w:rsidP="006F22AA">
      <w:pPr>
        <w:rPr>
          <w:rFonts w:asciiTheme="minorHAnsi" w:hAnsiTheme="minorHAnsi"/>
          <w:b/>
          <w:caps/>
          <w:sz w:val="22"/>
          <w:szCs w:val="22"/>
          <w:u w:val="single"/>
        </w:rPr>
      </w:pPr>
      <w:r w:rsidRPr="00BE09D2">
        <w:rPr>
          <w:rFonts w:asciiTheme="minorHAnsi" w:hAnsiTheme="minorHAnsi"/>
          <w:b/>
          <w:sz w:val="22"/>
          <w:szCs w:val="22"/>
          <w:u w:val="single"/>
        </w:rPr>
        <w:t xml:space="preserve">Helen Canton-Peters, MSN, RN – Office of Chief Privacy Officer – Office of the National Coordinator for Health Information Technology </w:t>
      </w:r>
    </w:p>
    <w:p w:rsidR="006F22AA" w:rsidRDefault="006F22AA" w:rsidP="00A3086F">
      <w:pPr>
        <w:pStyle w:val="PlainText"/>
        <w:rPr>
          <w:rFonts w:asciiTheme="minorHAnsi" w:hAnsiTheme="minorHAnsi"/>
          <w:sz w:val="22"/>
          <w:szCs w:val="22"/>
        </w:rPr>
      </w:pPr>
      <w:r>
        <w:rPr>
          <w:rFonts w:asciiTheme="minorHAnsi" w:hAnsiTheme="minorHAnsi"/>
          <w:sz w:val="22"/>
          <w:szCs w:val="22"/>
        </w:rPr>
        <w:t>Here.</w:t>
      </w:r>
    </w:p>
    <w:p w:rsidR="006F22AA" w:rsidRDefault="006F22AA" w:rsidP="00A3086F">
      <w:pPr>
        <w:pStyle w:val="PlainText"/>
        <w:rPr>
          <w:rFonts w:asciiTheme="minorHAnsi" w:hAnsiTheme="minorHAnsi"/>
          <w:sz w:val="22"/>
          <w:szCs w:val="22"/>
        </w:rPr>
      </w:pPr>
    </w:p>
    <w:p w:rsidR="006F22AA" w:rsidRDefault="006F22AA" w:rsidP="00A3086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1B3487" w:rsidRDefault="006F22AA" w:rsidP="00A3086F">
      <w:pPr>
        <w:pStyle w:val="PlainText"/>
        <w:rPr>
          <w:rFonts w:asciiTheme="minorHAnsi" w:hAnsiTheme="minorHAnsi"/>
          <w:sz w:val="22"/>
          <w:szCs w:val="22"/>
        </w:rPr>
      </w:pPr>
      <w:r>
        <w:rPr>
          <w:rFonts w:asciiTheme="minorHAnsi" w:hAnsiTheme="minorHAnsi"/>
          <w:sz w:val="22"/>
          <w:szCs w:val="22"/>
        </w:rPr>
        <w:t>Hi, Helen.</w:t>
      </w:r>
      <w:r w:rsidR="00E12375">
        <w:rPr>
          <w:rFonts w:asciiTheme="minorHAnsi" w:hAnsiTheme="minorHAnsi"/>
          <w:sz w:val="22"/>
          <w:szCs w:val="22"/>
        </w:rPr>
        <w:t xml:space="preserve"> </w:t>
      </w:r>
      <w:r>
        <w:rPr>
          <w:rFonts w:asciiTheme="minorHAnsi" w:hAnsiTheme="minorHAnsi"/>
          <w:sz w:val="22"/>
          <w:szCs w:val="22"/>
        </w:rPr>
        <w:t>And</w:t>
      </w:r>
      <w:r w:rsidR="001B3487">
        <w:rPr>
          <w:rFonts w:asciiTheme="minorHAnsi" w:hAnsiTheme="minorHAnsi"/>
          <w:sz w:val="22"/>
          <w:szCs w:val="22"/>
        </w:rPr>
        <w:t xml:space="preserve"> Kathryn Marchesini?</w:t>
      </w:r>
    </w:p>
    <w:p w:rsidR="001B3487" w:rsidRDefault="001B3487" w:rsidP="00A3086F">
      <w:pPr>
        <w:pStyle w:val="PlainText"/>
        <w:rPr>
          <w:rFonts w:asciiTheme="minorHAnsi" w:hAnsiTheme="minorHAnsi"/>
          <w:sz w:val="22"/>
          <w:szCs w:val="22"/>
        </w:rPr>
      </w:pPr>
    </w:p>
    <w:p w:rsidR="001B3487" w:rsidRPr="001B3487" w:rsidRDefault="001B3487" w:rsidP="00A3086F">
      <w:pPr>
        <w:pStyle w:val="PlainText"/>
        <w:rPr>
          <w:rFonts w:asciiTheme="minorHAnsi" w:hAnsiTheme="minorHAnsi"/>
          <w:sz w:val="22"/>
          <w:szCs w:val="22"/>
        </w:rPr>
      </w:pPr>
      <w:r>
        <w:rPr>
          <w:rFonts w:asciiTheme="minorHAnsi" w:hAnsiTheme="minorHAnsi"/>
          <w:b/>
          <w:sz w:val="22"/>
          <w:szCs w:val="22"/>
          <w:u w:val="single"/>
        </w:rPr>
        <w:t>Kathryn Marchesini, JD – Acting Chief Privacy Officer – Office of the National Coordinator for Health Information Technology</w:t>
      </w:r>
      <w:r>
        <w:rPr>
          <w:rFonts w:asciiTheme="minorHAnsi" w:hAnsiTheme="minorHAnsi"/>
          <w:sz w:val="22"/>
          <w:szCs w:val="22"/>
        </w:rPr>
        <w:t xml:space="preserve"> </w:t>
      </w:r>
    </w:p>
    <w:p w:rsidR="001B3487" w:rsidRDefault="001B3487" w:rsidP="00A3086F">
      <w:pPr>
        <w:pStyle w:val="PlainText"/>
        <w:rPr>
          <w:rFonts w:asciiTheme="minorHAnsi" w:hAnsiTheme="minorHAnsi"/>
          <w:sz w:val="22"/>
          <w:szCs w:val="22"/>
        </w:rPr>
      </w:pPr>
      <w:r>
        <w:rPr>
          <w:rFonts w:asciiTheme="minorHAnsi" w:hAnsiTheme="minorHAnsi"/>
          <w:sz w:val="22"/>
          <w:szCs w:val="22"/>
        </w:rPr>
        <w:t>Here.</w:t>
      </w:r>
    </w:p>
    <w:p w:rsidR="001B3487" w:rsidRDefault="001B3487" w:rsidP="00A3086F">
      <w:pPr>
        <w:pStyle w:val="PlainText"/>
        <w:rPr>
          <w:rFonts w:asciiTheme="minorHAnsi" w:hAnsiTheme="minorHAnsi"/>
          <w:sz w:val="22"/>
          <w:szCs w:val="22"/>
        </w:rPr>
      </w:pPr>
    </w:p>
    <w:p w:rsidR="001B3487" w:rsidRDefault="001B3487" w:rsidP="00A3086F">
      <w:pPr>
        <w:pStyle w:val="PlainText"/>
        <w:rPr>
          <w:rFonts w:asciiTheme="minorHAnsi" w:hAnsiTheme="minorHAnsi"/>
          <w:sz w:val="22"/>
          <w:szCs w:val="22"/>
        </w:rPr>
      </w:pPr>
      <w:r>
        <w:rPr>
          <w:rFonts w:asciiTheme="minorHAnsi" w:hAnsiTheme="minorHAnsi"/>
          <w:b/>
          <w:sz w:val="22"/>
          <w:szCs w:val="22"/>
          <w:u w:val="single"/>
        </w:rPr>
        <w:lastRenderedPageBreak/>
        <w:t>Michelle Consolazio, MPA – Federal Advisory Committee Program Lead – Office of the National Coordinator for Health Information Technology</w:t>
      </w:r>
      <w:r>
        <w:rPr>
          <w:rFonts w:asciiTheme="minorHAnsi" w:hAnsiTheme="minorHAnsi"/>
          <w:sz w:val="22"/>
          <w:szCs w:val="22"/>
        </w:rPr>
        <w:t xml:space="preserve"> </w:t>
      </w:r>
    </w:p>
    <w:p w:rsidR="001B3487" w:rsidRDefault="001B3487" w:rsidP="00A3086F">
      <w:pPr>
        <w:pStyle w:val="PlainText"/>
        <w:rPr>
          <w:rFonts w:asciiTheme="minorHAnsi" w:hAnsiTheme="minorHAnsi"/>
          <w:sz w:val="22"/>
          <w:szCs w:val="22"/>
        </w:rPr>
      </w:pPr>
      <w:r>
        <w:rPr>
          <w:rFonts w:asciiTheme="minorHAnsi" w:hAnsiTheme="minorHAnsi"/>
          <w:sz w:val="22"/>
          <w:szCs w:val="22"/>
        </w:rPr>
        <w:t>Hi, Kathryn</w:t>
      </w:r>
      <w:r w:rsidR="006F22AA">
        <w:rPr>
          <w:rFonts w:asciiTheme="minorHAnsi" w:hAnsiTheme="minorHAnsi"/>
          <w:sz w:val="22"/>
          <w:szCs w:val="22"/>
        </w:rPr>
        <w:t>.</w:t>
      </w:r>
      <w:r w:rsidR="00E12375">
        <w:rPr>
          <w:rFonts w:asciiTheme="minorHAnsi" w:hAnsiTheme="minorHAnsi"/>
          <w:sz w:val="22"/>
          <w:szCs w:val="22"/>
        </w:rPr>
        <w:t xml:space="preserve"> </w:t>
      </w:r>
      <w:r w:rsidR="006F22AA">
        <w:rPr>
          <w:rFonts w:asciiTheme="minorHAnsi" w:hAnsiTheme="minorHAnsi"/>
          <w:sz w:val="22"/>
          <w:szCs w:val="22"/>
        </w:rPr>
        <w:t>Okay with that we’ll turn it over to you Deven and Stan.</w:t>
      </w:r>
    </w:p>
    <w:p w:rsidR="006F22AA" w:rsidRDefault="006F22AA" w:rsidP="00A3086F">
      <w:pPr>
        <w:pStyle w:val="PlainText"/>
        <w:rPr>
          <w:rFonts w:asciiTheme="minorHAnsi" w:hAnsiTheme="minorHAnsi"/>
          <w:sz w:val="22"/>
          <w:szCs w:val="22"/>
        </w:rPr>
      </w:pPr>
    </w:p>
    <w:p w:rsidR="006F22AA" w:rsidRDefault="006F22AA" w:rsidP="00A3086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6F22AA" w:rsidRDefault="006F22AA" w:rsidP="002859DF">
      <w:pPr>
        <w:pStyle w:val="PlainText"/>
        <w:rPr>
          <w:rFonts w:asciiTheme="minorHAnsi" w:hAnsiTheme="minorHAnsi"/>
          <w:sz w:val="22"/>
          <w:szCs w:val="22"/>
        </w:rPr>
      </w:pPr>
      <w:r>
        <w:rPr>
          <w:rFonts w:asciiTheme="minorHAnsi" w:hAnsiTheme="minorHAnsi"/>
          <w:sz w:val="22"/>
          <w:szCs w:val="22"/>
        </w:rPr>
        <w:t>All right, g</w:t>
      </w:r>
      <w:r w:rsidR="002859DF" w:rsidRPr="002859DF">
        <w:rPr>
          <w:rFonts w:asciiTheme="minorHAnsi" w:hAnsiTheme="minorHAnsi"/>
          <w:sz w:val="22"/>
          <w:szCs w:val="22"/>
        </w:rPr>
        <w:t>reat.</w:t>
      </w:r>
      <w:r w:rsidR="00E12375">
        <w:rPr>
          <w:rFonts w:asciiTheme="minorHAnsi" w:hAnsiTheme="minorHAnsi"/>
          <w:sz w:val="22"/>
          <w:szCs w:val="22"/>
        </w:rPr>
        <w:t xml:space="preserve"> </w:t>
      </w:r>
      <w:r>
        <w:rPr>
          <w:rFonts w:asciiTheme="minorHAnsi" w:hAnsiTheme="minorHAnsi"/>
          <w:sz w:val="22"/>
          <w:szCs w:val="22"/>
        </w:rPr>
        <w:t>Well, thank you very much, Michelle, m</w:t>
      </w:r>
      <w:r w:rsidR="002859DF" w:rsidRPr="002859DF">
        <w:rPr>
          <w:rFonts w:asciiTheme="minorHAnsi" w:hAnsiTheme="minorHAnsi"/>
          <w:sz w:val="22"/>
          <w:szCs w:val="22"/>
        </w:rPr>
        <w:t>uch appreciated.</w:t>
      </w:r>
      <w:r w:rsidR="00E12375">
        <w:rPr>
          <w:rFonts w:asciiTheme="minorHAnsi" w:hAnsiTheme="minorHAnsi"/>
          <w:sz w:val="22"/>
          <w:szCs w:val="22"/>
        </w:rPr>
        <w:t xml:space="preserve"> </w:t>
      </w:r>
      <w:r w:rsidR="002859DF" w:rsidRPr="002859DF">
        <w:rPr>
          <w:rFonts w:asciiTheme="minorHAnsi" w:hAnsiTheme="minorHAnsi"/>
          <w:sz w:val="22"/>
          <w:szCs w:val="22"/>
        </w:rPr>
        <w:t>Welcome to the</w:t>
      </w:r>
      <w:r>
        <w:rPr>
          <w:rFonts w:asciiTheme="minorHAnsi" w:hAnsiTheme="minorHAnsi"/>
          <w:sz w:val="22"/>
          <w:szCs w:val="22"/>
        </w:rPr>
        <w:t xml:space="preserve"> Workgroup members as well as members of the public and our</w:t>
      </w:r>
      <w:r w:rsidR="002859DF" w:rsidRPr="002859DF">
        <w:rPr>
          <w:rFonts w:asciiTheme="minorHAnsi" w:hAnsiTheme="minorHAnsi"/>
          <w:sz w:val="22"/>
          <w:szCs w:val="22"/>
        </w:rPr>
        <w:t xml:space="preserve"> panelists</w:t>
      </w:r>
      <w:r>
        <w:rPr>
          <w:rFonts w:asciiTheme="minorHAnsi" w:hAnsiTheme="minorHAnsi"/>
          <w:sz w:val="22"/>
          <w:szCs w:val="22"/>
        </w:rPr>
        <w:t xml:space="preserve"> </w:t>
      </w:r>
      <w:r w:rsidR="002859DF" w:rsidRPr="002859DF">
        <w:rPr>
          <w:rFonts w:asciiTheme="minorHAnsi" w:hAnsiTheme="minorHAnsi"/>
          <w:sz w:val="22"/>
          <w:szCs w:val="22"/>
        </w:rPr>
        <w:t>for</w:t>
      </w:r>
      <w:r>
        <w:rPr>
          <w:rFonts w:asciiTheme="minorHAnsi" w:hAnsiTheme="minorHAnsi"/>
          <w:sz w:val="22"/>
          <w:szCs w:val="22"/>
        </w:rPr>
        <w:t xml:space="preserve"> today</w:t>
      </w:r>
      <w:r w:rsidR="002859DF" w:rsidRPr="002859DF">
        <w:rPr>
          <w:rFonts w:asciiTheme="minorHAnsi" w:hAnsiTheme="minorHAnsi"/>
          <w:sz w:val="22"/>
          <w:szCs w:val="22"/>
        </w:rPr>
        <w:t xml:space="preserve"> to</w:t>
      </w:r>
      <w:r>
        <w:rPr>
          <w:rFonts w:asciiTheme="minorHAnsi" w:hAnsiTheme="minorHAnsi"/>
          <w:sz w:val="22"/>
          <w:szCs w:val="22"/>
        </w:rPr>
        <w:t xml:space="preserve"> our second…</w:t>
      </w:r>
      <w:r w:rsidR="002859DF" w:rsidRPr="002859DF">
        <w:rPr>
          <w:rFonts w:asciiTheme="minorHAnsi" w:hAnsiTheme="minorHAnsi"/>
          <w:sz w:val="22"/>
          <w:szCs w:val="22"/>
        </w:rPr>
        <w:t>the second day of the hearing that we are doing on</w:t>
      </w:r>
      <w:r>
        <w:rPr>
          <w:rFonts w:asciiTheme="minorHAnsi" w:hAnsiTheme="minorHAnsi"/>
          <w:sz w:val="22"/>
          <w:szCs w:val="22"/>
        </w:rPr>
        <w:t xml:space="preserve"> health big data and policy frameworks to govern health big data.</w:t>
      </w:r>
      <w:r w:rsidR="00E12375">
        <w:rPr>
          <w:rFonts w:asciiTheme="minorHAnsi" w:hAnsiTheme="minorHAnsi"/>
          <w:sz w:val="22"/>
          <w:szCs w:val="22"/>
        </w:rPr>
        <w:t xml:space="preserve"> </w:t>
      </w:r>
      <w:r>
        <w:rPr>
          <w:rFonts w:asciiTheme="minorHAnsi" w:hAnsiTheme="minorHAnsi"/>
          <w:sz w:val="22"/>
          <w:szCs w:val="22"/>
        </w:rPr>
        <w:t>We had a terrific session last Friday and we</w:t>
      </w:r>
      <w:r w:rsidR="002859DF" w:rsidRPr="002859DF">
        <w:rPr>
          <w:rFonts w:asciiTheme="minorHAnsi" w:hAnsiTheme="minorHAnsi"/>
          <w:sz w:val="22"/>
          <w:szCs w:val="22"/>
        </w:rPr>
        <w:t xml:space="preserve"> have</w:t>
      </w:r>
      <w:r>
        <w:rPr>
          <w:rFonts w:asciiTheme="minorHAnsi" w:hAnsiTheme="minorHAnsi"/>
          <w:sz w:val="22"/>
          <w:szCs w:val="22"/>
        </w:rPr>
        <w:t xml:space="preserve"> some more folks tee’</w:t>
      </w:r>
      <w:r w:rsidR="002859DF" w:rsidRPr="002859DF">
        <w:rPr>
          <w:rFonts w:asciiTheme="minorHAnsi" w:hAnsiTheme="minorHAnsi"/>
          <w:sz w:val="22"/>
          <w:szCs w:val="22"/>
        </w:rPr>
        <w:t>d up to give</w:t>
      </w:r>
      <w:r>
        <w:rPr>
          <w:rFonts w:asciiTheme="minorHAnsi" w:hAnsiTheme="minorHAnsi"/>
          <w:sz w:val="22"/>
          <w:szCs w:val="22"/>
        </w:rPr>
        <w:t xml:space="preserve"> us some presentations </w:t>
      </w:r>
      <w:r w:rsidR="002859DF" w:rsidRPr="002859DF">
        <w:rPr>
          <w:rFonts w:asciiTheme="minorHAnsi" w:hAnsiTheme="minorHAnsi"/>
          <w:sz w:val="22"/>
          <w:szCs w:val="22"/>
        </w:rPr>
        <w:t>today.</w:t>
      </w:r>
      <w:r w:rsidR="00E12375">
        <w:rPr>
          <w:rFonts w:asciiTheme="minorHAnsi" w:hAnsiTheme="minorHAnsi"/>
          <w:sz w:val="22"/>
          <w:szCs w:val="22"/>
        </w:rPr>
        <w:t xml:space="preserve"> </w:t>
      </w:r>
    </w:p>
    <w:p w:rsidR="006F22AA" w:rsidRDefault="006F22AA" w:rsidP="002859DF">
      <w:pPr>
        <w:pStyle w:val="PlainText"/>
        <w:rPr>
          <w:rFonts w:asciiTheme="minorHAnsi" w:hAnsiTheme="minorHAnsi"/>
          <w:sz w:val="22"/>
          <w:szCs w:val="22"/>
        </w:rPr>
      </w:pPr>
    </w:p>
    <w:p w:rsidR="006F22AA" w:rsidRDefault="002859DF" w:rsidP="002859DF">
      <w:pPr>
        <w:pStyle w:val="PlainText"/>
        <w:rPr>
          <w:rFonts w:asciiTheme="minorHAnsi" w:hAnsiTheme="minorHAnsi"/>
          <w:sz w:val="22"/>
          <w:szCs w:val="22"/>
        </w:rPr>
      </w:pPr>
      <w:r w:rsidRPr="002859DF">
        <w:rPr>
          <w:rFonts w:asciiTheme="minorHAnsi" w:hAnsiTheme="minorHAnsi"/>
          <w:sz w:val="22"/>
          <w:szCs w:val="22"/>
        </w:rPr>
        <w:t>Just a few administrative matters.</w:t>
      </w:r>
      <w:r w:rsidR="00E12375">
        <w:rPr>
          <w:rFonts w:asciiTheme="minorHAnsi" w:hAnsiTheme="minorHAnsi"/>
          <w:sz w:val="22"/>
          <w:szCs w:val="22"/>
        </w:rPr>
        <w:t xml:space="preserve"> </w:t>
      </w:r>
      <w:r w:rsidRPr="002859DF">
        <w:rPr>
          <w:rFonts w:asciiTheme="minorHAnsi" w:hAnsiTheme="minorHAnsi"/>
          <w:sz w:val="22"/>
          <w:szCs w:val="22"/>
        </w:rPr>
        <w:t>For those</w:t>
      </w:r>
      <w:r w:rsidR="006F22AA">
        <w:rPr>
          <w:rFonts w:asciiTheme="minorHAnsi" w:hAnsiTheme="minorHAnsi"/>
          <w:sz w:val="22"/>
          <w:szCs w:val="22"/>
        </w:rPr>
        <w:t xml:space="preserve"> of you who were not on our call on Friday</w:t>
      </w:r>
      <w:r w:rsidRPr="002859DF">
        <w:rPr>
          <w:rFonts w:asciiTheme="minorHAnsi" w:hAnsiTheme="minorHAnsi"/>
          <w:sz w:val="22"/>
          <w:szCs w:val="22"/>
        </w:rPr>
        <w:t xml:space="preserve"> if you are a</w:t>
      </w:r>
      <w:r w:rsidR="006F22AA">
        <w:rPr>
          <w:rFonts w:asciiTheme="minorHAnsi" w:hAnsiTheme="minorHAnsi"/>
          <w:sz w:val="22"/>
          <w:szCs w:val="22"/>
        </w:rPr>
        <w:t xml:space="preserve"> Working Group member or one of our</w:t>
      </w:r>
      <w:r w:rsidRPr="002859DF">
        <w:rPr>
          <w:rFonts w:asciiTheme="minorHAnsi" w:hAnsiTheme="minorHAnsi"/>
          <w:sz w:val="22"/>
          <w:szCs w:val="22"/>
        </w:rPr>
        <w:t xml:space="preserve"> Federal</w:t>
      </w:r>
      <w:r w:rsidR="006F22AA">
        <w:rPr>
          <w:rFonts w:asciiTheme="minorHAnsi" w:hAnsiTheme="minorHAnsi"/>
          <w:sz w:val="22"/>
          <w:szCs w:val="22"/>
        </w:rPr>
        <w:t xml:space="preserve"> Government Liaisons and you’re online</w:t>
      </w:r>
      <w:r w:rsidRPr="002859DF">
        <w:rPr>
          <w:rFonts w:asciiTheme="minorHAnsi" w:hAnsiTheme="minorHAnsi"/>
          <w:sz w:val="22"/>
          <w:szCs w:val="22"/>
        </w:rPr>
        <w:t xml:space="preserve"> you use the raise hand function</w:t>
      </w:r>
      <w:r w:rsidR="006F22AA">
        <w:rPr>
          <w:rFonts w:asciiTheme="minorHAnsi" w:hAnsiTheme="minorHAnsi"/>
          <w:sz w:val="22"/>
          <w:szCs w:val="22"/>
        </w:rPr>
        <w:t xml:space="preserve"> that you’ll see at the top of your</w:t>
      </w:r>
      <w:r w:rsidRPr="002859DF">
        <w:rPr>
          <w:rFonts w:asciiTheme="minorHAnsi" w:hAnsiTheme="minorHAnsi"/>
          <w:sz w:val="22"/>
          <w:szCs w:val="22"/>
        </w:rPr>
        <w:t xml:space="preserve"> computer screen.</w:t>
      </w:r>
      <w:r w:rsidR="00E12375">
        <w:rPr>
          <w:rFonts w:asciiTheme="minorHAnsi" w:hAnsiTheme="minorHAnsi"/>
          <w:sz w:val="22"/>
          <w:szCs w:val="22"/>
        </w:rPr>
        <w:t xml:space="preserve"> </w:t>
      </w:r>
      <w:r w:rsidRPr="002859DF">
        <w:rPr>
          <w:rFonts w:asciiTheme="minorHAnsi" w:hAnsiTheme="minorHAnsi"/>
          <w:sz w:val="22"/>
          <w:szCs w:val="22"/>
        </w:rPr>
        <w:t>There is a</w:t>
      </w:r>
      <w:r w:rsidR="006F22AA">
        <w:rPr>
          <w:rFonts w:asciiTheme="minorHAnsi" w:hAnsiTheme="minorHAnsi"/>
          <w:sz w:val="22"/>
          <w:szCs w:val="22"/>
        </w:rPr>
        <w:t xml:space="preserve"> little figure with a hand raised to put</w:t>
      </w:r>
      <w:r w:rsidRPr="002859DF">
        <w:rPr>
          <w:rFonts w:asciiTheme="minorHAnsi" w:hAnsiTheme="minorHAnsi"/>
          <w:sz w:val="22"/>
          <w:szCs w:val="22"/>
        </w:rPr>
        <w:t xml:space="preserve"> yo</w:t>
      </w:r>
      <w:r w:rsidR="006F22AA">
        <w:rPr>
          <w:rFonts w:asciiTheme="minorHAnsi" w:hAnsiTheme="minorHAnsi"/>
          <w:sz w:val="22"/>
          <w:szCs w:val="22"/>
        </w:rPr>
        <w:t>urself in the queue for the Q&amp;</w:t>
      </w:r>
      <w:r w:rsidRPr="002859DF">
        <w:rPr>
          <w:rFonts w:asciiTheme="minorHAnsi" w:hAnsiTheme="minorHAnsi"/>
          <w:sz w:val="22"/>
          <w:szCs w:val="22"/>
        </w:rPr>
        <w:t xml:space="preserve">A session. </w:t>
      </w:r>
    </w:p>
    <w:p w:rsidR="006F22AA" w:rsidRDefault="006F22AA" w:rsidP="002859DF">
      <w:pPr>
        <w:pStyle w:val="PlainText"/>
        <w:rPr>
          <w:rFonts w:asciiTheme="minorHAnsi" w:hAnsiTheme="minorHAnsi"/>
          <w:sz w:val="22"/>
          <w:szCs w:val="22"/>
        </w:rPr>
      </w:pPr>
    </w:p>
    <w:p w:rsidR="006F22AA" w:rsidRDefault="006F22AA" w:rsidP="002859DF">
      <w:pPr>
        <w:pStyle w:val="PlainText"/>
        <w:rPr>
          <w:rFonts w:asciiTheme="minorHAnsi" w:hAnsiTheme="minorHAnsi"/>
          <w:sz w:val="22"/>
          <w:szCs w:val="22"/>
        </w:rPr>
      </w:pPr>
      <w:r>
        <w:rPr>
          <w:rFonts w:asciiTheme="minorHAnsi" w:hAnsiTheme="minorHAnsi"/>
          <w:sz w:val="22"/>
          <w:szCs w:val="22"/>
        </w:rPr>
        <w:t xml:space="preserve">We </w:t>
      </w:r>
      <w:r w:rsidR="002859DF" w:rsidRPr="002859DF">
        <w:rPr>
          <w:rFonts w:asciiTheme="minorHAnsi" w:hAnsiTheme="minorHAnsi"/>
          <w:sz w:val="22"/>
          <w:szCs w:val="22"/>
        </w:rPr>
        <w:t>will also be sure, today, to d</w:t>
      </w:r>
      <w:r>
        <w:rPr>
          <w:rFonts w:asciiTheme="minorHAnsi" w:hAnsiTheme="minorHAnsi"/>
          <w:sz w:val="22"/>
          <w:szCs w:val="22"/>
        </w:rPr>
        <w:t xml:space="preserve">eliberately ask for input from Workgroup </w:t>
      </w:r>
      <w:r w:rsidR="002859DF" w:rsidRPr="002859DF">
        <w:rPr>
          <w:rFonts w:asciiTheme="minorHAnsi" w:hAnsiTheme="minorHAnsi"/>
          <w:sz w:val="22"/>
          <w:szCs w:val="22"/>
        </w:rPr>
        <w:t>members and, again, Federal</w:t>
      </w:r>
      <w:r>
        <w:rPr>
          <w:rFonts w:asciiTheme="minorHAnsi" w:hAnsiTheme="minorHAnsi"/>
          <w:sz w:val="22"/>
          <w:szCs w:val="22"/>
        </w:rPr>
        <w:t xml:space="preserve"> Government L</w:t>
      </w:r>
      <w:r w:rsidR="002859DF" w:rsidRPr="002859DF">
        <w:rPr>
          <w:rFonts w:asciiTheme="minorHAnsi" w:hAnsiTheme="minorHAnsi"/>
          <w:sz w:val="22"/>
          <w:szCs w:val="22"/>
        </w:rPr>
        <w:t>iaisons</w:t>
      </w:r>
      <w:r>
        <w:rPr>
          <w:rFonts w:asciiTheme="minorHAnsi" w:hAnsiTheme="minorHAnsi"/>
          <w:sz w:val="22"/>
          <w:szCs w:val="22"/>
        </w:rPr>
        <w:t xml:space="preserve"> who are on the phone today but may not be</w:t>
      </w:r>
      <w:r w:rsidR="002859DF" w:rsidRPr="002859DF">
        <w:rPr>
          <w:rFonts w:asciiTheme="minorHAnsi" w:hAnsiTheme="minorHAnsi"/>
          <w:sz w:val="22"/>
          <w:szCs w:val="22"/>
        </w:rPr>
        <w:t xml:space="preserve"> online or</w:t>
      </w:r>
      <w:r>
        <w:rPr>
          <w:rFonts w:asciiTheme="minorHAnsi" w:hAnsiTheme="minorHAnsi"/>
          <w:sz w:val="22"/>
          <w:szCs w:val="22"/>
        </w:rPr>
        <w:t xml:space="preserve"> may not</w:t>
      </w:r>
      <w:r w:rsidR="002859DF" w:rsidRPr="002859DF">
        <w:rPr>
          <w:rFonts w:asciiTheme="minorHAnsi" w:hAnsiTheme="minorHAnsi"/>
          <w:sz w:val="22"/>
          <w:szCs w:val="22"/>
        </w:rPr>
        <w:t xml:space="preserve"> have access to the raise</w:t>
      </w:r>
      <w:r>
        <w:rPr>
          <w:rFonts w:asciiTheme="minorHAnsi" w:hAnsiTheme="minorHAnsi"/>
          <w:sz w:val="22"/>
          <w:szCs w:val="22"/>
        </w:rPr>
        <w:t>d</w:t>
      </w:r>
      <w:r w:rsidR="002859DF" w:rsidRPr="002859DF">
        <w:rPr>
          <w:rFonts w:asciiTheme="minorHAnsi" w:hAnsiTheme="minorHAnsi"/>
          <w:sz w:val="22"/>
          <w:szCs w:val="22"/>
        </w:rPr>
        <w:t xml:space="preserve"> hand feature.</w:t>
      </w:r>
      <w:r w:rsidR="00E12375">
        <w:rPr>
          <w:rFonts w:asciiTheme="minorHAnsi" w:hAnsiTheme="minorHAnsi"/>
          <w:sz w:val="22"/>
          <w:szCs w:val="22"/>
        </w:rPr>
        <w:t xml:space="preserve"> </w:t>
      </w:r>
      <w:r>
        <w:rPr>
          <w:rFonts w:asciiTheme="minorHAnsi" w:hAnsiTheme="minorHAnsi"/>
          <w:sz w:val="22"/>
          <w:szCs w:val="22"/>
        </w:rPr>
        <w:t>We’</w:t>
      </w:r>
      <w:r w:rsidR="002859DF" w:rsidRPr="002859DF">
        <w:rPr>
          <w:rFonts w:asciiTheme="minorHAnsi" w:hAnsiTheme="minorHAnsi"/>
          <w:sz w:val="22"/>
          <w:szCs w:val="22"/>
        </w:rPr>
        <w:t>ll</w:t>
      </w:r>
      <w:r>
        <w:rPr>
          <w:rFonts w:asciiTheme="minorHAnsi" w:hAnsiTheme="minorHAnsi"/>
          <w:sz w:val="22"/>
          <w:szCs w:val="22"/>
        </w:rPr>
        <w:t xml:space="preserve"> </w:t>
      </w:r>
      <w:r w:rsidR="002859DF" w:rsidRPr="002859DF">
        <w:rPr>
          <w:rFonts w:asciiTheme="minorHAnsi" w:hAnsiTheme="minorHAnsi"/>
          <w:sz w:val="22"/>
          <w:szCs w:val="22"/>
        </w:rPr>
        <w:t>make sure to le</w:t>
      </w:r>
      <w:r>
        <w:rPr>
          <w:rFonts w:asciiTheme="minorHAnsi" w:hAnsiTheme="minorHAnsi"/>
          <w:sz w:val="22"/>
          <w:szCs w:val="22"/>
        </w:rPr>
        <w:t xml:space="preserve">ave time during the Q&amp;A session to see if you all have </w:t>
      </w:r>
      <w:r w:rsidR="002859DF" w:rsidRPr="002859DF">
        <w:rPr>
          <w:rFonts w:asciiTheme="minorHAnsi" w:hAnsiTheme="minorHAnsi"/>
          <w:sz w:val="22"/>
          <w:szCs w:val="22"/>
        </w:rPr>
        <w:t>any questions.</w:t>
      </w:r>
    </w:p>
    <w:p w:rsidR="006F22AA" w:rsidRDefault="006F22AA" w:rsidP="002859DF">
      <w:pPr>
        <w:pStyle w:val="PlainText"/>
        <w:rPr>
          <w:rFonts w:asciiTheme="minorHAnsi" w:hAnsiTheme="minorHAnsi"/>
          <w:sz w:val="22"/>
          <w:szCs w:val="22"/>
        </w:rPr>
      </w:pPr>
    </w:p>
    <w:p w:rsidR="006F22AA" w:rsidRDefault="006F22AA" w:rsidP="002859DF">
      <w:pPr>
        <w:pStyle w:val="PlainText"/>
        <w:rPr>
          <w:rFonts w:asciiTheme="minorHAnsi" w:hAnsiTheme="minorHAnsi"/>
          <w:sz w:val="22"/>
          <w:szCs w:val="22"/>
        </w:rPr>
      </w:pPr>
      <w:r>
        <w:rPr>
          <w:rFonts w:asciiTheme="minorHAnsi" w:hAnsiTheme="minorHAnsi"/>
          <w:sz w:val="22"/>
          <w:szCs w:val="22"/>
        </w:rPr>
        <w:t>So, if you’re</w:t>
      </w:r>
      <w:r w:rsidR="002859DF" w:rsidRPr="002859DF">
        <w:rPr>
          <w:rFonts w:asciiTheme="minorHAnsi" w:hAnsiTheme="minorHAnsi"/>
          <w:sz w:val="22"/>
          <w:szCs w:val="22"/>
        </w:rPr>
        <w:t xml:space="preserve"> someone who is joining</w:t>
      </w:r>
      <w:r>
        <w:rPr>
          <w:rFonts w:asciiTheme="minorHAnsi" w:hAnsiTheme="minorHAnsi"/>
          <w:sz w:val="22"/>
          <w:szCs w:val="22"/>
        </w:rPr>
        <w:t xml:space="preserve"> us just by audio and you are part of our Working G</w:t>
      </w:r>
      <w:r w:rsidR="002859DF" w:rsidRPr="002859DF">
        <w:rPr>
          <w:rFonts w:asciiTheme="minorHAnsi" w:hAnsiTheme="minorHAnsi"/>
          <w:sz w:val="22"/>
          <w:szCs w:val="22"/>
        </w:rPr>
        <w:t>roup or a member of our</w:t>
      </w:r>
      <w:r>
        <w:rPr>
          <w:rFonts w:asciiTheme="minorHAnsi" w:hAnsiTheme="minorHAnsi"/>
          <w:sz w:val="22"/>
          <w:szCs w:val="22"/>
        </w:rPr>
        <w:t xml:space="preserve"> Federal Government L</w:t>
      </w:r>
      <w:r w:rsidR="002859DF" w:rsidRPr="002859DF">
        <w:rPr>
          <w:rFonts w:asciiTheme="minorHAnsi" w:hAnsiTheme="minorHAnsi"/>
          <w:sz w:val="22"/>
          <w:szCs w:val="22"/>
        </w:rPr>
        <w:t>iaison</w:t>
      </w:r>
      <w:r>
        <w:rPr>
          <w:rFonts w:asciiTheme="minorHAnsi" w:hAnsiTheme="minorHAnsi"/>
          <w:sz w:val="22"/>
          <w:szCs w:val="22"/>
        </w:rPr>
        <w:t xml:space="preserve"> Team you’</w:t>
      </w:r>
      <w:r w:rsidR="002859DF" w:rsidRPr="002859DF">
        <w:rPr>
          <w:rFonts w:asciiTheme="minorHAnsi" w:hAnsiTheme="minorHAnsi"/>
          <w:sz w:val="22"/>
          <w:szCs w:val="22"/>
        </w:rPr>
        <w:t>ll have an opportunity to</w:t>
      </w:r>
      <w:r>
        <w:rPr>
          <w:rFonts w:asciiTheme="minorHAnsi" w:hAnsiTheme="minorHAnsi"/>
          <w:sz w:val="22"/>
          <w:szCs w:val="22"/>
        </w:rPr>
        <w:t xml:space="preserve"> ask questions even if you can’t </w:t>
      </w:r>
      <w:r w:rsidR="002859DF" w:rsidRPr="002859DF">
        <w:rPr>
          <w:rFonts w:asciiTheme="minorHAnsi" w:hAnsiTheme="minorHAnsi"/>
          <w:sz w:val="22"/>
          <w:szCs w:val="22"/>
        </w:rPr>
        <w:t>use the raised hands function.</w:t>
      </w:r>
      <w:r w:rsidR="00E12375">
        <w:rPr>
          <w:rFonts w:asciiTheme="minorHAnsi" w:hAnsiTheme="minorHAnsi"/>
          <w:sz w:val="22"/>
          <w:szCs w:val="22"/>
        </w:rPr>
        <w:t xml:space="preserve"> </w:t>
      </w:r>
      <w:r>
        <w:rPr>
          <w:rFonts w:asciiTheme="minorHAnsi" w:hAnsiTheme="minorHAnsi"/>
          <w:sz w:val="22"/>
          <w:szCs w:val="22"/>
        </w:rPr>
        <w:t xml:space="preserve">So, we’ll do a better job this time of </w:t>
      </w:r>
      <w:r w:rsidR="002859DF" w:rsidRPr="002859DF">
        <w:rPr>
          <w:rFonts w:asciiTheme="minorHAnsi" w:hAnsiTheme="minorHAnsi"/>
          <w:sz w:val="22"/>
          <w:szCs w:val="22"/>
        </w:rPr>
        <w:t xml:space="preserve">reaching out to you, to see if you have </w:t>
      </w:r>
      <w:r w:rsidR="008C1012">
        <w:rPr>
          <w:rFonts w:asciiTheme="minorHAnsi" w:hAnsiTheme="minorHAnsi"/>
          <w:sz w:val="22"/>
          <w:szCs w:val="22"/>
        </w:rPr>
        <w:t xml:space="preserve">any </w:t>
      </w:r>
      <w:r w:rsidR="002859DF" w:rsidRPr="002859DF">
        <w:rPr>
          <w:rFonts w:asciiTheme="minorHAnsi" w:hAnsiTheme="minorHAnsi"/>
          <w:sz w:val="22"/>
          <w:szCs w:val="22"/>
        </w:rPr>
        <w:t xml:space="preserve">questions. </w:t>
      </w:r>
    </w:p>
    <w:p w:rsidR="006F22AA" w:rsidRDefault="006F22AA" w:rsidP="002859DF">
      <w:pPr>
        <w:pStyle w:val="PlainText"/>
        <w:rPr>
          <w:rFonts w:asciiTheme="minorHAnsi" w:hAnsiTheme="minorHAnsi"/>
          <w:sz w:val="22"/>
          <w:szCs w:val="22"/>
        </w:rPr>
      </w:pPr>
    </w:p>
    <w:p w:rsidR="009C3E2F" w:rsidRDefault="006F22AA" w:rsidP="002859DF">
      <w:pPr>
        <w:pStyle w:val="PlainText"/>
        <w:rPr>
          <w:rFonts w:asciiTheme="minorHAnsi" w:hAnsiTheme="minorHAnsi"/>
          <w:sz w:val="22"/>
          <w:szCs w:val="22"/>
        </w:rPr>
      </w:pPr>
      <w:r>
        <w:rPr>
          <w:rFonts w:asciiTheme="minorHAnsi" w:hAnsiTheme="minorHAnsi"/>
          <w:sz w:val="22"/>
          <w:szCs w:val="22"/>
        </w:rPr>
        <w:t>Unfortunately, for members of the public</w:t>
      </w:r>
      <w:r w:rsidR="002859DF" w:rsidRPr="002859DF">
        <w:rPr>
          <w:rFonts w:asciiTheme="minorHAnsi" w:hAnsiTheme="minorHAnsi"/>
          <w:sz w:val="22"/>
          <w:szCs w:val="22"/>
        </w:rPr>
        <w:t xml:space="preserve"> w</w:t>
      </w:r>
      <w:r>
        <w:rPr>
          <w:rFonts w:asciiTheme="minorHAnsi" w:hAnsiTheme="minorHAnsi"/>
          <w:sz w:val="22"/>
          <w:szCs w:val="22"/>
        </w:rPr>
        <w:t>e don’</w:t>
      </w:r>
      <w:r w:rsidR="002859DF" w:rsidRPr="002859DF">
        <w:rPr>
          <w:rFonts w:asciiTheme="minorHAnsi" w:hAnsiTheme="minorHAnsi"/>
          <w:sz w:val="22"/>
          <w:szCs w:val="22"/>
        </w:rPr>
        <w:t>t have the</w:t>
      </w:r>
      <w:r>
        <w:rPr>
          <w:rFonts w:asciiTheme="minorHAnsi" w:hAnsiTheme="minorHAnsi"/>
          <w:sz w:val="22"/>
          <w:szCs w:val="22"/>
        </w:rPr>
        <w:t xml:space="preserve"> capability to allow you to ask questions of the panel</w:t>
      </w:r>
      <w:r w:rsidR="002859DF" w:rsidRPr="002859DF">
        <w:rPr>
          <w:rFonts w:asciiTheme="minorHAnsi" w:hAnsiTheme="minorHAnsi"/>
          <w:sz w:val="22"/>
          <w:szCs w:val="22"/>
        </w:rPr>
        <w:t xml:space="preserve"> as well</w:t>
      </w:r>
      <w:r>
        <w:rPr>
          <w:rFonts w:asciiTheme="minorHAnsi" w:hAnsiTheme="minorHAnsi"/>
          <w:sz w:val="22"/>
          <w:szCs w:val="22"/>
        </w:rPr>
        <w:t>, but a</w:t>
      </w:r>
      <w:r w:rsidR="009C3E2F">
        <w:rPr>
          <w:rFonts w:asciiTheme="minorHAnsi" w:hAnsiTheme="minorHAnsi"/>
          <w:sz w:val="22"/>
          <w:szCs w:val="22"/>
        </w:rPr>
        <w:t>s we always do</w:t>
      </w:r>
      <w:r w:rsidR="002859DF" w:rsidRPr="002859DF">
        <w:rPr>
          <w:rFonts w:asciiTheme="minorHAnsi" w:hAnsiTheme="minorHAnsi"/>
          <w:sz w:val="22"/>
          <w:szCs w:val="22"/>
        </w:rPr>
        <w:t xml:space="preserve"> with any</w:t>
      </w:r>
      <w:r w:rsidR="009C3E2F">
        <w:rPr>
          <w:rFonts w:asciiTheme="minorHAnsi" w:hAnsiTheme="minorHAnsi"/>
          <w:sz w:val="22"/>
          <w:szCs w:val="22"/>
        </w:rPr>
        <w:t xml:space="preserve"> of our public sessions</w:t>
      </w:r>
      <w:r w:rsidR="002859DF" w:rsidRPr="002859DF">
        <w:rPr>
          <w:rFonts w:asciiTheme="minorHAnsi" w:hAnsiTheme="minorHAnsi"/>
          <w:sz w:val="22"/>
          <w:szCs w:val="22"/>
        </w:rPr>
        <w:t xml:space="preserve"> there will be some time left at</w:t>
      </w:r>
      <w:r w:rsidR="009C3E2F">
        <w:rPr>
          <w:rFonts w:asciiTheme="minorHAnsi" w:hAnsiTheme="minorHAnsi"/>
          <w:sz w:val="22"/>
          <w:szCs w:val="22"/>
        </w:rPr>
        <w:t xml:space="preserve"> the end of the call for public </w:t>
      </w:r>
      <w:r w:rsidR="002859DF" w:rsidRPr="002859DF">
        <w:rPr>
          <w:rFonts w:asciiTheme="minorHAnsi" w:hAnsiTheme="minorHAnsi"/>
          <w:sz w:val="22"/>
          <w:szCs w:val="22"/>
        </w:rPr>
        <w:t xml:space="preserve">comment. </w:t>
      </w:r>
    </w:p>
    <w:p w:rsidR="009C3E2F" w:rsidRDefault="009C3E2F" w:rsidP="002859DF">
      <w:pPr>
        <w:pStyle w:val="PlainText"/>
        <w:rPr>
          <w:rFonts w:asciiTheme="minorHAnsi" w:hAnsiTheme="minorHAnsi"/>
          <w:sz w:val="22"/>
          <w:szCs w:val="22"/>
        </w:rPr>
      </w:pPr>
    </w:p>
    <w:p w:rsidR="009C3E2F" w:rsidRDefault="009C3E2F" w:rsidP="002859DF">
      <w:pPr>
        <w:pStyle w:val="PlainText"/>
        <w:rPr>
          <w:rFonts w:asciiTheme="minorHAnsi" w:hAnsiTheme="minorHAnsi"/>
          <w:sz w:val="22"/>
          <w:szCs w:val="22"/>
        </w:rPr>
      </w:pPr>
      <w:r>
        <w:rPr>
          <w:rFonts w:asciiTheme="minorHAnsi" w:hAnsiTheme="minorHAnsi"/>
          <w:sz w:val="22"/>
          <w:szCs w:val="22"/>
        </w:rPr>
        <w:t>And in</w:t>
      </w:r>
      <w:r w:rsidR="002859DF" w:rsidRPr="002859DF">
        <w:rPr>
          <w:rFonts w:asciiTheme="minorHAnsi" w:hAnsiTheme="minorHAnsi"/>
          <w:sz w:val="22"/>
          <w:szCs w:val="22"/>
        </w:rPr>
        <w:t xml:space="preserve"> addition,</w:t>
      </w:r>
      <w:r>
        <w:rPr>
          <w:rFonts w:asciiTheme="minorHAnsi" w:hAnsiTheme="minorHAnsi"/>
          <w:sz w:val="22"/>
          <w:szCs w:val="22"/>
        </w:rPr>
        <w:t xml:space="preserve"> you know,</w:t>
      </w:r>
      <w:r w:rsidR="002859DF" w:rsidRPr="002859DF">
        <w:rPr>
          <w:rFonts w:asciiTheme="minorHAnsi" w:hAnsiTheme="minorHAnsi"/>
          <w:sz w:val="22"/>
          <w:szCs w:val="22"/>
        </w:rPr>
        <w:t xml:space="preserve"> the hearings</w:t>
      </w:r>
      <w:r>
        <w:rPr>
          <w:rFonts w:asciiTheme="minorHAnsi" w:hAnsiTheme="minorHAnsi"/>
          <w:sz w:val="22"/>
          <w:szCs w:val="22"/>
        </w:rPr>
        <w:t xml:space="preserve"> really are just the kickoff for our </w:t>
      </w:r>
      <w:r w:rsidR="002859DF" w:rsidRPr="002859DF">
        <w:rPr>
          <w:rFonts w:asciiTheme="minorHAnsi" w:hAnsiTheme="minorHAnsi"/>
          <w:sz w:val="22"/>
          <w:szCs w:val="22"/>
        </w:rPr>
        <w:t>examination of these issues.</w:t>
      </w:r>
      <w:r w:rsidR="00E12375">
        <w:rPr>
          <w:rFonts w:asciiTheme="minorHAnsi" w:hAnsiTheme="minorHAnsi"/>
          <w:sz w:val="22"/>
          <w:szCs w:val="22"/>
        </w:rPr>
        <w:t xml:space="preserve"> </w:t>
      </w:r>
      <w:r>
        <w:rPr>
          <w:rFonts w:asciiTheme="minorHAnsi" w:hAnsiTheme="minorHAnsi"/>
          <w:sz w:val="22"/>
          <w:szCs w:val="22"/>
        </w:rPr>
        <w:t>W</w:t>
      </w:r>
      <w:r w:rsidR="002859DF" w:rsidRPr="002859DF">
        <w:rPr>
          <w:rFonts w:asciiTheme="minorHAnsi" w:hAnsiTheme="minorHAnsi"/>
          <w:sz w:val="22"/>
          <w:szCs w:val="22"/>
        </w:rPr>
        <w:t>e are going</w:t>
      </w:r>
      <w:r>
        <w:rPr>
          <w:rFonts w:asciiTheme="minorHAnsi" w:hAnsiTheme="minorHAnsi"/>
          <w:sz w:val="22"/>
          <w:szCs w:val="22"/>
        </w:rPr>
        <w:t xml:space="preserve"> to be talking about what we’ve </w:t>
      </w:r>
      <w:r w:rsidR="002859DF" w:rsidRPr="002859DF">
        <w:rPr>
          <w:rFonts w:asciiTheme="minorHAnsi" w:hAnsiTheme="minorHAnsi"/>
          <w:sz w:val="22"/>
          <w:szCs w:val="22"/>
        </w:rPr>
        <w:t xml:space="preserve">learned over these two sessions during a </w:t>
      </w:r>
      <w:r>
        <w:rPr>
          <w:rFonts w:asciiTheme="minorHAnsi" w:hAnsiTheme="minorHAnsi"/>
          <w:sz w:val="22"/>
          <w:szCs w:val="22"/>
        </w:rPr>
        <w:t>series of publicly open Working G</w:t>
      </w:r>
      <w:r w:rsidR="002859DF" w:rsidRPr="002859DF">
        <w:rPr>
          <w:rFonts w:asciiTheme="minorHAnsi" w:hAnsiTheme="minorHAnsi"/>
          <w:sz w:val="22"/>
          <w:szCs w:val="22"/>
        </w:rPr>
        <w:t xml:space="preserve">roup meetings and there will be other </w:t>
      </w:r>
      <w:r>
        <w:rPr>
          <w:rFonts w:asciiTheme="minorHAnsi" w:hAnsiTheme="minorHAnsi"/>
          <w:sz w:val="22"/>
          <w:szCs w:val="22"/>
        </w:rPr>
        <w:t>chances for the public to weigh in</w:t>
      </w:r>
      <w:r w:rsidR="002859DF" w:rsidRPr="002859DF">
        <w:rPr>
          <w:rFonts w:asciiTheme="minorHAnsi" w:hAnsiTheme="minorHAnsi"/>
          <w:sz w:val="22"/>
          <w:szCs w:val="22"/>
        </w:rPr>
        <w:t xml:space="preserve"> either</w:t>
      </w:r>
      <w:r>
        <w:rPr>
          <w:rFonts w:asciiTheme="minorHAnsi" w:hAnsiTheme="minorHAnsi"/>
          <w:sz w:val="22"/>
          <w:szCs w:val="22"/>
        </w:rPr>
        <w:t>, you know,</w:t>
      </w:r>
      <w:r w:rsidR="002859DF" w:rsidRPr="002859DF">
        <w:rPr>
          <w:rFonts w:asciiTheme="minorHAnsi" w:hAnsiTheme="minorHAnsi"/>
          <w:sz w:val="22"/>
          <w:szCs w:val="22"/>
        </w:rPr>
        <w:t xml:space="preserve"> during those calls or</w:t>
      </w:r>
      <w:r>
        <w:rPr>
          <w:rFonts w:asciiTheme="minorHAnsi" w:hAnsiTheme="minorHAnsi"/>
          <w:sz w:val="22"/>
          <w:szCs w:val="22"/>
        </w:rPr>
        <w:t>, you know, quite frequently</w:t>
      </w:r>
      <w:r w:rsidR="002859DF" w:rsidRPr="002859DF">
        <w:rPr>
          <w:rFonts w:asciiTheme="minorHAnsi" w:hAnsiTheme="minorHAnsi"/>
          <w:sz w:val="22"/>
          <w:szCs w:val="22"/>
        </w:rPr>
        <w:t xml:space="preserve"> people will s</w:t>
      </w:r>
      <w:r>
        <w:rPr>
          <w:rFonts w:asciiTheme="minorHAnsi" w:hAnsiTheme="minorHAnsi"/>
          <w:sz w:val="22"/>
          <w:szCs w:val="22"/>
        </w:rPr>
        <w:t xml:space="preserve">end us things that they </w:t>
      </w:r>
      <w:r w:rsidR="002859DF" w:rsidRPr="002859DF">
        <w:rPr>
          <w:rFonts w:asciiTheme="minorHAnsi" w:hAnsiTheme="minorHAnsi"/>
          <w:sz w:val="22"/>
          <w:szCs w:val="22"/>
        </w:rPr>
        <w:t>wan</w:t>
      </w:r>
      <w:r>
        <w:rPr>
          <w:rFonts w:asciiTheme="minorHAnsi" w:hAnsiTheme="minorHAnsi"/>
          <w:sz w:val="22"/>
          <w:szCs w:val="22"/>
        </w:rPr>
        <w:t>t us to take into consideration and we’re always open to receiving comments in writing</w:t>
      </w:r>
      <w:r w:rsidR="002859DF" w:rsidRPr="002859DF">
        <w:rPr>
          <w:rFonts w:asciiTheme="minorHAnsi" w:hAnsiTheme="minorHAnsi"/>
          <w:sz w:val="22"/>
          <w:szCs w:val="22"/>
        </w:rPr>
        <w:t xml:space="preserve"> as well. </w:t>
      </w:r>
    </w:p>
    <w:p w:rsidR="009C3E2F" w:rsidRDefault="009C3E2F" w:rsidP="002859DF">
      <w:pPr>
        <w:pStyle w:val="PlainText"/>
        <w:rPr>
          <w:rFonts w:asciiTheme="minorHAnsi" w:hAnsiTheme="minorHAnsi"/>
          <w:sz w:val="22"/>
          <w:szCs w:val="22"/>
        </w:rPr>
      </w:pPr>
    </w:p>
    <w:p w:rsidR="009C3E2F" w:rsidRDefault="009C3E2F" w:rsidP="002859DF">
      <w:pPr>
        <w:pStyle w:val="PlainText"/>
        <w:rPr>
          <w:rFonts w:asciiTheme="minorHAnsi" w:hAnsiTheme="minorHAnsi"/>
          <w:sz w:val="22"/>
          <w:szCs w:val="22"/>
        </w:rPr>
      </w:pPr>
      <w:r>
        <w:rPr>
          <w:rFonts w:asciiTheme="minorHAnsi" w:hAnsiTheme="minorHAnsi"/>
          <w:sz w:val="22"/>
          <w:szCs w:val="22"/>
        </w:rPr>
        <w:t>So, wi</w:t>
      </w:r>
      <w:r w:rsidR="002859DF" w:rsidRPr="002859DF">
        <w:rPr>
          <w:rFonts w:asciiTheme="minorHAnsi" w:hAnsiTheme="minorHAnsi"/>
          <w:sz w:val="22"/>
          <w:szCs w:val="22"/>
        </w:rPr>
        <w:t>th that, what we did on Friday to</w:t>
      </w:r>
      <w:r>
        <w:rPr>
          <w:rFonts w:asciiTheme="minorHAnsi" w:hAnsiTheme="minorHAnsi"/>
          <w:sz w:val="22"/>
          <w:szCs w:val="22"/>
        </w:rPr>
        <w:t xml:space="preserve"> sort of kickoff the session</w:t>
      </w:r>
      <w:r w:rsidR="002859DF" w:rsidRPr="002859DF">
        <w:rPr>
          <w:rFonts w:asciiTheme="minorHAnsi" w:hAnsiTheme="minorHAnsi"/>
          <w:sz w:val="22"/>
          <w:szCs w:val="22"/>
        </w:rPr>
        <w:t xml:space="preserve"> was to</w:t>
      </w:r>
      <w:r>
        <w:rPr>
          <w:rFonts w:asciiTheme="minorHAnsi" w:hAnsiTheme="minorHAnsi"/>
          <w:sz w:val="22"/>
          <w:szCs w:val="22"/>
        </w:rPr>
        <w:t xml:space="preserve"> sort of</w:t>
      </w:r>
      <w:r w:rsidR="002859DF" w:rsidRPr="002859DF">
        <w:rPr>
          <w:rFonts w:asciiTheme="minorHAnsi" w:hAnsiTheme="minorHAnsi"/>
          <w:sz w:val="22"/>
          <w:szCs w:val="22"/>
        </w:rPr>
        <w:t xml:space="preserve"> go over</w:t>
      </w:r>
      <w:r>
        <w:rPr>
          <w:rFonts w:asciiTheme="minorHAnsi" w:hAnsiTheme="minorHAnsi"/>
          <w:sz w:val="22"/>
          <w:szCs w:val="22"/>
        </w:rPr>
        <w:t xml:space="preserve"> a bit of what the White House Report </w:t>
      </w:r>
      <w:r w:rsidR="002859DF" w:rsidRPr="002859DF">
        <w:rPr>
          <w:rFonts w:asciiTheme="minorHAnsi" w:hAnsiTheme="minorHAnsi"/>
          <w:sz w:val="22"/>
          <w:szCs w:val="22"/>
        </w:rPr>
        <w:t>on Big Data</w:t>
      </w:r>
      <w:r>
        <w:rPr>
          <w:rFonts w:asciiTheme="minorHAnsi" w:hAnsiTheme="minorHAnsi"/>
          <w:sz w:val="22"/>
          <w:szCs w:val="22"/>
        </w:rPr>
        <w:t>, which said, about health</w:t>
      </w:r>
      <w:r w:rsidR="002859DF" w:rsidRPr="002859DF">
        <w:rPr>
          <w:rFonts w:asciiTheme="minorHAnsi" w:hAnsiTheme="minorHAnsi"/>
          <w:sz w:val="22"/>
          <w:szCs w:val="22"/>
        </w:rPr>
        <w:t xml:space="preserve"> in particular</w:t>
      </w:r>
      <w:r>
        <w:rPr>
          <w:rFonts w:asciiTheme="minorHAnsi" w:hAnsiTheme="minorHAnsi"/>
          <w:sz w:val="22"/>
          <w:szCs w:val="22"/>
        </w:rPr>
        <w:t xml:space="preserve"> and then m</w:t>
      </w:r>
      <w:r w:rsidR="002859DF" w:rsidRPr="002859DF">
        <w:rPr>
          <w:rFonts w:asciiTheme="minorHAnsi" w:hAnsiTheme="minorHAnsi"/>
          <w:sz w:val="22"/>
          <w:szCs w:val="22"/>
        </w:rPr>
        <w:t>ore recently,</w:t>
      </w:r>
      <w:r>
        <w:rPr>
          <w:rFonts w:asciiTheme="minorHAnsi" w:hAnsiTheme="minorHAnsi"/>
          <w:sz w:val="22"/>
          <w:szCs w:val="22"/>
        </w:rPr>
        <w:t xml:space="preserve"> the announcement of a f</w:t>
      </w:r>
      <w:r w:rsidR="002859DF" w:rsidRPr="002859DF">
        <w:rPr>
          <w:rFonts w:asciiTheme="minorHAnsi" w:hAnsiTheme="minorHAnsi"/>
          <w:sz w:val="22"/>
          <w:szCs w:val="22"/>
        </w:rPr>
        <w:t>ederal initiative to evaluate policy framework</w:t>
      </w:r>
      <w:r>
        <w:rPr>
          <w:rFonts w:asciiTheme="minorHAnsi" w:hAnsiTheme="minorHAnsi"/>
          <w:sz w:val="22"/>
          <w:szCs w:val="22"/>
        </w:rPr>
        <w:t xml:space="preserve">s </w:t>
      </w:r>
      <w:r w:rsidR="002859DF" w:rsidRPr="002859DF">
        <w:rPr>
          <w:rFonts w:asciiTheme="minorHAnsi" w:hAnsiTheme="minorHAnsi"/>
          <w:sz w:val="22"/>
          <w:szCs w:val="22"/>
        </w:rPr>
        <w:t>governing</w:t>
      </w:r>
      <w:r>
        <w:rPr>
          <w:rFonts w:asciiTheme="minorHAnsi" w:hAnsiTheme="minorHAnsi"/>
          <w:sz w:val="22"/>
          <w:szCs w:val="22"/>
        </w:rPr>
        <w:t xml:space="preserve"> health big data and in p</w:t>
      </w:r>
      <w:r w:rsidR="002859DF" w:rsidRPr="002859DF">
        <w:rPr>
          <w:rFonts w:asciiTheme="minorHAnsi" w:hAnsiTheme="minorHAnsi"/>
          <w:sz w:val="22"/>
          <w:szCs w:val="22"/>
        </w:rPr>
        <w:t>articular,</w:t>
      </w:r>
      <w:r>
        <w:rPr>
          <w:rFonts w:asciiTheme="minorHAnsi" w:hAnsiTheme="minorHAnsi"/>
          <w:sz w:val="22"/>
          <w:szCs w:val="22"/>
        </w:rPr>
        <w:t xml:space="preserve"> you know, to determine whether those </w:t>
      </w:r>
      <w:r w:rsidR="002859DF" w:rsidRPr="002859DF">
        <w:rPr>
          <w:rFonts w:asciiTheme="minorHAnsi" w:hAnsiTheme="minorHAnsi"/>
          <w:sz w:val="22"/>
          <w:szCs w:val="22"/>
        </w:rPr>
        <w:t>frameworks are</w:t>
      </w:r>
      <w:r>
        <w:rPr>
          <w:rFonts w:asciiTheme="minorHAnsi" w:hAnsiTheme="minorHAnsi"/>
          <w:sz w:val="22"/>
          <w:szCs w:val="22"/>
        </w:rPr>
        <w:t xml:space="preserve"> in fact robust enough to meet the </w:t>
      </w:r>
      <w:r w:rsidR="002859DF" w:rsidRPr="002859DF">
        <w:rPr>
          <w:rFonts w:asciiTheme="minorHAnsi" w:hAnsiTheme="minorHAnsi"/>
          <w:sz w:val="22"/>
          <w:szCs w:val="22"/>
        </w:rPr>
        <w:t>demand of a bigger healt</w:t>
      </w:r>
      <w:r>
        <w:rPr>
          <w:rFonts w:asciiTheme="minorHAnsi" w:hAnsiTheme="minorHAnsi"/>
          <w:sz w:val="22"/>
          <w:szCs w:val="22"/>
        </w:rPr>
        <w:t xml:space="preserve">h data </w:t>
      </w:r>
      <w:r w:rsidR="002859DF" w:rsidRPr="002859DF">
        <w:rPr>
          <w:rFonts w:asciiTheme="minorHAnsi" w:hAnsiTheme="minorHAnsi"/>
          <w:sz w:val="22"/>
          <w:szCs w:val="22"/>
        </w:rPr>
        <w:t>ecosystem where we really hope to maxi</w:t>
      </w:r>
      <w:r>
        <w:rPr>
          <w:rFonts w:asciiTheme="minorHAnsi" w:hAnsiTheme="minorHAnsi"/>
          <w:sz w:val="22"/>
          <w:szCs w:val="22"/>
        </w:rPr>
        <w:t xml:space="preserve">mize the opportunities to learn </w:t>
      </w:r>
      <w:r w:rsidR="002859DF" w:rsidRPr="002859DF">
        <w:rPr>
          <w:rFonts w:asciiTheme="minorHAnsi" w:hAnsiTheme="minorHAnsi"/>
          <w:sz w:val="22"/>
          <w:szCs w:val="22"/>
        </w:rPr>
        <w:t xml:space="preserve">and to get more efficient and better at </w:t>
      </w:r>
      <w:r>
        <w:rPr>
          <w:rFonts w:asciiTheme="minorHAnsi" w:hAnsiTheme="minorHAnsi"/>
          <w:sz w:val="22"/>
          <w:szCs w:val="22"/>
        </w:rPr>
        <w:t xml:space="preserve">providing health and healthcare to the population but also </w:t>
      </w:r>
      <w:r w:rsidR="002859DF" w:rsidRPr="002859DF">
        <w:rPr>
          <w:rFonts w:asciiTheme="minorHAnsi" w:hAnsiTheme="minorHAnsi"/>
          <w:sz w:val="22"/>
          <w:szCs w:val="22"/>
        </w:rPr>
        <w:t>address some</w:t>
      </w:r>
      <w:r>
        <w:rPr>
          <w:rFonts w:asciiTheme="minorHAnsi" w:hAnsiTheme="minorHAnsi"/>
          <w:sz w:val="22"/>
          <w:szCs w:val="22"/>
        </w:rPr>
        <w:t xml:space="preserve"> of the concerns that have been </w:t>
      </w:r>
      <w:r w:rsidR="002859DF" w:rsidRPr="002859DF">
        <w:rPr>
          <w:rFonts w:asciiTheme="minorHAnsi" w:hAnsiTheme="minorHAnsi"/>
          <w:sz w:val="22"/>
          <w:szCs w:val="22"/>
        </w:rPr>
        <w:t xml:space="preserve">raised. </w:t>
      </w:r>
    </w:p>
    <w:p w:rsidR="009C3E2F" w:rsidRDefault="009C3E2F" w:rsidP="002859DF">
      <w:pPr>
        <w:pStyle w:val="PlainText"/>
        <w:rPr>
          <w:rFonts w:asciiTheme="minorHAnsi" w:hAnsiTheme="minorHAnsi"/>
          <w:sz w:val="22"/>
          <w:szCs w:val="22"/>
        </w:rPr>
      </w:pPr>
    </w:p>
    <w:p w:rsidR="009C3E2F" w:rsidRDefault="009C3E2F" w:rsidP="002859DF">
      <w:pPr>
        <w:pStyle w:val="PlainText"/>
        <w:rPr>
          <w:rFonts w:asciiTheme="minorHAnsi" w:hAnsiTheme="minorHAnsi"/>
          <w:sz w:val="22"/>
          <w:szCs w:val="22"/>
        </w:rPr>
      </w:pPr>
      <w:r>
        <w:rPr>
          <w:rFonts w:asciiTheme="minorHAnsi" w:hAnsiTheme="minorHAnsi"/>
          <w:sz w:val="22"/>
          <w:szCs w:val="22"/>
        </w:rPr>
        <w:t>So, r</w:t>
      </w:r>
      <w:r w:rsidR="002859DF" w:rsidRPr="002859DF">
        <w:rPr>
          <w:rFonts w:asciiTheme="minorHAnsi" w:hAnsiTheme="minorHAnsi"/>
          <w:sz w:val="22"/>
          <w:szCs w:val="22"/>
        </w:rPr>
        <w:t>ather than go through all of t</w:t>
      </w:r>
      <w:r>
        <w:rPr>
          <w:rFonts w:asciiTheme="minorHAnsi" w:hAnsiTheme="minorHAnsi"/>
          <w:sz w:val="22"/>
          <w:szCs w:val="22"/>
        </w:rPr>
        <w:t xml:space="preserve">hese slides again, since we did this on Friday, I’ll just note that we have pulled out, in this slide </w:t>
      </w:r>
      <w:r w:rsidR="002859DF" w:rsidRPr="002859DF">
        <w:rPr>
          <w:rFonts w:asciiTheme="minorHAnsi" w:hAnsiTheme="minorHAnsi"/>
          <w:sz w:val="22"/>
          <w:szCs w:val="22"/>
        </w:rPr>
        <w:t>deck, which is available to the public,</w:t>
      </w:r>
      <w:r>
        <w:rPr>
          <w:rFonts w:asciiTheme="minorHAnsi" w:hAnsiTheme="minorHAnsi"/>
          <w:sz w:val="22"/>
          <w:szCs w:val="22"/>
        </w:rPr>
        <w:t xml:space="preserve"> you know, relevant portions of both the White House Big Data R</w:t>
      </w:r>
      <w:r w:rsidR="002859DF" w:rsidRPr="002859DF">
        <w:rPr>
          <w:rFonts w:asciiTheme="minorHAnsi" w:hAnsiTheme="minorHAnsi"/>
          <w:sz w:val="22"/>
          <w:szCs w:val="22"/>
        </w:rPr>
        <w:t xml:space="preserve">eport, as </w:t>
      </w:r>
      <w:r>
        <w:rPr>
          <w:rFonts w:asciiTheme="minorHAnsi" w:hAnsiTheme="minorHAnsi"/>
          <w:sz w:val="22"/>
          <w:szCs w:val="22"/>
        </w:rPr>
        <w:t xml:space="preserve">well as this fact sheet on open </w:t>
      </w:r>
      <w:r w:rsidR="002859DF" w:rsidRPr="002859DF">
        <w:rPr>
          <w:rFonts w:asciiTheme="minorHAnsi" w:hAnsiTheme="minorHAnsi"/>
          <w:sz w:val="22"/>
          <w:szCs w:val="22"/>
        </w:rPr>
        <w:t>government that specifically ask</w:t>
      </w:r>
      <w:r>
        <w:rPr>
          <w:rFonts w:asciiTheme="minorHAnsi" w:hAnsiTheme="minorHAnsi"/>
          <w:sz w:val="22"/>
          <w:szCs w:val="22"/>
        </w:rPr>
        <w:t xml:space="preserve">s for </w:t>
      </w:r>
      <w:r>
        <w:rPr>
          <w:rFonts w:asciiTheme="minorHAnsi" w:hAnsiTheme="minorHAnsi"/>
          <w:sz w:val="22"/>
          <w:szCs w:val="22"/>
        </w:rPr>
        <w:lastRenderedPageBreak/>
        <w:t xml:space="preserve">stakeholder input on how federal </w:t>
      </w:r>
      <w:r w:rsidR="002859DF" w:rsidRPr="002859DF">
        <w:rPr>
          <w:rFonts w:asciiTheme="minorHAnsi" w:hAnsiTheme="minorHAnsi"/>
          <w:sz w:val="22"/>
          <w:szCs w:val="22"/>
        </w:rPr>
        <w:t>laws and regulation</w:t>
      </w:r>
      <w:r>
        <w:rPr>
          <w:rFonts w:asciiTheme="minorHAnsi" w:hAnsiTheme="minorHAnsi"/>
          <w:sz w:val="22"/>
          <w:szCs w:val="22"/>
        </w:rPr>
        <w:t xml:space="preserve">s can best accommodate big data analyses that promise </w:t>
      </w:r>
      <w:r w:rsidR="002859DF" w:rsidRPr="002859DF">
        <w:rPr>
          <w:rFonts w:asciiTheme="minorHAnsi" w:hAnsiTheme="minorHAnsi"/>
          <w:sz w:val="22"/>
          <w:szCs w:val="22"/>
        </w:rPr>
        <w:t xml:space="preserve">to advance medical science and reduce healthcare costs. </w:t>
      </w:r>
    </w:p>
    <w:p w:rsidR="009C3E2F" w:rsidRDefault="009C3E2F" w:rsidP="002859DF">
      <w:pPr>
        <w:pStyle w:val="PlainText"/>
        <w:rPr>
          <w:rFonts w:asciiTheme="minorHAnsi" w:hAnsiTheme="minorHAnsi"/>
          <w:sz w:val="22"/>
          <w:szCs w:val="22"/>
        </w:rPr>
      </w:pPr>
    </w:p>
    <w:p w:rsidR="009C3E2F" w:rsidRDefault="009C3E2F" w:rsidP="002859DF">
      <w:pPr>
        <w:pStyle w:val="PlainText"/>
        <w:rPr>
          <w:rFonts w:asciiTheme="minorHAnsi" w:hAnsiTheme="minorHAnsi"/>
          <w:sz w:val="22"/>
          <w:szCs w:val="22"/>
        </w:rPr>
      </w:pPr>
      <w:r>
        <w:rPr>
          <w:rFonts w:asciiTheme="minorHAnsi" w:hAnsiTheme="minorHAnsi"/>
          <w:sz w:val="22"/>
          <w:szCs w:val="22"/>
        </w:rPr>
        <w:t>Because, this charge here,</w:t>
      </w:r>
      <w:r w:rsidR="002859DF" w:rsidRPr="002859DF">
        <w:rPr>
          <w:rFonts w:asciiTheme="minorHAnsi" w:hAnsiTheme="minorHAnsi"/>
          <w:sz w:val="22"/>
          <w:szCs w:val="22"/>
        </w:rPr>
        <w:t xml:space="preserve"> which is actually on slide 4, is es</w:t>
      </w:r>
      <w:r>
        <w:rPr>
          <w:rFonts w:asciiTheme="minorHAnsi" w:hAnsiTheme="minorHAnsi"/>
          <w:sz w:val="22"/>
          <w:szCs w:val="22"/>
        </w:rPr>
        <w:t>sentially why we are coming together to do these hearings and</w:t>
      </w:r>
      <w:r w:rsidR="002859DF" w:rsidRPr="002859DF">
        <w:rPr>
          <w:rFonts w:asciiTheme="minorHAnsi" w:hAnsiTheme="minorHAnsi"/>
          <w:sz w:val="22"/>
          <w:szCs w:val="22"/>
        </w:rPr>
        <w:t xml:space="preserve"> try </w:t>
      </w:r>
      <w:r>
        <w:rPr>
          <w:rFonts w:asciiTheme="minorHAnsi" w:hAnsiTheme="minorHAnsi"/>
          <w:sz w:val="22"/>
          <w:szCs w:val="22"/>
        </w:rPr>
        <w:t xml:space="preserve">to evaluate this issue as best </w:t>
      </w:r>
      <w:r w:rsidR="002859DF" w:rsidRPr="002859DF">
        <w:rPr>
          <w:rFonts w:asciiTheme="minorHAnsi" w:hAnsiTheme="minorHAnsi"/>
          <w:sz w:val="22"/>
          <w:szCs w:val="22"/>
        </w:rPr>
        <w:t xml:space="preserve">we possibly can. </w:t>
      </w:r>
    </w:p>
    <w:p w:rsidR="009C3E2F" w:rsidRDefault="009C3E2F" w:rsidP="002859DF">
      <w:pPr>
        <w:pStyle w:val="PlainText"/>
        <w:rPr>
          <w:rFonts w:asciiTheme="minorHAnsi" w:hAnsiTheme="minorHAnsi"/>
          <w:sz w:val="22"/>
          <w:szCs w:val="22"/>
        </w:rPr>
      </w:pPr>
    </w:p>
    <w:p w:rsidR="002859DF" w:rsidRDefault="009C3E2F" w:rsidP="002859DF">
      <w:pPr>
        <w:pStyle w:val="PlainText"/>
        <w:rPr>
          <w:rFonts w:asciiTheme="minorHAnsi" w:hAnsiTheme="minorHAnsi"/>
          <w:sz w:val="22"/>
          <w:szCs w:val="22"/>
        </w:rPr>
      </w:pPr>
      <w:r>
        <w:rPr>
          <w:rFonts w:asciiTheme="minorHAnsi" w:hAnsiTheme="minorHAnsi"/>
          <w:sz w:val="22"/>
          <w:szCs w:val="22"/>
        </w:rPr>
        <w:t>So, with that I’m going to turn it over to my Co-C</w:t>
      </w:r>
      <w:r w:rsidR="002859DF" w:rsidRPr="002859DF">
        <w:rPr>
          <w:rFonts w:asciiTheme="minorHAnsi" w:hAnsiTheme="minorHAnsi"/>
          <w:sz w:val="22"/>
          <w:szCs w:val="22"/>
        </w:rPr>
        <w:t>hair,</w:t>
      </w:r>
      <w:r>
        <w:rPr>
          <w:rFonts w:asciiTheme="minorHAnsi" w:hAnsiTheme="minorHAnsi"/>
          <w:sz w:val="22"/>
          <w:szCs w:val="22"/>
        </w:rPr>
        <w:t xml:space="preserve"> Stan Crosley who will be managing this panel because I’</w:t>
      </w:r>
      <w:r w:rsidR="002859DF" w:rsidRPr="002859DF">
        <w:rPr>
          <w:rFonts w:asciiTheme="minorHAnsi" w:hAnsiTheme="minorHAnsi"/>
          <w:sz w:val="22"/>
          <w:szCs w:val="22"/>
        </w:rPr>
        <w:t>m actually giving a</w:t>
      </w:r>
      <w:r>
        <w:rPr>
          <w:rFonts w:asciiTheme="minorHAnsi" w:hAnsiTheme="minorHAnsi"/>
          <w:sz w:val="22"/>
          <w:szCs w:val="22"/>
        </w:rPr>
        <w:t xml:space="preserve"> </w:t>
      </w:r>
      <w:r w:rsidR="002859DF" w:rsidRPr="002859DF">
        <w:rPr>
          <w:rFonts w:asciiTheme="minorHAnsi" w:hAnsiTheme="minorHAnsi"/>
          <w:sz w:val="22"/>
          <w:szCs w:val="22"/>
        </w:rPr>
        <w:t>presentation.</w:t>
      </w:r>
      <w:r w:rsidR="00E12375">
        <w:rPr>
          <w:rFonts w:asciiTheme="minorHAnsi" w:hAnsiTheme="minorHAnsi"/>
          <w:sz w:val="22"/>
          <w:szCs w:val="22"/>
        </w:rPr>
        <w:t xml:space="preserve"> </w:t>
      </w:r>
      <w:r>
        <w:rPr>
          <w:rFonts w:asciiTheme="minorHAnsi" w:hAnsiTheme="minorHAnsi"/>
          <w:sz w:val="22"/>
          <w:szCs w:val="22"/>
        </w:rPr>
        <w:t>So, I’m going to take off my C</w:t>
      </w:r>
      <w:r w:rsidR="002859DF" w:rsidRPr="002859DF">
        <w:rPr>
          <w:rFonts w:asciiTheme="minorHAnsi" w:hAnsiTheme="minorHAnsi"/>
          <w:sz w:val="22"/>
          <w:szCs w:val="22"/>
        </w:rPr>
        <w:t>hair hat and put my presenter</w:t>
      </w:r>
      <w:r>
        <w:rPr>
          <w:rFonts w:asciiTheme="minorHAnsi" w:hAnsiTheme="minorHAnsi"/>
          <w:sz w:val="22"/>
          <w:szCs w:val="22"/>
        </w:rPr>
        <w:t xml:space="preserve"> hat on and listen to what our other presenters have to say today.</w:t>
      </w:r>
      <w:r w:rsidR="00E12375">
        <w:rPr>
          <w:rFonts w:asciiTheme="minorHAnsi" w:hAnsiTheme="minorHAnsi"/>
          <w:sz w:val="22"/>
          <w:szCs w:val="22"/>
        </w:rPr>
        <w:t xml:space="preserve"> </w:t>
      </w:r>
      <w:r>
        <w:rPr>
          <w:rFonts w:asciiTheme="minorHAnsi" w:hAnsiTheme="minorHAnsi"/>
          <w:sz w:val="22"/>
          <w:szCs w:val="22"/>
        </w:rPr>
        <w:t>Thank you.</w:t>
      </w:r>
    </w:p>
    <w:p w:rsidR="009C3E2F" w:rsidRDefault="009C3E2F" w:rsidP="002859DF">
      <w:pPr>
        <w:pStyle w:val="PlainText"/>
        <w:rPr>
          <w:rFonts w:asciiTheme="minorHAnsi" w:hAnsiTheme="minorHAnsi"/>
          <w:sz w:val="22"/>
          <w:szCs w:val="22"/>
        </w:rPr>
      </w:pPr>
    </w:p>
    <w:p w:rsidR="009C3E2F" w:rsidRDefault="009C3E2F"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9C3E2F" w:rsidP="002859DF">
      <w:pPr>
        <w:pStyle w:val="PlainText"/>
        <w:rPr>
          <w:rFonts w:asciiTheme="minorHAnsi" w:hAnsiTheme="minorHAnsi"/>
          <w:sz w:val="22"/>
          <w:szCs w:val="22"/>
        </w:rPr>
      </w:pPr>
      <w:r>
        <w:rPr>
          <w:rFonts w:asciiTheme="minorHAnsi" w:hAnsiTheme="minorHAnsi"/>
          <w:sz w:val="22"/>
          <w:szCs w:val="22"/>
        </w:rPr>
        <w:t>Thanks, Deven and w</w:t>
      </w:r>
      <w:r w:rsidR="002859DF" w:rsidRPr="002859DF">
        <w:rPr>
          <w:rFonts w:asciiTheme="minorHAnsi" w:hAnsiTheme="minorHAnsi"/>
          <w:sz w:val="22"/>
          <w:szCs w:val="22"/>
        </w:rPr>
        <w:t>elcome all.</w:t>
      </w:r>
      <w:r w:rsidR="00E12375">
        <w:rPr>
          <w:rFonts w:asciiTheme="minorHAnsi" w:hAnsiTheme="minorHAnsi"/>
          <w:sz w:val="22"/>
          <w:szCs w:val="22"/>
        </w:rPr>
        <w:t xml:space="preserve"> </w:t>
      </w:r>
      <w:r>
        <w:rPr>
          <w:rFonts w:asciiTheme="minorHAnsi" w:hAnsiTheme="minorHAnsi"/>
          <w:sz w:val="22"/>
          <w:szCs w:val="22"/>
        </w:rPr>
        <w:t>And ou</w:t>
      </w:r>
      <w:r w:rsidR="002859DF" w:rsidRPr="002859DF">
        <w:rPr>
          <w:rFonts w:asciiTheme="minorHAnsi" w:hAnsiTheme="minorHAnsi"/>
          <w:sz w:val="22"/>
          <w:szCs w:val="22"/>
        </w:rPr>
        <w:t>r first spea</w:t>
      </w:r>
      <w:r>
        <w:rPr>
          <w:rFonts w:asciiTheme="minorHAnsi" w:hAnsiTheme="minorHAnsi"/>
          <w:sz w:val="22"/>
          <w:szCs w:val="22"/>
        </w:rPr>
        <w:t xml:space="preserve">ker on our first panel here is </w:t>
      </w:r>
      <w:r w:rsidR="002859DF" w:rsidRPr="002859DF">
        <w:rPr>
          <w:rFonts w:asciiTheme="minorHAnsi" w:hAnsiTheme="minorHAnsi"/>
          <w:sz w:val="22"/>
          <w:szCs w:val="22"/>
        </w:rPr>
        <w:t>Melissa Bianchi</w:t>
      </w:r>
      <w:r>
        <w:rPr>
          <w:rFonts w:asciiTheme="minorHAnsi" w:hAnsiTheme="minorHAnsi"/>
          <w:sz w:val="22"/>
          <w:szCs w:val="22"/>
        </w:rPr>
        <w:t xml:space="preserve"> and Melissa is a Pa</w:t>
      </w:r>
      <w:r w:rsidR="002859DF" w:rsidRPr="002859DF">
        <w:rPr>
          <w:rFonts w:asciiTheme="minorHAnsi" w:hAnsiTheme="minorHAnsi"/>
          <w:sz w:val="22"/>
          <w:szCs w:val="22"/>
        </w:rPr>
        <w:t>rtner at Hogan Lovells and</w:t>
      </w:r>
      <w:r>
        <w:rPr>
          <w:rFonts w:asciiTheme="minorHAnsi" w:hAnsiTheme="minorHAnsi"/>
          <w:sz w:val="22"/>
          <w:szCs w:val="22"/>
        </w:rPr>
        <w:t xml:space="preserve"> focuses her practice is on </w:t>
      </w:r>
      <w:r w:rsidR="002859DF" w:rsidRPr="002859DF">
        <w:rPr>
          <w:rFonts w:asciiTheme="minorHAnsi" w:hAnsiTheme="minorHAnsi"/>
          <w:sz w:val="22"/>
          <w:szCs w:val="22"/>
        </w:rPr>
        <w:t xml:space="preserve">healthcare regulatory </w:t>
      </w:r>
      <w:r>
        <w:rPr>
          <w:rFonts w:asciiTheme="minorHAnsi" w:hAnsiTheme="minorHAnsi"/>
          <w:sz w:val="22"/>
          <w:szCs w:val="22"/>
        </w:rPr>
        <w:t xml:space="preserve">and </w:t>
      </w:r>
      <w:r w:rsidR="002859DF" w:rsidRPr="002859DF">
        <w:rPr>
          <w:rFonts w:asciiTheme="minorHAnsi" w:hAnsiTheme="minorHAnsi"/>
          <w:sz w:val="22"/>
          <w:szCs w:val="22"/>
        </w:rPr>
        <w:t>privacy issues.</w:t>
      </w:r>
      <w:r w:rsidR="00E12375">
        <w:rPr>
          <w:rFonts w:asciiTheme="minorHAnsi" w:hAnsiTheme="minorHAnsi"/>
          <w:sz w:val="22"/>
          <w:szCs w:val="22"/>
        </w:rPr>
        <w:t xml:space="preserve"> </w:t>
      </w:r>
      <w:r>
        <w:rPr>
          <w:rFonts w:asciiTheme="minorHAnsi" w:hAnsiTheme="minorHAnsi"/>
          <w:sz w:val="22"/>
          <w:szCs w:val="22"/>
        </w:rPr>
        <w:t>Melissa, welcome, we’re</w:t>
      </w:r>
      <w:r w:rsidR="002859DF" w:rsidRPr="002859DF">
        <w:rPr>
          <w:rFonts w:asciiTheme="minorHAnsi" w:hAnsiTheme="minorHAnsi"/>
          <w:sz w:val="22"/>
          <w:szCs w:val="22"/>
        </w:rPr>
        <w:t xml:space="preserve"> pleased to have you.</w:t>
      </w:r>
    </w:p>
    <w:p w:rsidR="009C3E2F" w:rsidRDefault="009C3E2F" w:rsidP="002859DF">
      <w:pPr>
        <w:pStyle w:val="PlainText"/>
        <w:rPr>
          <w:rFonts w:asciiTheme="minorHAnsi" w:hAnsiTheme="minorHAnsi"/>
          <w:sz w:val="22"/>
          <w:szCs w:val="22"/>
        </w:rPr>
      </w:pPr>
    </w:p>
    <w:p w:rsidR="009C3E2F" w:rsidRPr="009C3E2F" w:rsidRDefault="009C3E2F" w:rsidP="009C3E2F">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9C3E2F" w:rsidRDefault="009C3E2F" w:rsidP="002859DF">
      <w:pPr>
        <w:pStyle w:val="PlainText"/>
        <w:rPr>
          <w:rFonts w:asciiTheme="minorHAnsi" w:hAnsiTheme="minorHAnsi"/>
          <w:sz w:val="22"/>
          <w:szCs w:val="22"/>
        </w:rPr>
      </w:pPr>
      <w:r>
        <w:rPr>
          <w:rFonts w:asciiTheme="minorHAnsi" w:hAnsiTheme="minorHAnsi"/>
          <w:sz w:val="22"/>
          <w:szCs w:val="22"/>
        </w:rPr>
        <w:t>Thank you.</w:t>
      </w:r>
      <w:r w:rsidR="00E12375">
        <w:rPr>
          <w:rFonts w:asciiTheme="minorHAnsi" w:hAnsiTheme="minorHAnsi"/>
          <w:sz w:val="22"/>
          <w:szCs w:val="22"/>
        </w:rPr>
        <w:t xml:space="preserve"> </w:t>
      </w:r>
      <w:r>
        <w:rPr>
          <w:rFonts w:asciiTheme="minorHAnsi" w:hAnsiTheme="minorHAnsi"/>
          <w:sz w:val="22"/>
          <w:szCs w:val="22"/>
        </w:rPr>
        <w:t>So, I’m</w:t>
      </w:r>
      <w:r w:rsidR="002859DF" w:rsidRPr="002859DF">
        <w:rPr>
          <w:rFonts w:asciiTheme="minorHAnsi" w:hAnsiTheme="minorHAnsi"/>
          <w:sz w:val="22"/>
          <w:szCs w:val="22"/>
        </w:rPr>
        <w:t xml:space="preserve"> going to walk through</w:t>
      </w:r>
      <w:r>
        <w:rPr>
          <w:rFonts w:asciiTheme="minorHAnsi" w:hAnsiTheme="minorHAnsi"/>
          <w:sz w:val="22"/>
          <w:szCs w:val="22"/>
        </w:rPr>
        <w:t xml:space="preserve"> just for 5 minutes</w:t>
      </w:r>
      <w:r w:rsidR="002859DF" w:rsidRPr="002859DF">
        <w:rPr>
          <w:rFonts w:asciiTheme="minorHAnsi" w:hAnsiTheme="minorHAnsi"/>
          <w:sz w:val="22"/>
          <w:szCs w:val="22"/>
        </w:rPr>
        <w:t xml:space="preserve"> a</w:t>
      </w:r>
      <w:r>
        <w:rPr>
          <w:rFonts w:asciiTheme="minorHAnsi" w:hAnsiTheme="minorHAnsi"/>
          <w:sz w:val="22"/>
          <w:szCs w:val="22"/>
        </w:rPr>
        <w:t xml:space="preserve"> high-level overview </w:t>
      </w:r>
      <w:r w:rsidR="002859DF" w:rsidRPr="002859DF">
        <w:rPr>
          <w:rFonts w:asciiTheme="minorHAnsi" w:hAnsiTheme="minorHAnsi"/>
          <w:sz w:val="22"/>
          <w:szCs w:val="22"/>
        </w:rPr>
        <w:t xml:space="preserve">of a couple of </w:t>
      </w:r>
      <w:r>
        <w:rPr>
          <w:rFonts w:asciiTheme="minorHAnsi" w:hAnsiTheme="minorHAnsi"/>
          <w:sz w:val="22"/>
          <w:szCs w:val="22"/>
        </w:rPr>
        <w:t xml:space="preserve">the </w:t>
      </w:r>
      <w:r w:rsidR="002859DF" w:rsidRPr="002859DF">
        <w:rPr>
          <w:rFonts w:asciiTheme="minorHAnsi" w:hAnsiTheme="minorHAnsi"/>
          <w:sz w:val="22"/>
          <w:szCs w:val="22"/>
        </w:rPr>
        <w:t>current laws that affect the uses of health data.</w:t>
      </w:r>
      <w:r w:rsidR="00E12375">
        <w:rPr>
          <w:rFonts w:asciiTheme="minorHAnsi" w:hAnsiTheme="minorHAnsi"/>
          <w:sz w:val="22"/>
          <w:szCs w:val="22"/>
        </w:rPr>
        <w:t xml:space="preserve"> </w:t>
      </w:r>
      <w:r>
        <w:rPr>
          <w:rFonts w:asciiTheme="minorHAnsi" w:hAnsiTheme="minorHAnsi"/>
          <w:sz w:val="22"/>
          <w:szCs w:val="22"/>
        </w:rPr>
        <w:t xml:space="preserve">So, we’ll </w:t>
      </w:r>
      <w:r w:rsidR="002859DF" w:rsidRPr="002859DF">
        <w:rPr>
          <w:rFonts w:asciiTheme="minorHAnsi" w:hAnsiTheme="minorHAnsi"/>
          <w:sz w:val="22"/>
          <w:szCs w:val="22"/>
        </w:rPr>
        <w:t>start by talking about HIPAA and the research requirements.</w:t>
      </w:r>
      <w:r w:rsidR="00E12375">
        <w:rPr>
          <w:rFonts w:asciiTheme="minorHAnsi" w:hAnsiTheme="minorHAnsi"/>
          <w:sz w:val="22"/>
          <w:szCs w:val="22"/>
        </w:rPr>
        <w:t xml:space="preserve"> </w:t>
      </w:r>
      <w:r>
        <w:rPr>
          <w:rFonts w:asciiTheme="minorHAnsi" w:hAnsiTheme="minorHAnsi"/>
          <w:sz w:val="22"/>
          <w:szCs w:val="22"/>
        </w:rPr>
        <w:t xml:space="preserve">If we can go </w:t>
      </w:r>
      <w:r w:rsidR="002859DF" w:rsidRPr="002859DF">
        <w:rPr>
          <w:rFonts w:asciiTheme="minorHAnsi" w:hAnsiTheme="minorHAnsi"/>
          <w:sz w:val="22"/>
          <w:szCs w:val="22"/>
        </w:rPr>
        <w:t xml:space="preserve">to the next slide. </w:t>
      </w:r>
    </w:p>
    <w:p w:rsidR="009C3E2F" w:rsidRDefault="009C3E2F" w:rsidP="002859DF">
      <w:pPr>
        <w:pStyle w:val="PlainText"/>
        <w:rPr>
          <w:rFonts w:asciiTheme="minorHAnsi" w:hAnsiTheme="minorHAnsi"/>
          <w:sz w:val="22"/>
          <w:szCs w:val="22"/>
        </w:rPr>
      </w:pPr>
    </w:p>
    <w:p w:rsidR="002859DF" w:rsidRDefault="009C3E2F" w:rsidP="002859DF">
      <w:pPr>
        <w:pStyle w:val="PlainText"/>
        <w:rPr>
          <w:rFonts w:asciiTheme="minorHAnsi" w:hAnsiTheme="minorHAnsi"/>
          <w:sz w:val="22"/>
          <w:szCs w:val="22"/>
        </w:rPr>
      </w:pPr>
      <w:r>
        <w:rPr>
          <w:rFonts w:asciiTheme="minorHAnsi" w:hAnsiTheme="minorHAnsi"/>
          <w:sz w:val="22"/>
          <w:szCs w:val="22"/>
        </w:rPr>
        <w:t>So, j</w:t>
      </w:r>
      <w:r w:rsidR="002859DF" w:rsidRPr="002859DF">
        <w:rPr>
          <w:rFonts w:asciiTheme="minorHAnsi" w:hAnsiTheme="minorHAnsi"/>
          <w:sz w:val="22"/>
          <w:szCs w:val="22"/>
        </w:rPr>
        <w:t>ust as a</w:t>
      </w:r>
      <w:r>
        <w:rPr>
          <w:rFonts w:asciiTheme="minorHAnsi" w:hAnsiTheme="minorHAnsi"/>
          <w:sz w:val="22"/>
          <w:szCs w:val="22"/>
        </w:rPr>
        <w:t xml:space="preserve"> high-level</w:t>
      </w:r>
      <w:r w:rsidR="002859DF" w:rsidRPr="002859DF">
        <w:rPr>
          <w:rFonts w:asciiTheme="minorHAnsi" w:hAnsiTheme="minorHAnsi"/>
          <w:sz w:val="22"/>
          <w:szCs w:val="22"/>
        </w:rPr>
        <w:t xml:space="preserve"> list of a couple of</w:t>
      </w:r>
      <w:r>
        <w:rPr>
          <w:rFonts w:asciiTheme="minorHAnsi" w:hAnsiTheme="minorHAnsi"/>
          <w:sz w:val="22"/>
          <w:szCs w:val="22"/>
        </w:rPr>
        <w:t xml:space="preserve"> the laws and </w:t>
      </w:r>
      <w:r w:rsidR="002859DF" w:rsidRPr="002859DF">
        <w:rPr>
          <w:rFonts w:asciiTheme="minorHAnsi" w:hAnsiTheme="minorHAnsi"/>
          <w:sz w:val="22"/>
          <w:szCs w:val="22"/>
        </w:rPr>
        <w:t>other pane</w:t>
      </w:r>
      <w:r>
        <w:rPr>
          <w:rFonts w:asciiTheme="minorHAnsi" w:hAnsiTheme="minorHAnsi"/>
          <w:sz w:val="22"/>
          <w:szCs w:val="22"/>
        </w:rPr>
        <w:t xml:space="preserve">ls will talk more about others, </w:t>
      </w:r>
      <w:r w:rsidR="002859DF" w:rsidRPr="002859DF">
        <w:rPr>
          <w:rFonts w:asciiTheme="minorHAnsi" w:hAnsiTheme="minorHAnsi"/>
          <w:sz w:val="22"/>
          <w:szCs w:val="22"/>
        </w:rPr>
        <w:t>obviously, we have HIPAA.</w:t>
      </w:r>
      <w:r w:rsidR="00E12375">
        <w:rPr>
          <w:rFonts w:asciiTheme="minorHAnsi" w:hAnsiTheme="minorHAnsi"/>
          <w:sz w:val="22"/>
          <w:szCs w:val="22"/>
        </w:rPr>
        <w:t xml:space="preserve"> </w:t>
      </w:r>
      <w:r>
        <w:rPr>
          <w:rFonts w:asciiTheme="minorHAnsi" w:hAnsiTheme="minorHAnsi"/>
          <w:sz w:val="22"/>
          <w:szCs w:val="22"/>
        </w:rPr>
        <w:t xml:space="preserve">In </w:t>
      </w:r>
      <w:r w:rsidR="002859DF" w:rsidRPr="002859DF">
        <w:rPr>
          <w:rFonts w:asciiTheme="minorHAnsi" w:hAnsiTheme="minorHAnsi"/>
          <w:sz w:val="22"/>
          <w:szCs w:val="22"/>
        </w:rPr>
        <w:t xml:space="preserve">particular, </w:t>
      </w:r>
      <w:r>
        <w:rPr>
          <w:rFonts w:asciiTheme="minorHAnsi" w:hAnsiTheme="minorHAnsi"/>
          <w:sz w:val="22"/>
          <w:szCs w:val="22"/>
        </w:rPr>
        <w:t>the research requirements that</w:t>
      </w:r>
      <w:r w:rsidR="008E64F7">
        <w:rPr>
          <w:rFonts w:asciiTheme="minorHAnsi" w:hAnsiTheme="minorHAnsi"/>
          <w:sz w:val="22"/>
          <w:szCs w:val="22"/>
        </w:rPr>
        <w:t xml:space="preserve"> the</w:t>
      </w:r>
      <w:r>
        <w:rPr>
          <w:rFonts w:asciiTheme="minorHAnsi" w:hAnsiTheme="minorHAnsi"/>
          <w:sz w:val="22"/>
          <w:szCs w:val="22"/>
        </w:rPr>
        <w:t xml:space="preserve"> effect secondary uses of </w:t>
      </w:r>
      <w:r w:rsidR="002859DF" w:rsidRPr="002859DF">
        <w:rPr>
          <w:rFonts w:asciiTheme="minorHAnsi" w:hAnsiTheme="minorHAnsi"/>
          <w:sz w:val="22"/>
          <w:szCs w:val="22"/>
        </w:rPr>
        <w:t>data.</w:t>
      </w:r>
      <w:r w:rsidR="00E12375">
        <w:rPr>
          <w:rFonts w:asciiTheme="minorHAnsi" w:hAnsiTheme="minorHAnsi"/>
          <w:sz w:val="22"/>
          <w:szCs w:val="22"/>
        </w:rPr>
        <w:t xml:space="preserve"> </w:t>
      </w:r>
      <w:r>
        <w:rPr>
          <w:rFonts w:asciiTheme="minorHAnsi" w:hAnsiTheme="minorHAnsi"/>
          <w:sz w:val="22"/>
          <w:szCs w:val="22"/>
        </w:rPr>
        <w:t>Also, the Human Subject R</w:t>
      </w:r>
      <w:r w:rsidR="002859DF" w:rsidRPr="002859DF">
        <w:rPr>
          <w:rFonts w:asciiTheme="minorHAnsi" w:hAnsiTheme="minorHAnsi"/>
          <w:sz w:val="22"/>
          <w:szCs w:val="22"/>
        </w:rPr>
        <w:t>esea</w:t>
      </w:r>
      <w:r>
        <w:rPr>
          <w:rFonts w:asciiTheme="minorHAnsi" w:hAnsiTheme="minorHAnsi"/>
          <w:sz w:val="22"/>
          <w:szCs w:val="22"/>
        </w:rPr>
        <w:t>rch Regulations, both under the Common Rule and from the FDA and I’ll talk briefly about those</w:t>
      </w:r>
      <w:r w:rsidR="002859DF" w:rsidRPr="002859DF">
        <w:rPr>
          <w:rFonts w:asciiTheme="minorHAnsi" w:hAnsiTheme="minorHAnsi"/>
          <w:sz w:val="22"/>
          <w:szCs w:val="22"/>
        </w:rPr>
        <w:t xml:space="preserve"> as well.</w:t>
      </w:r>
    </w:p>
    <w:p w:rsidR="009C3E2F" w:rsidRDefault="009C3E2F" w:rsidP="002859DF">
      <w:pPr>
        <w:pStyle w:val="PlainText"/>
        <w:rPr>
          <w:rFonts w:asciiTheme="minorHAnsi" w:hAnsiTheme="minorHAnsi"/>
          <w:sz w:val="22"/>
          <w:szCs w:val="22"/>
        </w:rPr>
      </w:pPr>
    </w:p>
    <w:p w:rsidR="009C3E2F" w:rsidRDefault="009C3E2F" w:rsidP="002859DF">
      <w:pPr>
        <w:pStyle w:val="PlainText"/>
        <w:rPr>
          <w:rFonts w:asciiTheme="minorHAnsi" w:hAnsiTheme="minorHAnsi"/>
          <w:sz w:val="22"/>
          <w:szCs w:val="22"/>
        </w:rPr>
      </w:pPr>
      <w:r>
        <w:rPr>
          <w:rFonts w:asciiTheme="minorHAnsi" w:hAnsiTheme="minorHAnsi"/>
          <w:sz w:val="22"/>
          <w:szCs w:val="22"/>
        </w:rPr>
        <w:t>But there’s a whole host of other f</w:t>
      </w:r>
      <w:r w:rsidR="002859DF" w:rsidRPr="002859DF">
        <w:rPr>
          <w:rFonts w:asciiTheme="minorHAnsi" w:hAnsiTheme="minorHAnsi"/>
          <w:sz w:val="22"/>
          <w:szCs w:val="22"/>
        </w:rPr>
        <w:t>ederal and state laws.</w:t>
      </w:r>
      <w:r w:rsidR="00E12375">
        <w:rPr>
          <w:rFonts w:asciiTheme="minorHAnsi" w:hAnsiTheme="minorHAnsi"/>
          <w:sz w:val="22"/>
          <w:szCs w:val="22"/>
        </w:rPr>
        <w:t xml:space="preserve"> </w:t>
      </w:r>
      <w:r w:rsidR="002859DF" w:rsidRPr="002859DF">
        <w:rPr>
          <w:rFonts w:asciiTheme="minorHAnsi" w:hAnsiTheme="minorHAnsi"/>
          <w:sz w:val="22"/>
          <w:szCs w:val="22"/>
        </w:rPr>
        <w:t>A</w:t>
      </w:r>
      <w:r>
        <w:rPr>
          <w:rFonts w:asciiTheme="minorHAnsi" w:hAnsiTheme="minorHAnsi"/>
          <w:sz w:val="22"/>
          <w:szCs w:val="22"/>
        </w:rPr>
        <w:t>nd a</w:t>
      </w:r>
      <w:r w:rsidR="002859DF" w:rsidRPr="002859DF">
        <w:rPr>
          <w:rFonts w:asciiTheme="minorHAnsi" w:hAnsiTheme="minorHAnsi"/>
          <w:sz w:val="22"/>
          <w:szCs w:val="22"/>
        </w:rPr>
        <w:t xml:space="preserve"> couple to keep</w:t>
      </w:r>
      <w:r>
        <w:rPr>
          <w:rFonts w:asciiTheme="minorHAnsi" w:hAnsiTheme="minorHAnsi"/>
          <w:sz w:val="22"/>
          <w:szCs w:val="22"/>
        </w:rPr>
        <w:t xml:space="preserve"> in mind that we aren’t going to cover today include the Part 2 Substance A</w:t>
      </w:r>
      <w:r w:rsidR="002859DF" w:rsidRPr="002859DF">
        <w:rPr>
          <w:rFonts w:asciiTheme="minorHAnsi" w:hAnsiTheme="minorHAnsi"/>
          <w:sz w:val="22"/>
          <w:szCs w:val="22"/>
        </w:rPr>
        <w:t>buse</w:t>
      </w:r>
      <w:r>
        <w:rPr>
          <w:rFonts w:asciiTheme="minorHAnsi" w:hAnsiTheme="minorHAnsi"/>
          <w:sz w:val="22"/>
          <w:szCs w:val="22"/>
        </w:rPr>
        <w:t xml:space="preserve"> Regulations, which are the f</w:t>
      </w:r>
      <w:r w:rsidR="002859DF" w:rsidRPr="002859DF">
        <w:rPr>
          <w:rFonts w:asciiTheme="minorHAnsi" w:hAnsiTheme="minorHAnsi"/>
          <w:sz w:val="22"/>
          <w:szCs w:val="22"/>
        </w:rPr>
        <w:t>ederal regulations that constrain the release of</w:t>
      </w:r>
      <w:r>
        <w:rPr>
          <w:rFonts w:asciiTheme="minorHAnsi" w:hAnsiTheme="minorHAnsi"/>
          <w:sz w:val="22"/>
          <w:szCs w:val="22"/>
        </w:rPr>
        <w:t xml:space="preserve"> </w:t>
      </w:r>
      <w:r w:rsidR="002859DF" w:rsidRPr="002859DF">
        <w:rPr>
          <w:rFonts w:asciiTheme="minorHAnsi" w:hAnsiTheme="minorHAnsi"/>
          <w:sz w:val="22"/>
          <w:szCs w:val="22"/>
        </w:rPr>
        <w:t>substance abuse inform</w:t>
      </w:r>
      <w:r>
        <w:rPr>
          <w:rFonts w:asciiTheme="minorHAnsi" w:hAnsiTheme="minorHAnsi"/>
          <w:sz w:val="22"/>
          <w:szCs w:val="22"/>
        </w:rPr>
        <w:t xml:space="preserve">ation in certain circumstances, FERPA, which </w:t>
      </w:r>
      <w:r w:rsidR="002859DF" w:rsidRPr="002859DF">
        <w:rPr>
          <w:rFonts w:asciiTheme="minorHAnsi" w:hAnsiTheme="minorHAnsi"/>
          <w:sz w:val="22"/>
          <w:szCs w:val="22"/>
        </w:rPr>
        <w:t>governs educational records and</w:t>
      </w:r>
      <w:r>
        <w:rPr>
          <w:rFonts w:asciiTheme="minorHAnsi" w:hAnsiTheme="minorHAnsi"/>
          <w:sz w:val="22"/>
          <w:szCs w:val="22"/>
        </w:rPr>
        <w:t xml:space="preserve"> then obviously, state laws which in many states are focused on </w:t>
      </w:r>
      <w:r w:rsidR="002859DF" w:rsidRPr="002859DF">
        <w:rPr>
          <w:rFonts w:asciiTheme="minorHAnsi" w:hAnsiTheme="minorHAnsi"/>
          <w:sz w:val="22"/>
          <w:szCs w:val="22"/>
        </w:rPr>
        <w:t>sensitive categories of data and often things like</w:t>
      </w:r>
      <w:r>
        <w:rPr>
          <w:rFonts w:asciiTheme="minorHAnsi" w:hAnsiTheme="minorHAnsi"/>
          <w:sz w:val="22"/>
          <w:szCs w:val="22"/>
        </w:rPr>
        <w:t xml:space="preserve"> </w:t>
      </w:r>
      <w:r w:rsidR="002859DF" w:rsidRPr="002859DF">
        <w:rPr>
          <w:rFonts w:asciiTheme="minorHAnsi" w:hAnsiTheme="minorHAnsi"/>
          <w:sz w:val="22"/>
          <w:szCs w:val="22"/>
        </w:rPr>
        <w:t>genetic information, mental health da</w:t>
      </w:r>
      <w:r>
        <w:rPr>
          <w:rFonts w:asciiTheme="minorHAnsi" w:hAnsiTheme="minorHAnsi"/>
          <w:sz w:val="22"/>
          <w:szCs w:val="22"/>
        </w:rPr>
        <w:t xml:space="preserve">ta, alcohol and substance abuse </w:t>
      </w:r>
      <w:r w:rsidR="002859DF" w:rsidRPr="002859DF">
        <w:rPr>
          <w:rFonts w:asciiTheme="minorHAnsi" w:hAnsiTheme="minorHAnsi"/>
          <w:sz w:val="22"/>
          <w:szCs w:val="22"/>
        </w:rPr>
        <w:t>information and so forth.</w:t>
      </w:r>
      <w:r w:rsidR="00E12375">
        <w:rPr>
          <w:rFonts w:asciiTheme="minorHAnsi" w:hAnsiTheme="minorHAnsi"/>
          <w:sz w:val="22"/>
          <w:szCs w:val="22"/>
        </w:rPr>
        <w:t xml:space="preserve"> </w:t>
      </w:r>
      <w:r w:rsidR="002859DF" w:rsidRPr="002859DF">
        <w:rPr>
          <w:rFonts w:asciiTheme="minorHAnsi" w:hAnsiTheme="minorHAnsi"/>
          <w:sz w:val="22"/>
          <w:szCs w:val="22"/>
        </w:rPr>
        <w:t xml:space="preserve">Next slide. </w:t>
      </w:r>
    </w:p>
    <w:p w:rsidR="009C3E2F" w:rsidRDefault="009C3E2F" w:rsidP="002859DF">
      <w:pPr>
        <w:pStyle w:val="PlainText"/>
        <w:rPr>
          <w:rFonts w:asciiTheme="minorHAnsi" w:hAnsiTheme="minorHAnsi"/>
          <w:sz w:val="22"/>
          <w:szCs w:val="22"/>
        </w:rPr>
      </w:pPr>
    </w:p>
    <w:p w:rsidR="00B24FF1" w:rsidRDefault="009C3E2F" w:rsidP="002859DF">
      <w:pPr>
        <w:pStyle w:val="PlainText"/>
        <w:rPr>
          <w:rFonts w:asciiTheme="minorHAnsi" w:hAnsiTheme="minorHAnsi"/>
          <w:sz w:val="22"/>
          <w:szCs w:val="22"/>
        </w:rPr>
      </w:pPr>
      <w:r>
        <w:rPr>
          <w:rFonts w:asciiTheme="minorHAnsi" w:hAnsiTheme="minorHAnsi"/>
          <w:sz w:val="22"/>
          <w:szCs w:val="22"/>
        </w:rPr>
        <w:t>So, let’s just look a little bit at</w:t>
      </w:r>
      <w:r w:rsidR="002859DF" w:rsidRPr="002859DF">
        <w:rPr>
          <w:rFonts w:asciiTheme="minorHAnsi" w:hAnsiTheme="minorHAnsi"/>
          <w:sz w:val="22"/>
          <w:szCs w:val="22"/>
        </w:rPr>
        <w:t xml:space="preserve"> HIPAA.</w:t>
      </w:r>
      <w:r w:rsidR="00E12375">
        <w:rPr>
          <w:rFonts w:asciiTheme="minorHAnsi" w:hAnsiTheme="minorHAnsi"/>
          <w:sz w:val="22"/>
          <w:szCs w:val="22"/>
        </w:rPr>
        <w:t xml:space="preserve"> </w:t>
      </w:r>
      <w:r w:rsidR="00B24FF1">
        <w:rPr>
          <w:rFonts w:asciiTheme="minorHAnsi" w:hAnsiTheme="minorHAnsi"/>
          <w:sz w:val="22"/>
          <w:szCs w:val="22"/>
        </w:rPr>
        <w:t xml:space="preserve">I think probably </w:t>
      </w:r>
      <w:r w:rsidR="002859DF" w:rsidRPr="002859DF">
        <w:rPr>
          <w:rFonts w:asciiTheme="minorHAnsi" w:hAnsiTheme="minorHAnsi"/>
          <w:sz w:val="22"/>
          <w:szCs w:val="22"/>
        </w:rPr>
        <w:t>everyone participating is quite familiar with this</w:t>
      </w:r>
      <w:r w:rsidR="00B24FF1">
        <w:rPr>
          <w:rFonts w:asciiTheme="minorHAnsi" w:hAnsiTheme="minorHAnsi"/>
          <w:sz w:val="22"/>
          <w:szCs w:val="22"/>
        </w:rPr>
        <w:t xml:space="preserve"> but the Privacy Rule generally</w:t>
      </w:r>
      <w:r w:rsidR="002859DF" w:rsidRPr="002859DF">
        <w:rPr>
          <w:rFonts w:asciiTheme="minorHAnsi" w:hAnsiTheme="minorHAnsi"/>
          <w:sz w:val="22"/>
          <w:szCs w:val="22"/>
        </w:rPr>
        <w:t xml:space="preserve"> restri</w:t>
      </w:r>
      <w:r w:rsidR="00B24FF1">
        <w:rPr>
          <w:rFonts w:asciiTheme="minorHAnsi" w:hAnsiTheme="minorHAnsi"/>
          <w:sz w:val="22"/>
          <w:szCs w:val="22"/>
        </w:rPr>
        <w:t>cts the use and disclosure of Pro</w:t>
      </w:r>
      <w:r w:rsidR="002859DF" w:rsidRPr="002859DF">
        <w:rPr>
          <w:rFonts w:asciiTheme="minorHAnsi" w:hAnsiTheme="minorHAnsi"/>
          <w:sz w:val="22"/>
          <w:szCs w:val="22"/>
        </w:rPr>
        <w:t>t</w:t>
      </w:r>
      <w:r w:rsidR="00B24FF1">
        <w:rPr>
          <w:rFonts w:asciiTheme="minorHAnsi" w:hAnsiTheme="minorHAnsi"/>
          <w:sz w:val="22"/>
          <w:szCs w:val="22"/>
        </w:rPr>
        <w:t>ected Health I</w:t>
      </w:r>
      <w:r w:rsidR="002859DF" w:rsidRPr="002859DF">
        <w:rPr>
          <w:rFonts w:asciiTheme="minorHAnsi" w:hAnsiTheme="minorHAnsi"/>
          <w:sz w:val="22"/>
          <w:szCs w:val="22"/>
        </w:rPr>
        <w:t>nformation</w:t>
      </w:r>
      <w:r w:rsidR="00B24FF1">
        <w:rPr>
          <w:rFonts w:asciiTheme="minorHAnsi" w:hAnsiTheme="minorHAnsi"/>
          <w:sz w:val="22"/>
          <w:szCs w:val="22"/>
        </w:rPr>
        <w:t xml:space="preserve"> or PHI u</w:t>
      </w:r>
      <w:r w:rsidR="002859DF" w:rsidRPr="002859DF">
        <w:rPr>
          <w:rFonts w:asciiTheme="minorHAnsi" w:hAnsiTheme="minorHAnsi"/>
          <w:sz w:val="22"/>
          <w:szCs w:val="22"/>
        </w:rPr>
        <w:t>nless that</w:t>
      </w:r>
      <w:r w:rsidR="00B24FF1">
        <w:rPr>
          <w:rFonts w:asciiTheme="minorHAnsi" w:hAnsiTheme="minorHAnsi"/>
          <w:sz w:val="22"/>
          <w:szCs w:val="22"/>
        </w:rPr>
        <w:t xml:space="preserve"> use or</w:t>
      </w:r>
      <w:r w:rsidR="002859DF" w:rsidRPr="002859DF">
        <w:rPr>
          <w:rFonts w:asciiTheme="minorHAnsi" w:hAnsiTheme="minorHAnsi"/>
          <w:sz w:val="22"/>
          <w:szCs w:val="22"/>
        </w:rPr>
        <w:t xml:space="preserve"> disclosure fits within a permissible</w:t>
      </w:r>
      <w:r w:rsidR="00B24FF1">
        <w:rPr>
          <w:rFonts w:asciiTheme="minorHAnsi" w:hAnsiTheme="minorHAnsi"/>
          <w:sz w:val="22"/>
          <w:szCs w:val="22"/>
        </w:rPr>
        <w:t xml:space="preserve"> bucket.</w:t>
      </w:r>
      <w:r w:rsidR="00E12375">
        <w:rPr>
          <w:rFonts w:asciiTheme="minorHAnsi" w:hAnsiTheme="minorHAnsi"/>
          <w:sz w:val="22"/>
          <w:szCs w:val="22"/>
        </w:rPr>
        <w:t xml:space="preserve"> </w:t>
      </w:r>
      <w:r w:rsidR="00B24FF1">
        <w:rPr>
          <w:rFonts w:asciiTheme="minorHAnsi" w:hAnsiTheme="minorHAnsi"/>
          <w:sz w:val="22"/>
          <w:szCs w:val="22"/>
        </w:rPr>
        <w:t>And the permissible buckets</w:t>
      </w:r>
      <w:r w:rsidR="002859DF" w:rsidRPr="002859DF">
        <w:rPr>
          <w:rFonts w:asciiTheme="minorHAnsi" w:hAnsiTheme="minorHAnsi"/>
          <w:sz w:val="22"/>
          <w:szCs w:val="22"/>
        </w:rPr>
        <w:t xml:space="preserve"> generally,</w:t>
      </w:r>
      <w:r w:rsidR="00B24FF1">
        <w:rPr>
          <w:rFonts w:asciiTheme="minorHAnsi" w:hAnsiTheme="minorHAnsi"/>
          <w:sz w:val="22"/>
          <w:szCs w:val="22"/>
        </w:rPr>
        <w:t xml:space="preserve"> under the rule, are</w:t>
      </w:r>
      <w:r w:rsidR="002859DF" w:rsidRPr="002859DF">
        <w:rPr>
          <w:rFonts w:asciiTheme="minorHAnsi" w:hAnsiTheme="minorHAnsi"/>
          <w:sz w:val="22"/>
          <w:szCs w:val="22"/>
        </w:rPr>
        <w:t xml:space="preserve"> tr</w:t>
      </w:r>
      <w:r w:rsidR="00B24FF1">
        <w:rPr>
          <w:rFonts w:asciiTheme="minorHAnsi" w:hAnsiTheme="minorHAnsi"/>
          <w:sz w:val="22"/>
          <w:szCs w:val="22"/>
        </w:rPr>
        <w:t xml:space="preserve">eatment, payment and healthcare </w:t>
      </w:r>
      <w:r w:rsidR="002859DF" w:rsidRPr="002859DF">
        <w:rPr>
          <w:rFonts w:asciiTheme="minorHAnsi" w:hAnsiTheme="minorHAnsi"/>
          <w:sz w:val="22"/>
          <w:szCs w:val="22"/>
        </w:rPr>
        <w:t xml:space="preserve">operations. </w:t>
      </w:r>
    </w:p>
    <w:p w:rsidR="00B24FF1" w:rsidRDefault="00B24FF1" w:rsidP="002859DF">
      <w:pPr>
        <w:pStyle w:val="PlainText"/>
        <w:rPr>
          <w:rFonts w:asciiTheme="minorHAnsi" w:hAnsiTheme="minorHAnsi"/>
          <w:sz w:val="22"/>
          <w:szCs w:val="22"/>
        </w:rPr>
      </w:pPr>
    </w:p>
    <w:p w:rsidR="00B24FF1" w:rsidRDefault="00B24FF1" w:rsidP="002859DF">
      <w:pPr>
        <w:pStyle w:val="PlainText"/>
        <w:rPr>
          <w:rFonts w:asciiTheme="minorHAnsi" w:hAnsiTheme="minorHAnsi"/>
          <w:sz w:val="22"/>
          <w:szCs w:val="22"/>
        </w:rPr>
      </w:pPr>
      <w:r>
        <w:rPr>
          <w:rFonts w:asciiTheme="minorHAnsi" w:hAnsiTheme="minorHAnsi"/>
          <w:sz w:val="22"/>
          <w:szCs w:val="22"/>
        </w:rPr>
        <w:t>And he</w:t>
      </w:r>
      <w:r w:rsidR="002859DF" w:rsidRPr="002859DF">
        <w:rPr>
          <w:rFonts w:asciiTheme="minorHAnsi" w:hAnsiTheme="minorHAnsi"/>
          <w:sz w:val="22"/>
          <w:szCs w:val="22"/>
        </w:rPr>
        <w:t>althcare operations, which</w:t>
      </w:r>
      <w:r>
        <w:rPr>
          <w:rFonts w:asciiTheme="minorHAnsi" w:hAnsiTheme="minorHAnsi"/>
          <w:sz w:val="22"/>
          <w:szCs w:val="22"/>
        </w:rPr>
        <w:t xml:space="preserve"> Deven will talk more about, is really </w:t>
      </w:r>
      <w:r w:rsidR="002859DF" w:rsidRPr="002859DF">
        <w:rPr>
          <w:rFonts w:asciiTheme="minorHAnsi" w:hAnsiTheme="minorHAnsi"/>
          <w:sz w:val="22"/>
          <w:szCs w:val="22"/>
        </w:rPr>
        <w:t>the only one of these that</w:t>
      </w:r>
      <w:r>
        <w:rPr>
          <w:rFonts w:asciiTheme="minorHAnsi" w:hAnsiTheme="minorHAnsi"/>
          <w:sz w:val="22"/>
          <w:szCs w:val="22"/>
        </w:rPr>
        <w:t xml:space="preserve"> I think</w:t>
      </w:r>
      <w:r w:rsidR="002859DF" w:rsidRPr="002859DF">
        <w:rPr>
          <w:rFonts w:asciiTheme="minorHAnsi" w:hAnsiTheme="minorHAnsi"/>
          <w:sz w:val="22"/>
          <w:szCs w:val="22"/>
        </w:rPr>
        <w:t xml:space="preserve"> is an avenue </w:t>
      </w:r>
      <w:r>
        <w:rPr>
          <w:rFonts w:asciiTheme="minorHAnsi" w:hAnsiTheme="minorHAnsi"/>
          <w:sz w:val="22"/>
          <w:szCs w:val="22"/>
        </w:rPr>
        <w:t xml:space="preserve">for really research and uses of </w:t>
      </w:r>
      <w:r w:rsidR="002859DF" w:rsidRPr="002859DF">
        <w:rPr>
          <w:rFonts w:asciiTheme="minorHAnsi" w:hAnsiTheme="minorHAnsi"/>
          <w:sz w:val="22"/>
          <w:szCs w:val="22"/>
        </w:rPr>
        <w:t>data.</w:t>
      </w:r>
      <w:r w:rsidR="00E12375">
        <w:rPr>
          <w:rFonts w:asciiTheme="minorHAnsi" w:hAnsiTheme="minorHAnsi"/>
          <w:sz w:val="22"/>
          <w:szCs w:val="22"/>
        </w:rPr>
        <w:t xml:space="preserve"> </w:t>
      </w:r>
      <w:r>
        <w:rPr>
          <w:rFonts w:asciiTheme="minorHAnsi" w:hAnsiTheme="minorHAnsi"/>
          <w:sz w:val="22"/>
          <w:szCs w:val="22"/>
        </w:rPr>
        <w:t>But it’s really</w:t>
      </w:r>
      <w:r w:rsidR="002859DF" w:rsidRPr="002859DF">
        <w:rPr>
          <w:rFonts w:asciiTheme="minorHAnsi" w:hAnsiTheme="minorHAnsi"/>
          <w:sz w:val="22"/>
          <w:szCs w:val="22"/>
        </w:rPr>
        <w:t xml:space="preserve"> focused on activities inter</w:t>
      </w:r>
      <w:r>
        <w:rPr>
          <w:rFonts w:asciiTheme="minorHAnsi" w:hAnsiTheme="minorHAnsi"/>
          <w:sz w:val="22"/>
          <w:szCs w:val="22"/>
        </w:rPr>
        <w:t xml:space="preserve">nal to a covered entity such as </w:t>
      </w:r>
      <w:r w:rsidR="002859DF" w:rsidRPr="002859DF">
        <w:rPr>
          <w:rFonts w:asciiTheme="minorHAnsi" w:hAnsiTheme="minorHAnsi"/>
          <w:sz w:val="22"/>
          <w:szCs w:val="22"/>
        </w:rPr>
        <w:t xml:space="preserve">quality improvement. </w:t>
      </w:r>
    </w:p>
    <w:p w:rsidR="00B24FF1" w:rsidRDefault="00B24FF1" w:rsidP="002859DF">
      <w:pPr>
        <w:pStyle w:val="PlainText"/>
        <w:rPr>
          <w:rFonts w:asciiTheme="minorHAnsi" w:hAnsiTheme="minorHAnsi"/>
          <w:sz w:val="22"/>
          <w:szCs w:val="22"/>
        </w:rPr>
      </w:pPr>
    </w:p>
    <w:p w:rsidR="002859DF" w:rsidRPr="002859DF" w:rsidRDefault="002859DF" w:rsidP="002859DF">
      <w:pPr>
        <w:pStyle w:val="PlainText"/>
        <w:rPr>
          <w:rFonts w:asciiTheme="minorHAnsi" w:hAnsiTheme="minorHAnsi"/>
          <w:sz w:val="22"/>
          <w:szCs w:val="22"/>
        </w:rPr>
      </w:pPr>
      <w:r w:rsidRPr="002859DF">
        <w:rPr>
          <w:rFonts w:asciiTheme="minorHAnsi" w:hAnsiTheme="minorHAnsi"/>
          <w:sz w:val="22"/>
          <w:szCs w:val="22"/>
        </w:rPr>
        <w:t>In addition to t</w:t>
      </w:r>
      <w:r w:rsidR="00B24FF1">
        <w:rPr>
          <w:rFonts w:asciiTheme="minorHAnsi" w:hAnsiTheme="minorHAnsi"/>
          <w:sz w:val="22"/>
          <w:szCs w:val="22"/>
        </w:rPr>
        <w:t xml:space="preserve">reatment payment and healthcare </w:t>
      </w:r>
      <w:r w:rsidRPr="002859DF">
        <w:rPr>
          <w:rFonts w:asciiTheme="minorHAnsi" w:hAnsiTheme="minorHAnsi"/>
          <w:sz w:val="22"/>
          <w:szCs w:val="22"/>
        </w:rPr>
        <w:t>operations,</w:t>
      </w:r>
      <w:r w:rsidR="00B24FF1">
        <w:rPr>
          <w:rFonts w:asciiTheme="minorHAnsi" w:hAnsiTheme="minorHAnsi"/>
          <w:sz w:val="22"/>
          <w:szCs w:val="22"/>
        </w:rPr>
        <w:t xml:space="preserve"> which are</w:t>
      </w:r>
      <w:r w:rsidRPr="002859DF">
        <w:rPr>
          <w:rFonts w:asciiTheme="minorHAnsi" w:hAnsiTheme="minorHAnsi"/>
          <w:sz w:val="22"/>
          <w:szCs w:val="22"/>
        </w:rPr>
        <w:t xml:space="preserve"> the big three, there are other permissions under</w:t>
      </w:r>
      <w:r w:rsidR="00B24FF1">
        <w:rPr>
          <w:rFonts w:asciiTheme="minorHAnsi" w:hAnsiTheme="minorHAnsi"/>
          <w:sz w:val="22"/>
          <w:szCs w:val="22"/>
        </w:rPr>
        <w:t xml:space="preserve"> HIPAA there are </w:t>
      </w:r>
      <w:r w:rsidRPr="002859DF">
        <w:rPr>
          <w:rFonts w:asciiTheme="minorHAnsi" w:hAnsiTheme="minorHAnsi"/>
          <w:sz w:val="22"/>
          <w:szCs w:val="22"/>
        </w:rPr>
        <w:t>certain allowances</w:t>
      </w:r>
      <w:r w:rsidR="008E64F7">
        <w:rPr>
          <w:rFonts w:asciiTheme="minorHAnsi" w:hAnsiTheme="minorHAnsi"/>
          <w:sz w:val="22"/>
          <w:szCs w:val="22"/>
        </w:rPr>
        <w:t xml:space="preserve"> for public health disclosures t</w:t>
      </w:r>
      <w:r w:rsidRPr="002859DF">
        <w:rPr>
          <w:rFonts w:asciiTheme="minorHAnsi" w:hAnsiTheme="minorHAnsi"/>
          <w:sz w:val="22"/>
          <w:szCs w:val="22"/>
        </w:rPr>
        <w:t>hose are fairly</w:t>
      </w:r>
    </w:p>
    <w:p w:rsidR="00B24FF1" w:rsidRDefault="002859DF" w:rsidP="002859DF">
      <w:pPr>
        <w:pStyle w:val="PlainText"/>
        <w:rPr>
          <w:rFonts w:asciiTheme="minorHAnsi" w:hAnsiTheme="minorHAnsi"/>
          <w:sz w:val="22"/>
          <w:szCs w:val="22"/>
        </w:rPr>
      </w:pPr>
      <w:r w:rsidRPr="002859DF">
        <w:rPr>
          <w:rFonts w:asciiTheme="minorHAnsi" w:hAnsiTheme="minorHAnsi"/>
          <w:sz w:val="22"/>
          <w:szCs w:val="22"/>
        </w:rPr>
        <w:t>limited and certain allowances for d</w:t>
      </w:r>
      <w:r w:rsidR="00B24FF1">
        <w:rPr>
          <w:rFonts w:asciiTheme="minorHAnsi" w:hAnsiTheme="minorHAnsi"/>
          <w:sz w:val="22"/>
          <w:szCs w:val="22"/>
        </w:rPr>
        <w:t xml:space="preserve">isclosures that are required by </w:t>
      </w:r>
      <w:r w:rsidRPr="002859DF">
        <w:rPr>
          <w:rFonts w:asciiTheme="minorHAnsi" w:hAnsiTheme="minorHAnsi"/>
          <w:sz w:val="22"/>
          <w:szCs w:val="22"/>
        </w:rPr>
        <w:t>other laws.</w:t>
      </w:r>
      <w:r w:rsidR="00E12375">
        <w:rPr>
          <w:rFonts w:asciiTheme="minorHAnsi" w:hAnsiTheme="minorHAnsi"/>
          <w:sz w:val="22"/>
          <w:szCs w:val="22"/>
        </w:rPr>
        <w:t xml:space="preserve"> </w:t>
      </w:r>
      <w:r w:rsidRPr="002859DF">
        <w:rPr>
          <w:rFonts w:asciiTheme="minorHAnsi" w:hAnsiTheme="minorHAnsi"/>
          <w:sz w:val="22"/>
          <w:szCs w:val="22"/>
        </w:rPr>
        <w:t>I know this was the topic o</w:t>
      </w:r>
      <w:r w:rsidR="00B24FF1">
        <w:rPr>
          <w:rFonts w:asciiTheme="minorHAnsi" w:hAnsiTheme="minorHAnsi"/>
          <w:sz w:val="22"/>
          <w:szCs w:val="22"/>
        </w:rPr>
        <w:t>n Friday but HIPAA does allow...it doesn’t govern de-</w:t>
      </w:r>
      <w:r w:rsidRPr="002859DF">
        <w:rPr>
          <w:rFonts w:asciiTheme="minorHAnsi" w:hAnsiTheme="minorHAnsi"/>
          <w:sz w:val="22"/>
          <w:szCs w:val="22"/>
        </w:rPr>
        <w:t>identified data,</w:t>
      </w:r>
      <w:r w:rsidR="00B24FF1">
        <w:rPr>
          <w:rFonts w:asciiTheme="minorHAnsi" w:hAnsiTheme="minorHAnsi"/>
          <w:sz w:val="22"/>
          <w:szCs w:val="22"/>
        </w:rPr>
        <w:t xml:space="preserve"> data that’s been</w:t>
      </w:r>
      <w:r w:rsidRPr="002859DF">
        <w:rPr>
          <w:rFonts w:asciiTheme="minorHAnsi" w:hAnsiTheme="minorHAnsi"/>
          <w:sz w:val="22"/>
          <w:szCs w:val="22"/>
        </w:rPr>
        <w:t xml:space="preserve"> de-identified in accordance</w:t>
      </w:r>
      <w:r w:rsidR="00B24FF1">
        <w:rPr>
          <w:rFonts w:asciiTheme="minorHAnsi" w:hAnsiTheme="minorHAnsi"/>
          <w:sz w:val="22"/>
          <w:szCs w:val="22"/>
        </w:rPr>
        <w:t xml:space="preserve"> </w:t>
      </w:r>
      <w:r w:rsidRPr="002859DF">
        <w:rPr>
          <w:rFonts w:asciiTheme="minorHAnsi" w:hAnsiTheme="minorHAnsi"/>
          <w:sz w:val="22"/>
          <w:szCs w:val="22"/>
        </w:rPr>
        <w:t>with</w:t>
      </w:r>
      <w:r w:rsidR="00B24FF1">
        <w:rPr>
          <w:rFonts w:asciiTheme="minorHAnsi" w:hAnsiTheme="minorHAnsi"/>
          <w:sz w:val="22"/>
          <w:szCs w:val="22"/>
        </w:rPr>
        <w:t xml:space="preserve"> the safe h</w:t>
      </w:r>
      <w:r w:rsidRPr="002859DF">
        <w:rPr>
          <w:rFonts w:asciiTheme="minorHAnsi" w:hAnsiTheme="minorHAnsi"/>
          <w:sz w:val="22"/>
          <w:szCs w:val="22"/>
        </w:rPr>
        <w:t>arbor or the expert determination under HIPAA.</w:t>
      </w:r>
      <w:r w:rsidR="00E12375">
        <w:rPr>
          <w:rFonts w:asciiTheme="minorHAnsi" w:hAnsiTheme="minorHAnsi"/>
          <w:sz w:val="22"/>
          <w:szCs w:val="22"/>
        </w:rPr>
        <w:t xml:space="preserve"> </w:t>
      </w:r>
    </w:p>
    <w:p w:rsidR="00B24FF1" w:rsidRDefault="00B24FF1" w:rsidP="002859DF">
      <w:pPr>
        <w:pStyle w:val="PlainText"/>
        <w:rPr>
          <w:rFonts w:asciiTheme="minorHAnsi" w:hAnsiTheme="minorHAnsi"/>
          <w:sz w:val="22"/>
          <w:szCs w:val="22"/>
        </w:rPr>
      </w:pPr>
    </w:p>
    <w:p w:rsidR="00B24FF1" w:rsidRDefault="00B24FF1" w:rsidP="002859DF">
      <w:pPr>
        <w:pStyle w:val="PlainText"/>
        <w:rPr>
          <w:rFonts w:asciiTheme="minorHAnsi" w:hAnsiTheme="minorHAnsi"/>
          <w:sz w:val="22"/>
          <w:szCs w:val="22"/>
        </w:rPr>
      </w:pPr>
      <w:r>
        <w:rPr>
          <w:rFonts w:asciiTheme="minorHAnsi" w:hAnsiTheme="minorHAnsi"/>
          <w:sz w:val="22"/>
          <w:szCs w:val="22"/>
        </w:rPr>
        <w:lastRenderedPageBreak/>
        <w:t>The safe h</w:t>
      </w:r>
      <w:r w:rsidR="002859DF" w:rsidRPr="002859DF">
        <w:rPr>
          <w:rFonts w:asciiTheme="minorHAnsi" w:hAnsiTheme="minorHAnsi"/>
          <w:sz w:val="22"/>
          <w:szCs w:val="22"/>
        </w:rPr>
        <w:t>arbor requires removal of 18 fie</w:t>
      </w:r>
      <w:r>
        <w:rPr>
          <w:rFonts w:asciiTheme="minorHAnsi" w:hAnsiTheme="minorHAnsi"/>
          <w:sz w:val="22"/>
          <w:szCs w:val="22"/>
        </w:rPr>
        <w:t xml:space="preserve">lds in order for the data to be </w:t>
      </w:r>
      <w:r w:rsidR="002859DF" w:rsidRPr="002859DF">
        <w:rPr>
          <w:rFonts w:asciiTheme="minorHAnsi" w:hAnsiTheme="minorHAnsi"/>
          <w:sz w:val="22"/>
          <w:szCs w:val="22"/>
        </w:rPr>
        <w:t>de-</w:t>
      </w:r>
      <w:r>
        <w:rPr>
          <w:rFonts w:asciiTheme="minorHAnsi" w:hAnsiTheme="minorHAnsi"/>
          <w:sz w:val="22"/>
          <w:szCs w:val="22"/>
        </w:rPr>
        <w:t>identified and that often doesn’</w:t>
      </w:r>
      <w:r w:rsidR="002859DF" w:rsidRPr="002859DF">
        <w:rPr>
          <w:rFonts w:asciiTheme="minorHAnsi" w:hAnsiTheme="minorHAnsi"/>
          <w:sz w:val="22"/>
          <w:szCs w:val="22"/>
        </w:rPr>
        <w:t>t give</w:t>
      </w:r>
      <w:r>
        <w:rPr>
          <w:rFonts w:asciiTheme="minorHAnsi" w:hAnsiTheme="minorHAnsi"/>
          <w:sz w:val="22"/>
          <w:szCs w:val="22"/>
        </w:rPr>
        <w:t xml:space="preserve"> researchers the data they need </w:t>
      </w:r>
      <w:r w:rsidR="002859DF" w:rsidRPr="002859DF">
        <w:rPr>
          <w:rFonts w:asciiTheme="minorHAnsi" w:hAnsiTheme="minorHAnsi"/>
          <w:sz w:val="22"/>
          <w:szCs w:val="22"/>
        </w:rPr>
        <w:t>to conduct the research th</w:t>
      </w:r>
      <w:r>
        <w:rPr>
          <w:rFonts w:asciiTheme="minorHAnsi" w:hAnsiTheme="minorHAnsi"/>
          <w:sz w:val="22"/>
          <w:szCs w:val="22"/>
        </w:rPr>
        <w:t>ey’</w:t>
      </w:r>
      <w:r w:rsidR="002859DF" w:rsidRPr="002859DF">
        <w:rPr>
          <w:rFonts w:asciiTheme="minorHAnsi" w:hAnsiTheme="minorHAnsi"/>
          <w:sz w:val="22"/>
          <w:szCs w:val="22"/>
        </w:rPr>
        <w:t>re hopi</w:t>
      </w:r>
      <w:r>
        <w:rPr>
          <w:rFonts w:asciiTheme="minorHAnsi" w:hAnsiTheme="minorHAnsi"/>
          <w:sz w:val="22"/>
          <w:szCs w:val="22"/>
        </w:rPr>
        <w:t xml:space="preserve">ng to conduct and allow for the </w:t>
      </w:r>
      <w:r w:rsidR="002859DF" w:rsidRPr="002859DF">
        <w:rPr>
          <w:rFonts w:asciiTheme="minorHAnsi" w:hAnsiTheme="minorHAnsi"/>
          <w:sz w:val="22"/>
          <w:szCs w:val="22"/>
        </w:rPr>
        <w:t>kind of quality improvement in the he</w:t>
      </w:r>
      <w:r>
        <w:rPr>
          <w:rFonts w:asciiTheme="minorHAnsi" w:hAnsiTheme="minorHAnsi"/>
          <w:sz w:val="22"/>
          <w:szCs w:val="22"/>
        </w:rPr>
        <w:t xml:space="preserve">althcare system that people are </w:t>
      </w:r>
      <w:r w:rsidR="002859DF" w:rsidRPr="002859DF">
        <w:rPr>
          <w:rFonts w:asciiTheme="minorHAnsi" w:hAnsiTheme="minorHAnsi"/>
          <w:sz w:val="22"/>
          <w:szCs w:val="22"/>
        </w:rPr>
        <w:t xml:space="preserve">aiming toward. </w:t>
      </w:r>
    </w:p>
    <w:p w:rsidR="00B24FF1" w:rsidRDefault="00B24FF1" w:rsidP="002859DF">
      <w:pPr>
        <w:pStyle w:val="PlainText"/>
        <w:rPr>
          <w:rFonts w:asciiTheme="minorHAnsi" w:hAnsiTheme="minorHAnsi"/>
          <w:sz w:val="22"/>
          <w:szCs w:val="22"/>
        </w:rPr>
      </w:pPr>
    </w:p>
    <w:p w:rsidR="002859DF" w:rsidRDefault="00B24FF1" w:rsidP="002859DF">
      <w:pPr>
        <w:pStyle w:val="PlainText"/>
        <w:rPr>
          <w:rFonts w:asciiTheme="minorHAnsi" w:hAnsiTheme="minorHAnsi"/>
          <w:sz w:val="22"/>
          <w:szCs w:val="22"/>
        </w:rPr>
      </w:pPr>
      <w:r>
        <w:rPr>
          <w:rFonts w:asciiTheme="minorHAnsi" w:hAnsiTheme="minorHAnsi"/>
          <w:sz w:val="22"/>
          <w:szCs w:val="22"/>
        </w:rPr>
        <w:t>There is</w:t>
      </w:r>
      <w:r w:rsidR="002859DF" w:rsidRPr="002859DF">
        <w:rPr>
          <w:rFonts w:asciiTheme="minorHAnsi" w:hAnsiTheme="minorHAnsi"/>
          <w:sz w:val="22"/>
          <w:szCs w:val="22"/>
        </w:rPr>
        <w:t xml:space="preserve"> also an opportunity un</w:t>
      </w:r>
      <w:r>
        <w:rPr>
          <w:rFonts w:asciiTheme="minorHAnsi" w:hAnsiTheme="minorHAnsi"/>
          <w:sz w:val="22"/>
          <w:szCs w:val="22"/>
        </w:rPr>
        <w:t xml:space="preserve">der HIPAA for research purposes </w:t>
      </w:r>
      <w:r w:rsidR="002859DF" w:rsidRPr="002859DF">
        <w:rPr>
          <w:rFonts w:asciiTheme="minorHAnsi" w:hAnsiTheme="minorHAnsi"/>
          <w:sz w:val="22"/>
          <w:szCs w:val="22"/>
        </w:rPr>
        <w:t>and a c</w:t>
      </w:r>
      <w:r>
        <w:rPr>
          <w:rFonts w:asciiTheme="minorHAnsi" w:hAnsiTheme="minorHAnsi"/>
          <w:sz w:val="22"/>
          <w:szCs w:val="22"/>
        </w:rPr>
        <w:t xml:space="preserve">ouple of other limited purposes to make use of a limited data </w:t>
      </w:r>
      <w:r w:rsidR="002859DF" w:rsidRPr="002859DF">
        <w:rPr>
          <w:rFonts w:asciiTheme="minorHAnsi" w:hAnsiTheme="minorHAnsi"/>
          <w:sz w:val="22"/>
          <w:szCs w:val="22"/>
        </w:rPr>
        <w:t>set.</w:t>
      </w:r>
      <w:r w:rsidR="00E12375">
        <w:rPr>
          <w:rFonts w:asciiTheme="minorHAnsi" w:hAnsiTheme="minorHAnsi"/>
          <w:sz w:val="22"/>
          <w:szCs w:val="22"/>
        </w:rPr>
        <w:t xml:space="preserve"> </w:t>
      </w:r>
      <w:r>
        <w:rPr>
          <w:rFonts w:asciiTheme="minorHAnsi" w:hAnsiTheme="minorHAnsi"/>
          <w:sz w:val="22"/>
          <w:szCs w:val="22"/>
        </w:rPr>
        <w:t>It’</w:t>
      </w:r>
      <w:r w:rsidR="002859DF" w:rsidRPr="002859DF">
        <w:rPr>
          <w:rFonts w:asciiTheme="minorHAnsi" w:hAnsiTheme="minorHAnsi"/>
          <w:sz w:val="22"/>
          <w:szCs w:val="22"/>
        </w:rPr>
        <w:t>s a little bit more rob</w:t>
      </w:r>
      <w:r>
        <w:rPr>
          <w:rFonts w:asciiTheme="minorHAnsi" w:hAnsiTheme="minorHAnsi"/>
          <w:sz w:val="22"/>
          <w:szCs w:val="22"/>
        </w:rPr>
        <w:t>ust data set than de-identified but not a lot and so again, may</w:t>
      </w:r>
      <w:r w:rsidR="002859DF" w:rsidRPr="002859DF">
        <w:rPr>
          <w:rFonts w:asciiTheme="minorHAnsi" w:hAnsiTheme="minorHAnsi"/>
          <w:sz w:val="22"/>
          <w:szCs w:val="22"/>
        </w:rPr>
        <w:t xml:space="preserve"> or may no</w:t>
      </w:r>
      <w:r>
        <w:rPr>
          <w:rFonts w:asciiTheme="minorHAnsi" w:hAnsiTheme="minorHAnsi"/>
          <w:sz w:val="22"/>
          <w:szCs w:val="22"/>
        </w:rPr>
        <w:t xml:space="preserve">t be sufficient for the kind of </w:t>
      </w:r>
      <w:r w:rsidR="002859DF" w:rsidRPr="002859DF">
        <w:rPr>
          <w:rFonts w:asciiTheme="minorHAnsi" w:hAnsiTheme="minorHAnsi"/>
          <w:sz w:val="22"/>
          <w:szCs w:val="22"/>
        </w:rPr>
        <w:t>uses tha</w:t>
      </w:r>
      <w:r>
        <w:rPr>
          <w:rFonts w:asciiTheme="minorHAnsi" w:hAnsiTheme="minorHAnsi"/>
          <w:sz w:val="22"/>
          <w:szCs w:val="22"/>
        </w:rPr>
        <w:t>t people are looking to make of the data for research purposes.</w:t>
      </w:r>
      <w:r w:rsidR="00E12375">
        <w:rPr>
          <w:rFonts w:asciiTheme="minorHAnsi" w:hAnsiTheme="minorHAnsi"/>
          <w:sz w:val="22"/>
          <w:szCs w:val="22"/>
        </w:rPr>
        <w:t xml:space="preserve"> </w:t>
      </w:r>
      <w:r>
        <w:rPr>
          <w:rFonts w:asciiTheme="minorHAnsi" w:hAnsiTheme="minorHAnsi"/>
          <w:sz w:val="22"/>
          <w:szCs w:val="22"/>
        </w:rPr>
        <w:t xml:space="preserve">And then always, you </w:t>
      </w:r>
      <w:r w:rsidR="002859DF" w:rsidRPr="002859DF">
        <w:rPr>
          <w:rFonts w:asciiTheme="minorHAnsi" w:hAnsiTheme="minorHAnsi"/>
          <w:sz w:val="22"/>
          <w:szCs w:val="22"/>
        </w:rPr>
        <w:t>can use and disclose data pursuant to individual authorizations.</w:t>
      </w:r>
      <w:r w:rsidR="00E12375">
        <w:rPr>
          <w:rFonts w:asciiTheme="minorHAnsi" w:hAnsiTheme="minorHAnsi"/>
          <w:sz w:val="22"/>
          <w:szCs w:val="22"/>
        </w:rPr>
        <w:t xml:space="preserve"> </w:t>
      </w:r>
      <w:r>
        <w:rPr>
          <w:rFonts w:asciiTheme="minorHAnsi" w:hAnsiTheme="minorHAnsi"/>
          <w:sz w:val="22"/>
          <w:szCs w:val="22"/>
        </w:rPr>
        <w:t xml:space="preserve">Next </w:t>
      </w:r>
      <w:r w:rsidR="002859DF" w:rsidRPr="002859DF">
        <w:rPr>
          <w:rFonts w:asciiTheme="minorHAnsi" w:hAnsiTheme="minorHAnsi"/>
          <w:sz w:val="22"/>
          <w:szCs w:val="22"/>
        </w:rPr>
        <w:t>slide.</w:t>
      </w:r>
    </w:p>
    <w:p w:rsidR="00B24FF1" w:rsidRDefault="00B24FF1" w:rsidP="002859DF">
      <w:pPr>
        <w:pStyle w:val="PlainText"/>
        <w:rPr>
          <w:rFonts w:asciiTheme="minorHAnsi" w:hAnsiTheme="minorHAnsi"/>
          <w:sz w:val="22"/>
          <w:szCs w:val="22"/>
        </w:rPr>
      </w:pPr>
    </w:p>
    <w:p w:rsidR="00B24FF1" w:rsidRDefault="00B24FF1" w:rsidP="002859DF">
      <w:pPr>
        <w:pStyle w:val="PlainText"/>
        <w:rPr>
          <w:rFonts w:asciiTheme="minorHAnsi" w:hAnsiTheme="minorHAnsi"/>
          <w:sz w:val="22"/>
          <w:szCs w:val="22"/>
        </w:rPr>
      </w:pPr>
      <w:r>
        <w:rPr>
          <w:rFonts w:asciiTheme="minorHAnsi" w:hAnsiTheme="minorHAnsi"/>
          <w:sz w:val="22"/>
          <w:szCs w:val="22"/>
        </w:rPr>
        <w:t>In terms of</w:t>
      </w:r>
      <w:r w:rsidR="002859DF" w:rsidRPr="002859DF">
        <w:rPr>
          <w:rFonts w:asciiTheme="minorHAnsi" w:hAnsiTheme="minorHAnsi"/>
          <w:sz w:val="22"/>
          <w:szCs w:val="22"/>
        </w:rPr>
        <w:t xml:space="preserve"> research, this is the defi</w:t>
      </w:r>
      <w:r>
        <w:rPr>
          <w:rFonts w:asciiTheme="minorHAnsi" w:hAnsiTheme="minorHAnsi"/>
          <w:sz w:val="22"/>
          <w:szCs w:val="22"/>
        </w:rPr>
        <w:t>nition and Deven will talk again about this of r</w:t>
      </w:r>
      <w:r w:rsidR="002859DF" w:rsidRPr="002859DF">
        <w:rPr>
          <w:rFonts w:asciiTheme="minorHAnsi" w:hAnsiTheme="minorHAnsi"/>
          <w:sz w:val="22"/>
          <w:szCs w:val="22"/>
        </w:rPr>
        <w:t>esearch under HIPAA</w:t>
      </w:r>
      <w:r>
        <w:rPr>
          <w:rFonts w:asciiTheme="minorHAnsi" w:hAnsiTheme="minorHAnsi"/>
          <w:sz w:val="22"/>
          <w:szCs w:val="22"/>
        </w:rPr>
        <w:t xml:space="preserve"> and also under the Common R</w:t>
      </w:r>
      <w:r w:rsidR="002859DF" w:rsidRPr="002859DF">
        <w:rPr>
          <w:rFonts w:asciiTheme="minorHAnsi" w:hAnsiTheme="minorHAnsi"/>
          <w:sz w:val="22"/>
          <w:szCs w:val="22"/>
        </w:rPr>
        <w:t>ule.</w:t>
      </w:r>
      <w:r w:rsidR="00E12375">
        <w:rPr>
          <w:rFonts w:asciiTheme="minorHAnsi" w:hAnsiTheme="minorHAnsi"/>
          <w:sz w:val="22"/>
          <w:szCs w:val="22"/>
        </w:rPr>
        <w:t xml:space="preserve"> </w:t>
      </w:r>
      <w:r>
        <w:rPr>
          <w:rFonts w:asciiTheme="minorHAnsi" w:hAnsiTheme="minorHAnsi"/>
          <w:sz w:val="22"/>
          <w:szCs w:val="22"/>
        </w:rPr>
        <w:t xml:space="preserve">There are several </w:t>
      </w:r>
      <w:r w:rsidR="002859DF" w:rsidRPr="002859DF">
        <w:rPr>
          <w:rFonts w:asciiTheme="minorHAnsi" w:hAnsiTheme="minorHAnsi"/>
          <w:sz w:val="22"/>
          <w:szCs w:val="22"/>
        </w:rPr>
        <w:t>ways under</w:t>
      </w:r>
      <w:r>
        <w:rPr>
          <w:rFonts w:asciiTheme="minorHAnsi" w:hAnsiTheme="minorHAnsi"/>
          <w:sz w:val="22"/>
          <w:szCs w:val="22"/>
        </w:rPr>
        <w:t xml:space="preserve"> HIPAA that you can use data for, i</w:t>
      </w:r>
      <w:r w:rsidR="002859DF" w:rsidRPr="002859DF">
        <w:rPr>
          <w:rFonts w:asciiTheme="minorHAnsi" w:hAnsiTheme="minorHAnsi"/>
          <w:sz w:val="22"/>
          <w:szCs w:val="22"/>
        </w:rPr>
        <w:t>dentifiable data</w:t>
      </w:r>
      <w:r>
        <w:rPr>
          <w:rFonts w:asciiTheme="minorHAnsi" w:hAnsiTheme="minorHAnsi"/>
          <w:sz w:val="22"/>
          <w:szCs w:val="22"/>
        </w:rPr>
        <w:t>, for research purposes, a</w:t>
      </w:r>
      <w:r w:rsidR="002859DF" w:rsidRPr="002859DF">
        <w:rPr>
          <w:rFonts w:asciiTheme="minorHAnsi" w:hAnsiTheme="minorHAnsi"/>
          <w:sz w:val="22"/>
          <w:szCs w:val="22"/>
        </w:rPr>
        <w:t xml:space="preserve">gain, pursuant to the authorization. </w:t>
      </w:r>
    </w:p>
    <w:p w:rsidR="00B24FF1" w:rsidRDefault="00B24FF1" w:rsidP="002859DF">
      <w:pPr>
        <w:pStyle w:val="PlainText"/>
        <w:rPr>
          <w:rFonts w:asciiTheme="minorHAnsi" w:hAnsiTheme="minorHAnsi"/>
          <w:sz w:val="22"/>
          <w:szCs w:val="22"/>
        </w:rPr>
      </w:pPr>
    </w:p>
    <w:p w:rsidR="00B24FF1" w:rsidRDefault="002859DF" w:rsidP="002859DF">
      <w:pPr>
        <w:pStyle w:val="PlainText"/>
        <w:rPr>
          <w:rFonts w:asciiTheme="minorHAnsi" w:hAnsiTheme="minorHAnsi"/>
          <w:sz w:val="22"/>
          <w:szCs w:val="22"/>
        </w:rPr>
      </w:pPr>
      <w:r w:rsidRPr="002859DF">
        <w:rPr>
          <w:rFonts w:asciiTheme="minorHAnsi" w:hAnsiTheme="minorHAnsi"/>
          <w:sz w:val="22"/>
          <w:szCs w:val="22"/>
        </w:rPr>
        <w:t>You can</w:t>
      </w:r>
      <w:r w:rsidR="00B24FF1">
        <w:rPr>
          <w:rFonts w:asciiTheme="minorHAnsi" w:hAnsiTheme="minorHAnsi"/>
          <w:sz w:val="22"/>
          <w:szCs w:val="22"/>
        </w:rPr>
        <w:t xml:space="preserve"> also get a waiver of </w:t>
      </w:r>
      <w:r w:rsidRPr="002859DF">
        <w:rPr>
          <w:rFonts w:asciiTheme="minorHAnsi" w:hAnsiTheme="minorHAnsi"/>
          <w:sz w:val="22"/>
          <w:szCs w:val="22"/>
        </w:rPr>
        <w:t>a</w:t>
      </w:r>
      <w:r w:rsidR="00B24FF1">
        <w:rPr>
          <w:rFonts w:asciiTheme="minorHAnsi" w:hAnsiTheme="minorHAnsi"/>
          <w:sz w:val="22"/>
          <w:szCs w:val="22"/>
        </w:rPr>
        <w:t>n authorization by an IRB or a</w:t>
      </w:r>
      <w:r w:rsidRPr="002859DF">
        <w:rPr>
          <w:rFonts w:asciiTheme="minorHAnsi" w:hAnsiTheme="minorHAnsi"/>
          <w:sz w:val="22"/>
          <w:szCs w:val="22"/>
        </w:rPr>
        <w:t xml:space="preserve"> privacy board.</w:t>
      </w:r>
      <w:r w:rsidR="00E12375">
        <w:rPr>
          <w:rFonts w:asciiTheme="minorHAnsi" w:hAnsiTheme="minorHAnsi"/>
          <w:sz w:val="22"/>
          <w:szCs w:val="22"/>
        </w:rPr>
        <w:t xml:space="preserve"> </w:t>
      </w:r>
      <w:r w:rsidR="00B24FF1">
        <w:rPr>
          <w:rFonts w:asciiTheme="minorHAnsi" w:hAnsiTheme="minorHAnsi"/>
          <w:sz w:val="22"/>
          <w:szCs w:val="22"/>
        </w:rPr>
        <w:t xml:space="preserve">I mentioned limited </w:t>
      </w:r>
      <w:r w:rsidRPr="002859DF">
        <w:rPr>
          <w:rFonts w:asciiTheme="minorHAnsi" w:hAnsiTheme="minorHAnsi"/>
          <w:sz w:val="22"/>
          <w:szCs w:val="22"/>
        </w:rPr>
        <w:t>data set</w:t>
      </w:r>
      <w:r w:rsidR="00B24FF1">
        <w:rPr>
          <w:rFonts w:asciiTheme="minorHAnsi" w:hAnsiTheme="minorHAnsi"/>
          <w:sz w:val="22"/>
          <w:szCs w:val="22"/>
        </w:rPr>
        <w:t xml:space="preserve">s and </w:t>
      </w:r>
      <w:r w:rsidRPr="002859DF">
        <w:rPr>
          <w:rFonts w:asciiTheme="minorHAnsi" w:hAnsiTheme="minorHAnsi"/>
          <w:sz w:val="22"/>
          <w:szCs w:val="22"/>
        </w:rPr>
        <w:t>de-identified information.</w:t>
      </w:r>
      <w:r w:rsidR="00E12375">
        <w:rPr>
          <w:rFonts w:asciiTheme="minorHAnsi" w:hAnsiTheme="minorHAnsi"/>
          <w:sz w:val="22"/>
          <w:szCs w:val="22"/>
        </w:rPr>
        <w:t xml:space="preserve"> </w:t>
      </w:r>
      <w:r w:rsidR="00B24FF1">
        <w:rPr>
          <w:rFonts w:asciiTheme="minorHAnsi" w:hAnsiTheme="minorHAnsi"/>
          <w:sz w:val="22"/>
          <w:szCs w:val="22"/>
        </w:rPr>
        <w:t>And then there are a couple more narrow uses, c</w:t>
      </w:r>
      <w:r w:rsidRPr="002859DF">
        <w:rPr>
          <w:rFonts w:asciiTheme="minorHAnsi" w:hAnsiTheme="minorHAnsi"/>
          <w:sz w:val="22"/>
          <w:szCs w:val="22"/>
        </w:rPr>
        <w:t xml:space="preserve">ertification for reviews, </w:t>
      </w:r>
      <w:r w:rsidR="00B24FF1">
        <w:rPr>
          <w:rFonts w:asciiTheme="minorHAnsi" w:hAnsiTheme="minorHAnsi"/>
          <w:sz w:val="22"/>
          <w:szCs w:val="22"/>
        </w:rPr>
        <w:t>prepa</w:t>
      </w:r>
      <w:r w:rsidR="00B24FF1" w:rsidRPr="002859DF">
        <w:rPr>
          <w:rFonts w:asciiTheme="minorHAnsi" w:hAnsiTheme="minorHAnsi"/>
          <w:sz w:val="22"/>
          <w:szCs w:val="22"/>
        </w:rPr>
        <w:t>ratory</w:t>
      </w:r>
      <w:r w:rsidR="00B24FF1">
        <w:rPr>
          <w:rFonts w:asciiTheme="minorHAnsi" w:hAnsiTheme="minorHAnsi"/>
          <w:sz w:val="22"/>
          <w:szCs w:val="22"/>
        </w:rPr>
        <w:t xml:space="preserve"> to research and special </w:t>
      </w:r>
      <w:r w:rsidRPr="002859DF">
        <w:rPr>
          <w:rFonts w:asciiTheme="minorHAnsi" w:hAnsiTheme="minorHAnsi"/>
          <w:sz w:val="22"/>
          <w:szCs w:val="22"/>
        </w:rPr>
        <w:t>provisions for decedent information.</w:t>
      </w:r>
      <w:r w:rsidR="00E12375">
        <w:rPr>
          <w:rFonts w:asciiTheme="minorHAnsi" w:hAnsiTheme="minorHAnsi"/>
          <w:sz w:val="22"/>
          <w:szCs w:val="22"/>
        </w:rPr>
        <w:t xml:space="preserve"> </w:t>
      </w:r>
      <w:r w:rsidRPr="002859DF">
        <w:rPr>
          <w:rFonts w:asciiTheme="minorHAnsi" w:hAnsiTheme="minorHAnsi"/>
          <w:sz w:val="22"/>
          <w:szCs w:val="22"/>
        </w:rPr>
        <w:t xml:space="preserve">Next slide. </w:t>
      </w:r>
    </w:p>
    <w:p w:rsidR="00B24FF1" w:rsidRDefault="00B24FF1" w:rsidP="002859DF">
      <w:pPr>
        <w:pStyle w:val="PlainText"/>
        <w:rPr>
          <w:rFonts w:asciiTheme="minorHAnsi" w:hAnsiTheme="minorHAnsi"/>
          <w:sz w:val="22"/>
          <w:szCs w:val="22"/>
        </w:rPr>
      </w:pPr>
    </w:p>
    <w:p w:rsidR="00B24FF1" w:rsidRDefault="00B24FF1" w:rsidP="002859DF">
      <w:pPr>
        <w:pStyle w:val="PlainText"/>
        <w:rPr>
          <w:rFonts w:asciiTheme="minorHAnsi" w:hAnsiTheme="minorHAnsi"/>
          <w:sz w:val="22"/>
          <w:szCs w:val="22"/>
        </w:rPr>
      </w:pPr>
      <w:r>
        <w:rPr>
          <w:rFonts w:asciiTheme="minorHAnsi" w:hAnsiTheme="minorHAnsi"/>
          <w:sz w:val="22"/>
          <w:szCs w:val="22"/>
        </w:rPr>
        <w:t>And so I think some of the most…t</w:t>
      </w:r>
      <w:r w:rsidR="002859DF" w:rsidRPr="002859DF">
        <w:rPr>
          <w:rFonts w:asciiTheme="minorHAnsi" w:hAnsiTheme="minorHAnsi"/>
          <w:sz w:val="22"/>
          <w:szCs w:val="22"/>
        </w:rPr>
        <w:t>here have been</w:t>
      </w:r>
      <w:r>
        <w:rPr>
          <w:rFonts w:asciiTheme="minorHAnsi" w:hAnsiTheme="minorHAnsi"/>
          <w:sz w:val="22"/>
          <w:szCs w:val="22"/>
        </w:rPr>
        <w:t xml:space="preserve"> a lot of</w:t>
      </w:r>
      <w:r w:rsidR="002859DF" w:rsidRPr="002859DF">
        <w:rPr>
          <w:rFonts w:asciiTheme="minorHAnsi" w:hAnsiTheme="minorHAnsi"/>
          <w:sz w:val="22"/>
          <w:szCs w:val="22"/>
        </w:rPr>
        <w:t xml:space="preserve"> changes following </w:t>
      </w:r>
      <w:r w:rsidR="002737D0">
        <w:rPr>
          <w:rFonts w:asciiTheme="minorHAnsi" w:hAnsiTheme="minorHAnsi"/>
          <w:sz w:val="22"/>
          <w:szCs w:val="22"/>
        </w:rPr>
        <w:t>the HITECH Final R</w:t>
      </w:r>
      <w:r>
        <w:rPr>
          <w:rFonts w:asciiTheme="minorHAnsi" w:hAnsiTheme="minorHAnsi"/>
          <w:sz w:val="22"/>
          <w:szCs w:val="22"/>
        </w:rPr>
        <w:t xml:space="preserve">ule </w:t>
      </w:r>
      <w:r w:rsidR="002859DF" w:rsidRPr="002859DF">
        <w:rPr>
          <w:rFonts w:asciiTheme="minorHAnsi" w:hAnsiTheme="minorHAnsi"/>
          <w:sz w:val="22"/>
          <w:szCs w:val="22"/>
        </w:rPr>
        <w:t>that</w:t>
      </w:r>
      <w:r>
        <w:rPr>
          <w:rFonts w:asciiTheme="minorHAnsi" w:hAnsiTheme="minorHAnsi"/>
          <w:sz w:val="22"/>
          <w:szCs w:val="22"/>
        </w:rPr>
        <w:t xml:space="preserve"> I think have really taken…I guess given us</w:t>
      </w:r>
      <w:r w:rsidR="002859DF" w:rsidRPr="002859DF">
        <w:rPr>
          <w:rFonts w:asciiTheme="minorHAnsi" w:hAnsiTheme="minorHAnsi"/>
          <w:sz w:val="22"/>
          <w:szCs w:val="22"/>
        </w:rPr>
        <w:t xml:space="preserve"> additi</w:t>
      </w:r>
      <w:r>
        <w:rPr>
          <w:rFonts w:asciiTheme="minorHAnsi" w:hAnsiTheme="minorHAnsi"/>
          <w:sz w:val="22"/>
          <w:szCs w:val="22"/>
        </w:rPr>
        <w:t xml:space="preserve">onal opportunities with respect </w:t>
      </w:r>
      <w:r w:rsidR="002859DF" w:rsidRPr="002859DF">
        <w:rPr>
          <w:rFonts w:asciiTheme="minorHAnsi" w:hAnsiTheme="minorHAnsi"/>
          <w:sz w:val="22"/>
          <w:szCs w:val="22"/>
        </w:rPr>
        <w:t>to research and</w:t>
      </w:r>
      <w:r>
        <w:rPr>
          <w:rFonts w:asciiTheme="minorHAnsi" w:hAnsiTheme="minorHAnsi"/>
          <w:sz w:val="22"/>
          <w:szCs w:val="22"/>
        </w:rPr>
        <w:t xml:space="preserve"> I think d</w:t>
      </w:r>
      <w:r w:rsidR="002859DF" w:rsidRPr="002859DF">
        <w:rPr>
          <w:rFonts w:asciiTheme="minorHAnsi" w:hAnsiTheme="minorHAnsi"/>
          <w:sz w:val="22"/>
          <w:szCs w:val="22"/>
        </w:rPr>
        <w:t>efinitely a move in the right direction.</w:t>
      </w:r>
      <w:r w:rsidR="00E12375">
        <w:rPr>
          <w:rFonts w:asciiTheme="minorHAnsi" w:hAnsiTheme="minorHAnsi"/>
          <w:sz w:val="22"/>
          <w:szCs w:val="22"/>
        </w:rPr>
        <w:t xml:space="preserve"> </w:t>
      </w:r>
      <w:r>
        <w:rPr>
          <w:rFonts w:asciiTheme="minorHAnsi" w:hAnsiTheme="minorHAnsi"/>
          <w:sz w:val="22"/>
          <w:szCs w:val="22"/>
        </w:rPr>
        <w:t xml:space="preserve">The permission </w:t>
      </w:r>
      <w:r w:rsidR="002859DF" w:rsidRPr="002859DF">
        <w:rPr>
          <w:rFonts w:asciiTheme="minorHAnsi" w:hAnsiTheme="minorHAnsi"/>
          <w:sz w:val="22"/>
          <w:szCs w:val="22"/>
        </w:rPr>
        <w:t>for future research is one of those.</w:t>
      </w:r>
      <w:r w:rsidR="00E12375">
        <w:rPr>
          <w:rFonts w:asciiTheme="minorHAnsi" w:hAnsiTheme="minorHAnsi"/>
          <w:sz w:val="22"/>
          <w:szCs w:val="22"/>
        </w:rPr>
        <w:t xml:space="preserve"> </w:t>
      </w:r>
      <w:r w:rsidR="002859DF" w:rsidRPr="002859DF">
        <w:rPr>
          <w:rFonts w:asciiTheme="minorHAnsi" w:hAnsiTheme="minorHAnsi"/>
          <w:sz w:val="22"/>
          <w:szCs w:val="22"/>
        </w:rPr>
        <w:t>Hi</w:t>
      </w:r>
      <w:r>
        <w:rPr>
          <w:rFonts w:asciiTheme="minorHAnsi" w:hAnsiTheme="minorHAnsi"/>
          <w:sz w:val="22"/>
          <w:szCs w:val="22"/>
        </w:rPr>
        <w:t xml:space="preserve">storically, it was not possible </w:t>
      </w:r>
      <w:r w:rsidR="002859DF" w:rsidRPr="002859DF">
        <w:rPr>
          <w:rFonts w:asciiTheme="minorHAnsi" w:hAnsiTheme="minorHAnsi"/>
          <w:sz w:val="22"/>
          <w:szCs w:val="22"/>
        </w:rPr>
        <w:t>to get</w:t>
      </w:r>
      <w:r>
        <w:rPr>
          <w:rFonts w:asciiTheme="minorHAnsi" w:hAnsiTheme="minorHAnsi"/>
          <w:sz w:val="22"/>
          <w:szCs w:val="22"/>
        </w:rPr>
        <w:t xml:space="preserve"> someone’s</w:t>
      </w:r>
      <w:r w:rsidR="002859DF" w:rsidRPr="002859DF">
        <w:rPr>
          <w:rFonts w:asciiTheme="minorHAnsi" w:hAnsiTheme="minorHAnsi"/>
          <w:sz w:val="22"/>
          <w:szCs w:val="22"/>
        </w:rPr>
        <w:t xml:space="preserve"> authorization for future unspecified research.</w:t>
      </w:r>
      <w:r w:rsidR="00E12375">
        <w:rPr>
          <w:rFonts w:asciiTheme="minorHAnsi" w:hAnsiTheme="minorHAnsi"/>
          <w:sz w:val="22"/>
          <w:szCs w:val="22"/>
        </w:rPr>
        <w:t xml:space="preserve"> </w:t>
      </w:r>
    </w:p>
    <w:p w:rsidR="00B24FF1" w:rsidRDefault="00B24FF1"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Fol</w:t>
      </w:r>
      <w:r w:rsidR="002737D0">
        <w:rPr>
          <w:rFonts w:asciiTheme="minorHAnsi" w:hAnsiTheme="minorHAnsi"/>
          <w:sz w:val="22"/>
          <w:szCs w:val="22"/>
        </w:rPr>
        <w:t>lowing the HITECH R</w:t>
      </w:r>
      <w:r w:rsidR="00B24FF1">
        <w:rPr>
          <w:rFonts w:asciiTheme="minorHAnsi" w:hAnsiTheme="minorHAnsi"/>
          <w:sz w:val="22"/>
          <w:szCs w:val="22"/>
        </w:rPr>
        <w:t>ule</w:t>
      </w:r>
      <w:r w:rsidRPr="002859DF">
        <w:rPr>
          <w:rFonts w:asciiTheme="minorHAnsi" w:hAnsiTheme="minorHAnsi"/>
          <w:sz w:val="22"/>
          <w:szCs w:val="22"/>
        </w:rPr>
        <w:t xml:space="preserve"> an authorization may now pe</w:t>
      </w:r>
      <w:r w:rsidR="00B24FF1">
        <w:rPr>
          <w:rFonts w:asciiTheme="minorHAnsi" w:hAnsiTheme="minorHAnsi"/>
          <w:sz w:val="22"/>
          <w:szCs w:val="22"/>
        </w:rPr>
        <w:t>rmit future research as long as that</w:t>
      </w:r>
      <w:r w:rsidRPr="002859DF">
        <w:rPr>
          <w:rFonts w:asciiTheme="minorHAnsi" w:hAnsiTheme="minorHAnsi"/>
          <w:sz w:val="22"/>
          <w:szCs w:val="22"/>
        </w:rPr>
        <w:t xml:space="preserve"> authorization form adequately desc</w:t>
      </w:r>
      <w:r w:rsidR="00B24FF1">
        <w:rPr>
          <w:rFonts w:asciiTheme="minorHAnsi" w:hAnsiTheme="minorHAnsi"/>
          <w:sz w:val="22"/>
          <w:szCs w:val="22"/>
        </w:rPr>
        <w:t xml:space="preserve">ribes the future research such </w:t>
      </w:r>
      <w:r w:rsidRPr="002859DF">
        <w:rPr>
          <w:rFonts w:asciiTheme="minorHAnsi" w:hAnsiTheme="minorHAnsi"/>
          <w:sz w:val="22"/>
          <w:szCs w:val="22"/>
        </w:rPr>
        <w:t>that it would be reasonable for the indiv</w:t>
      </w:r>
      <w:r w:rsidR="00B24FF1">
        <w:rPr>
          <w:rFonts w:asciiTheme="minorHAnsi" w:hAnsiTheme="minorHAnsi"/>
          <w:sz w:val="22"/>
          <w:szCs w:val="22"/>
        </w:rPr>
        <w:t xml:space="preserve">idual to expect that his or her </w:t>
      </w:r>
      <w:r w:rsidRPr="002859DF">
        <w:rPr>
          <w:rFonts w:asciiTheme="minorHAnsi" w:hAnsiTheme="minorHAnsi"/>
          <w:sz w:val="22"/>
          <w:szCs w:val="22"/>
        </w:rPr>
        <w:t>protected health information coul</w:t>
      </w:r>
      <w:r w:rsidR="00B24FF1">
        <w:rPr>
          <w:rFonts w:asciiTheme="minorHAnsi" w:hAnsiTheme="minorHAnsi"/>
          <w:sz w:val="22"/>
          <w:szCs w:val="22"/>
        </w:rPr>
        <w:t xml:space="preserve">d be used or disclosed for that </w:t>
      </w:r>
      <w:r w:rsidRPr="002859DF">
        <w:rPr>
          <w:rFonts w:asciiTheme="minorHAnsi" w:hAnsiTheme="minorHAnsi"/>
          <w:sz w:val="22"/>
          <w:szCs w:val="22"/>
        </w:rPr>
        <w:t>purpose.</w:t>
      </w:r>
      <w:r w:rsidR="00E12375">
        <w:rPr>
          <w:rFonts w:asciiTheme="minorHAnsi" w:hAnsiTheme="minorHAnsi"/>
          <w:sz w:val="22"/>
          <w:szCs w:val="22"/>
        </w:rPr>
        <w:t xml:space="preserve"> </w:t>
      </w:r>
      <w:r w:rsidR="00B24FF1">
        <w:rPr>
          <w:rFonts w:asciiTheme="minorHAnsi" w:hAnsiTheme="minorHAnsi"/>
          <w:sz w:val="22"/>
          <w:szCs w:val="22"/>
        </w:rPr>
        <w:t>So, d</w:t>
      </w:r>
      <w:r w:rsidRPr="002859DF">
        <w:rPr>
          <w:rFonts w:asciiTheme="minorHAnsi" w:hAnsiTheme="minorHAnsi"/>
          <w:sz w:val="22"/>
          <w:szCs w:val="22"/>
        </w:rPr>
        <w:t>raft</w:t>
      </w:r>
      <w:r w:rsidR="00B24FF1">
        <w:rPr>
          <w:rFonts w:asciiTheme="minorHAnsi" w:hAnsiTheme="minorHAnsi"/>
          <w:sz w:val="22"/>
          <w:szCs w:val="22"/>
        </w:rPr>
        <w:t>ing those forms is quite an art because you want to make sure that somebody is reasonably on notice</w:t>
      </w:r>
      <w:r w:rsidRPr="002859DF">
        <w:rPr>
          <w:rFonts w:asciiTheme="minorHAnsi" w:hAnsiTheme="minorHAnsi"/>
          <w:sz w:val="22"/>
          <w:szCs w:val="22"/>
        </w:rPr>
        <w:t xml:space="preserve"> but</w:t>
      </w:r>
      <w:r w:rsidR="00B24FF1">
        <w:rPr>
          <w:rFonts w:asciiTheme="minorHAnsi" w:hAnsiTheme="minorHAnsi"/>
          <w:sz w:val="22"/>
          <w:szCs w:val="22"/>
        </w:rPr>
        <w:t xml:space="preserve"> you also want to be broad</w:t>
      </w:r>
      <w:r w:rsidRPr="002859DF">
        <w:rPr>
          <w:rFonts w:asciiTheme="minorHAnsi" w:hAnsiTheme="minorHAnsi"/>
          <w:sz w:val="22"/>
          <w:szCs w:val="22"/>
        </w:rPr>
        <w:t xml:space="preserve"> enough</w:t>
      </w:r>
      <w:r w:rsidR="00B24FF1">
        <w:rPr>
          <w:rFonts w:asciiTheme="minorHAnsi" w:hAnsiTheme="minorHAnsi"/>
          <w:sz w:val="22"/>
          <w:szCs w:val="22"/>
        </w:rPr>
        <w:t xml:space="preserve"> because you don’t </w:t>
      </w:r>
      <w:r w:rsidRPr="002859DF">
        <w:rPr>
          <w:rFonts w:asciiTheme="minorHAnsi" w:hAnsiTheme="minorHAnsi"/>
          <w:sz w:val="22"/>
          <w:szCs w:val="22"/>
        </w:rPr>
        <w:t>necessarily know what</w:t>
      </w:r>
      <w:r w:rsidR="00B24FF1">
        <w:rPr>
          <w:rFonts w:asciiTheme="minorHAnsi" w:hAnsiTheme="minorHAnsi"/>
          <w:sz w:val="22"/>
          <w:szCs w:val="22"/>
        </w:rPr>
        <w:t xml:space="preserve"> that</w:t>
      </w:r>
      <w:r w:rsidRPr="002859DF">
        <w:rPr>
          <w:rFonts w:asciiTheme="minorHAnsi" w:hAnsiTheme="minorHAnsi"/>
          <w:sz w:val="22"/>
          <w:szCs w:val="22"/>
        </w:rPr>
        <w:t xml:space="preserve"> future research will be</w:t>
      </w:r>
      <w:r w:rsidR="00B24FF1">
        <w:rPr>
          <w:rFonts w:asciiTheme="minorHAnsi" w:hAnsiTheme="minorHAnsi"/>
          <w:sz w:val="22"/>
          <w:szCs w:val="22"/>
        </w:rPr>
        <w:t>, you know, and really because you don’t know what you’ll find in this</w:t>
      </w:r>
      <w:r w:rsidRPr="002859DF">
        <w:rPr>
          <w:rFonts w:asciiTheme="minorHAnsi" w:hAnsiTheme="minorHAnsi"/>
          <w:sz w:val="22"/>
          <w:szCs w:val="22"/>
        </w:rPr>
        <w:t xml:space="preserve"> first roun</w:t>
      </w:r>
      <w:r w:rsidR="00B24FF1">
        <w:rPr>
          <w:rFonts w:asciiTheme="minorHAnsi" w:hAnsiTheme="minorHAnsi"/>
          <w:sz w:val="22"/>
          <w:szCs w:val="22"/>
        </w:rPr>
        <w:t>d of research for example.</w:t>
      </w:r>
      <w:r w:rsidR="00E12375">
        <w:rPr>
          <w:rFonts w:asciiTheme="minorHAnsi" w:hAnsiTheme="minorHAnsi"/>
          <w:sz w:val="22"/>
          <w:szCs w:val="22"/>
        </w:rPr>
        <w:t xml:space="preserve"> </w:t>
      </w:r>
      <w:r w:rsidR="00B24FF1">
        <w:rPr>
          <w:rFonts w:asciiTheme="minorHAnsi" w:hAnsiTheme="minorHAnsi"/>
          <w:sz w:val="22"/>
          <w:szCs w:val="22"/>
        </w:rPr>
        <w:t xml:space="preserve">So, I think how </w:t>
      </w:r>
      <w:r w:rsidRPr="002859DF">
        <w:rPr>
          <w:rFonts w:asciiTheme="minorHAnsi" w:hAnsiTheme="minorHAnsi"/>
          <w:sz w:val="22"/>
          <w:szCs w:val="22"/>
        </w:rPr>
        <w:t>it works in practice is still ve</w:t>
      </w:r>
      <w:r w:rsidR="00B24FF1">
        <w:rPr>
          <w:rFonts w:asciiTheme="minorHAnsi" w:hAnsiTheme="minorHAnsi"/>
          <w:sz w:val="22"/>
          <w:szCs w:val="22"/>
        </w:rPr>
        <w:t>ry much feeling our way in that.</w:t>
      </w:r>
    </w:p>
    <w:p w:rsidR="00B24FF1" w:rsidRDefault="00B24FF1" w:rsidP="002859DF">
      <w:pPr>
        <w:pStyle w:val="PlainText"/>
        <w:rPr>
          <w:rFonts w:asciiTheme="minorHAnsi" w:hAnsiTheme="minorHAnsi"/>
          <w:sz w:val="22"/>
          <w:szCs w:val="22"/>
        </w:rPr>
      </w:pPr>
    </w:p>
    <w:p w:rsidR="00B24FF1" w:rsidRDefault="00B24FF1" w:rsidP="00B24FF1">
      <w:pPr>
        <w:pStyle w:val="PlainText"/>
        <w:rPr>
          <w:rFonts w:asciiTheme="minorHAnsi" w:hAnsiTheme="minorHAnsi"/>
          <w:sz w:val="22"/>
          <w:szCs w:val="22"/>
        </w:rPr>
      </w:pPr>
      <w:r>
        <w:rPr>
          <w:rFonts w:asciiTheme="minorHAnsi" w:hAnsiTheme="minorHAnsi"/>
          <w:sz w:val="22"/>
          <w:szCs w:val="22"/>
        </w:rPr>
        <w:t>And then let’s…I think the c</w:t>
      </w:r>
      <w:r w:rsidR="002859DF" w:rsidRPr="002859DF">
        <w:rPr>
          <w:rFonts w:asciiTheme="minorHAnsi" w:hAnsiTheme="minorHAnsi"/>
          <w:sz w:val="22"/>
          <w:szCs w:val="22"/>
        </w:rPr>
        <w:t>ompound autho</w:t>
      </w:r>
      <w:r>
        <w:rPr>
          <w:rFonts w:asciiTheme="minorHAnsi" w:hAnsiTheme="minorHAnsi"/>
          <w:sz w:val="22"/>
          <w:szCs w:val="22"/>
        </w:rPr>
        <w:t>rization requirement, which I’</w:t>
      </w:r>
      <w:r w:rsidR="002859DF" w:rsidRPr="002859DF">
        <w:rPr>
          <w:rFonts w:asciiTheme="minorHAnsi" w:hAnsiTheme="minorHAnsi"/>
          <w:sz w:val="22"/>
          <w:szCs w:val="22"/>
        </w:rPr>
        <w:t>ll talk about</w:t>
      </w:r>
      <w:r w:rsidR="008E64F7">
        <w:rPr>
          <w:rFonts w:asciiTheme="minorHAnsi" w:hAnsiTheme="minorHAnsi"/>
          <w:sz w:val="22"/>
          <w:szCs w:val="22"/>
        </w:rPr>
        <w:t xml:space="preserve"> very</w:t>
      </w:r>
      <w:r w:rsidR="002859DF" w:rsidRPr="002859DF">
        <w:rPr>
          <w:rFonts w:asciiTheme="minorHAnsi" w:hAnsiTheme="minorHAnsi"/>
          <w:sz w:val="22"/>
          <w:szCs w:val="22"/>
        </w:rPr>
        <w:t xml:space="preserve"> briefly,</w:t>
      </w:r>
      <w:r>
        <w:rPr>
          <w:rFonts w:asciiTheme="minorHAnsi" w:hAnsiTheme="minorHAnsi"/>
          <w:sz w:val="22"/>
          <w:szCs w:val="22"/>
        </w:rPr>
        <w:t xml:space="preserve"> </w:t>
      </w:r>
      <w:r w:rsidR="002859DF" w:rsidRPr="002859DF">
        <w:rPr>
          <w:rFonts w:asciiTheme="minorHAnsi" w:hAnsiTheme="minorHAnsi"/>
          <w:sz w:val="22"/>
          <w:szCs w:val="22"/>
        </w:rPr>
        <w:t>also affect</w:t>
      </w:r>
      <w:r>
        <w:rPr>
          <w:rFonts w:asciiTheme="minorHAnsi" w:hAnsiTheme="minorHAnsi"/>
          <w:sz w:val="22"/>
          <w:szCs w:val="22"/>
        </w:rPr>
        <w:t xml:space="preserve">s, you know, the drafting of those </w:t>
      </w:r>
      <w:r w:rsidR="002859DF" w:rsidRPr="002859DF">
        <w:rPr>
          <w:rFonts w:asciiTheme="minorHAnsi" w:hAnsiTheme="minorHAnsi"/>
          <w:sz w:val="22"/>
          <w:szCs w:val="22"/>
        </w:rPr>
        <w:t>forms and</w:t>
      </w:r>
      <w:r>
        <w:rPr>
          <w:rFonts w:asciiTheme="minorHAnsi" w:hAnsiTheme="minorHAnsi"/>
          <w:sz w:val="22"/>
          <w:szCs w:val="22"/>
        </w:rPr>
        <w:t xml:space="preserve"> really</w:t>
      </w:r>
      <w:r w:rsidR="002859DF" w:rsidRPr="002859DF">
        <w:rPr>
          <w:rFonts w:asciiTheme="minorHAnsi" w:hAnsiTheme="minorHAnsi"/>
          <w:sz w:val="22"/>
          <w:szCs w:val="22"/>
        </w:rPr>
        <w:t xml:space="preserve"> what kind of authorization can</w:t>
      </w:r>
      <w:r>
        <w:rPr>
          <w:rFonts w:asciiTheme="minorHAnsi" w:hAnsiTheme="minorHAnsi"/>
          <w:sz w:val="22"/>
          <w:szCs w:val="22"/>
        </w:rPr>
        <w:t xml:space="preserve"> really be </w:t>
      </w:r>
      <w:r w:rsidR="002859DF" w:rsidRPr="002859DF">
        <w:rPr>
          <w:rFonts w:asciiTheme="minorHAnsi" w:hAnsiTheme="minorHAnsi"/>
          <w:sz w:val="22"/>
          <w:szCs w:val="22"/>
        </w:rPr>
        <w:t>obtained that will allow for meaningful consent for future research.</w:t>
      </w:r>
      <w:r w:rsidR="00E12375">
        <w:rPr>
          <w:rFonts w:asciiTheme="minorHAnsi" w:hAnsiTheme="minorHAnsi"/>
          <w:sz w:val="22"/>
          <w:szCs w:val="22"/>
        </w:rPr>
        <w:t xml:space="preserve"> </w:t>
      </w:r>
      <w:r>
        <w:rPr>
          <w:rFonts w:asciiTheme="minorHAnsi" w:hAnsiTheme="minorHAnsi"/>
          <w:sz w:val="22"/>
          <w:szCs w:val="22"/>
        </w:rPr>
        <w:t>So, let’s go to the next slide, which is on compound authorizations.</w:t>
      </w:r>
      <w:r w:rsidR="00E12375">
        <w:rPr>
          <w:rFonts w:asciiTheme="minorHAnsi" w:hAnsiTheme="minorHAnsi"/>
          <w:sz w:val="22"/>
          <w:szCs w:val="22"/>
        </w:rPr>
        <w:t xml:space="preserve"> </w:t>
      </w:r>
    </w:p>
    <w:p w:rsidR="00B24FF1" w:rsidRDefault="00B24FF1" w:rsidP="00B24FF1">
      <w:pPr>
        <w:pStyle w:val="PlainText"/>
        <w:rPr>
          <w:rFonts w:asciiTheme="minorHAnsi" w:hAnsiTheme="minorHAnsi"/>
          <w:sz w:val="22"/>
          <w:szCs w:val="22"/>
        </w:rPr>
      </w:pPr>
    </w:p>
    <w:p w:rsidR="002737D0" w:rsidRDefault="00B24FF1" w:rsidP="002859DF">
      <w:pPr>
        <w:pStyle w:val="PlainText"/>
        <w:rPr>
          <w:rFonts w:asciiTheme="minorHAnsi" w:hAnsiTheme="minorHAnsi"/>
          <w:sz w:val="22"/>
          <w:szCs w:val="22"/>
        </w:rPr>
      </w:pPr>
      <w:r>
        <w:rPr>
          <w:rFonts w:asciiTheme="minorHAnsi" w:hAnsiTheme="minorHAnsi"/>
          <w:sz w:val="22"/>
          <w:szCs w:val="22"/>
        </w:rPr>
        <w:t>And again,</w:t>
      </w:r>
      <w:r w:rsidR="002737D0">
        <w:rPr>
          <w:rFonts w:asciiTheme="minorHAnsi" w:hAnsiTheme="minorHAnsi"/>
          <w:sz w:val="22"/>
          <w:szCs w:val="22"/>
        </w:rPr>
        <w:t xml:space="preserve"> you know, pre-HITECH Final Rule…well, first of all the Privacy Rule generally prohibits </w:t>
      </w:r>
      <w:r w:rsidR="002859DF" w:rsidRPr="002859DF">
        <w:rPr>
          <w:rFonts w:asciiTheme="minorHAnsi" w:hAnsiTheme="minorHAnsi"/>
          <w:sz w:val="22"/>
          <w:szCs w:val="22"/>
        </w:rPr>
        <w:t>compound authorizations.</w:t>
      </w:r>
      <w:r w:rsidR="00E12375">
        <w:rPr>
          <w:rFonts w:asciiTheme="minorHAnsi" w:hAnsiTheme="minorHAnsi"/>
          <w:sz w:val="22"/>
          <w:szCs w:val="22"/>
        </w:rPr>
        <w:t xml:space="preserve"> </w:t>
      </w:r>
      <w:r w:rsidR="002737D0">
        <w:rPr>
          <w:rFonts w:asciiTheme="minorHAnsi" w:hAnsiTheme="minorHAnsi"/>
          <w:sz w:val="22"/>
          <w:szCs w:val="22"/>
        </w:rPr>
        <w:t>But historically it has prohibited</w:t>
      </w:r>
      <w:r w:rsidR="002859DF" w:rsidRPr="002859DF">
        <w:rPr>
          <w:rFonts w:asciiTheme="minorHAnsi" w:hAnsiTheme="minorHAnsi"/>
          <w:sz w:val="22"/>
          <w:szCs w:val="22"/>
        </w:rPr>
        <w:t xml:space="preserve"> compound</w:t>
      </w:r>
      <w:r w:rsidR="002737D0">
        <w:rPr>
          <w:rFonts w:asciiTheme="minorHAnsi" w:hAnsiTheme="minorHAnsi"/>
          <w:sz w:val="22"/>
          <w:szCs w:val="22"/>
        </w:rPr>
        <w:t xml:space="preserve"> </w:t>
      </w:r>
      <w:r w:rsidR="002859DF" w:rsidRPr="002859DF">
        <w:rPr>
          <w:rFonts w:asciiTheme="minorHAnsi" w:hAnsiTheme="minorHAnsi"/>
          <w:sz w:val="22"/>
          <w:szCs w:val="22"/>
        </w:rPr>
        <w:t>authorizations</w:t>
      </w:r>
      <w:r w:rsidR="002737D0">
        <w:rPr>
          <w:rFonts w:asciiTheme="minorHAnsi" w:hAnsiTheme="minorHAnsi"/>
          <w:sz w:val="22"/>
          <w:szCs w:val="22"/>
        </w:rPr>
        <w:t xml:space="preserve"> in a way that </w:t>
      </w:r>
      <w:r w:rsidR="002859DF" w:rsidRPr="002859DF">
        <w:rPr>
          <w:rFonts w:asciiTheme="minorHAnsi" w:hAnsiTheme="minorHAnsi"/>
          <w:sz w:val="22"/>
          <w:szCs w:val="22"/>
        </w:rPr>
        <w:t>could have had the effec</w:t>
      </w:r>
      <w:r w:rsidR="002737D0">
        <w:rPr>
          <w:rFonts w:asciiTheme="minorHAnsi" w:hAnsiTheme="minorHAnsi"/>
          <w:sz w:val="22"/>
          <w:szCs w:val="22"/>
        </w:rPr>
        <w:t xml:space="preserve">t of making research and future </w:t>
      </w:r>
      <w:r w:rsidR="002859DF" w:rsidRPr="002859DF">
        <w:rPr>
          <w:rFonts w:asciiTheme="minorHAnsi" w:hAnsiTheme="minorHAnsi"/>
          <w:sz w:val="22"/>
          <w:szCs w:val="22"/>
        </w:rPr>
        <w:t xml:space="preserve">research, in particular, harder to do. </w:t>
      </w:r>
    </w:p>
    <w:p w:rsidR="002737D0" w:rsidRDefault="002737D0"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The final rule did</w:t>
      </w:r>
      <w:r w:rsidR="002737D0">
        <w:rPr>
          <w:rFonts w:asciiTheme="minorHAnsi" w:hAnsiTheme="minorHAnsi"/>
          <w:sz w:val="22"/>
          <w:szCs w:val="22"/>
        </w:rPr>
        <w:t>, again, fix that piece, to some extent and it d</w:t>
      </w:r>
      <w:r w:rsidRPr="002859DF">
        <w:rPr>
          <w:rFonts w:asciiTheme="minorHAnsi" w:hAnsiTheme="minorHAnsi"/>
          <w:sz w:val="22"/>
          <w:szCs w:val="22"/>
        </w:rPr>
        <w:t>oes permit, now, compound</w:t>
      </w:r>
      <w:r w:rsidR="002737D0">
        <w:rPr>
          <w:rFonts w:asciiTheme="minorHAnsi" w:hAnsiTheme="minorHAnsi"/>
          <w:sz w:val="22"/>
          <w:szCs w:val="22"/>
        </w:rPr>
        <w:t xml:space="preserve"> authorizations for research purposes</w:t>
      </w:r>
      <w:r w:rsidRPr="002859DF">
        <w:rPr>
          <w:rFonts w:asciiTheme="minorHAnsi" w:hAnsiTheme="minorHAnsi"/>
          <w:sz w:val="22"/>
          <w:szCs w:val="22"/>
        </w:rPr>
        <w:t xml:space="preserve"> in certain circumstances and</w:t>
      </w:r>
      <w:r w:rsidR="002737D0">
        <w:rPr>
          <w:rFonts w:asciiTheme="minorHAnsi" w:hAnsiTheme="minorHAnsi"/>
          <w:sz w:val="22"/>
          <w:szCs w:val="22"/>
        </w:rPr>
        <w:t xml:space="preserve"> it has to do with </w:t>
      </w:r>
      <w:r w:rsidRPr="002859DF">
        <w:rPr>
          <w:rFonts w:asciiTheme="minorHAnsi" w:hAnsiTheme="minorHAnsi"/>
          <w:sz w:val="22"/>
          <w:szCs w:val="22"/>
        </w:rPr>
        <w:t>whether the</w:t>
      </w:r>
      <w:r w:rsidR="002737D0">
        <w:rPr>
          <w:rFonts w:asciiTheme="minorHAnsi" w:hAnsiTheme="minorHAnsi"/>
          <w:sz w:val="22"/>
          <w:szCs w:val="22"/>
        </w:rPr>
        <w:t xml:space="preserve"> authorization </w:t>
      </w:r>
      <w:r w:rsidRPr="002859DF">
        <w:rPr>
          <w:rFonts w:asciiTheme="minorHAnsi" w:hAnsiTheme="minorHAnsi"/>
          <w:sz w:val="22"/>
          <w:szCs w:val="22"/>
        </w:rPr>
        <w:t>differentiates</w:t>
      </w:r>
      <w:r w:rsidR="002737D0">
        <w:rPr>
          <w:rFonts w:asciiTheme="minorHAnsi" w:hAnsiTheme="minorHAnsi"/>
          <w:sz w:val="22"/>
          <w:szCs w:val="22"/>
        </w:rPr>
        <w:t xml:space="preserve"> between the conditioned part of the research like a clinical trial </w:t>
      </w:r>
      <w:r w:rsidRPr="002859DF">
        <w:rPr>
          <w:rFonts w:asciiTheme="minorHAnsi" w:hAnsiTheme="minorHAnsi"/>
          <w:sz w:val="22"/>
          <w:szCs w:val="22"/>
        </w:rPr>
        <w:t>which you have to sign the authorizatio</w:t>
      </w:r>
      <w:r w:rsidR="002737D0">
        <w:rPr>
          <w:rFonts w:asciiTheme="minorHAnsi" w:hAnsiTheme="minorHAnsi"/>
          <w:sz w:val="22"/>
          <w:szCs w:val="22"/>
        </w:rPr>
        <w:t xml:space="preserve">n in order to get the treatment because the </w:t>
      </w:r>
      <w:r w:rsidRPr="002859DF">
        <w:rPr>
          <w:rFonts w:asciiTheme="minorHAnsi" w:hAnsiTheme="minorHAnsi"/>
          <w:sz w:val="22"/>
          <w:szCs w:val="22"/>
        </w:rPr>
        <w:t>treatment is only</w:t>
      </w:r>
      <w:r w:rsidR="002737D0">
        <w:rPr>
          <w:rFonts w:asciiTheme="minorHAnsi" w:hAnsiTheme="minorHAnsi"/>
          <w:sz w:val="22"/>
          <w:szCs w:val="22"/>
        </w:rPr>
        <w:t xml:space="preserve"> being</w:t>
      </w:r>
      <w:r w:rsidRPr="002859DF">
        <w:rPr>
          <w:rFonts w:asciiTheme="minorHAnsi" w:hAnsiTheme="minorHAnsi"/>
          <w:sz w:val="22"/>
          <w:szCs w:val="22"/>
        </w:rPr>
        <w:t xml:space="preserve"> offered via the clinical trial and the</w:t>
      </w:r>
      <w:r w:rsidR="002737D0">
        <w:rPr>
          <w:rFonts w:asciiTheme="minorHAnsi" w:hAnsiTheme="minorHAnsi"/>
          <w:sz w:val="22"/>
          <w:szCs w:val="22"/>
        </w:rPr>
        <w:t xml:space="preserve"> </w:t>
      </w:r>
      <w:r w:rsidRPr="002859DF">
        <w:rPr>
          <w:rFonts w:asciiTheme="minorHAnsi" w:hAnsiTheme="minorHAnsi"/>
          <w:sz w:val="22"/>
          <w:szCs w:val="22"/>
        </w:rPr>
        <w:t>unconditioned part of the authorization, which may be</w:t>
      </w:r>
      <w:r w:rsidR="002737D0">
        <w:rPr>
          <w:rFonts w:asciiTheme="minorHAnsi" w:hAnsiTheme="minorHAnsi"/>
          <w:sz w:val="22"/>
          <w:szCs w:val="22"/>
        </w:rPr>
        <w:t xml:space="preserve"> say</w:t>
      </w:r>
      <w:r w:rsidR="008E64F7">
        <w:rPr>
          <w:rFonts w:asciiTheme="minorHAnsi" w:hAnsiTheme="minorHAnsi"/>
          <w:sz w:val="22"/>
          <w:szCs w:val="22"/>
        </w:rPr>
        <w:t xml:space="preserve"> for your data to go </w:t>
      </w:r>
      <w:r w:rsidR="002737D0">
        <w:rPr>
          <w:rFonts w:asciiTheme="minorHAnsi" w:hAnsiTheme="minorHAnsi"/>
          <w:sz w:val="22"/>
          <w:szCs w:val="22"/>
        </w:rPr>
        <w:t>into a data bank f</w:t>
      </w:r>
      <w:r w:rsidRPr="002859DF">
        <w:rPr>
          <w:rFonts w:asciiTheme="minorHAnsi" w:hAnsiTheme="minorHAnsi"/>
          <w:sz w:val="22"/>
          <w:szCs w:val="22"/>
        </w:rPr>
        <w:t>or future research.</w:t>
      </w:r>
    </w:p>
    <w:p w:rsidR="002737D0" w:rsidRDefault="002737D0" w:rsidP="002859DF">
      <w:pPr>
        <w:pStyle w:val="PlainText"/>
        <w:rPr>
          <w:rFonts w:asciiTheme="minorHAnsi" w:hAnsiTheme="minorHAnsi"/>
          <w:sz w:val="22"/>
          <w:szCs w:val="22"/>
        </w:rPr>
      </w:pPr>
    </w:p>
    <w:p w:rsidR="002737D0" w:rsidRDefault="002737D0" w:rsidP="002859DF">
      <w:pPr>
        <w:pStyle w:val="PlainText"/>
        <w:rPr>
          <w:rFonts w:asciiTheme="minorHAnsi" w:hAnsiTheme="minorHAnsi"/>
          <w:sz w:val="22"/>
          <w:szCs w:val="22"/>
        </w:rPr>
      </w:pPr>
      <w:r>
        <w:rPr>
          <w:rFonts w:asciiTheme="minorHAnsi" w:hAnsiTheme="minorHAnsi"/>
          <w:b/>
          <w:sz w:val="22"/>
          <w:szCs w:val="22"/>
          <w:u w:val="single"/>
        </w:rPr>
        <w:lastRenderedPageBreak/>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737D0" w:rsidRDefault="002737D0" w:rsidP="002859DF">
      <w:pPr>
        <w:pStyle w:val="PlainText"/>
        <w:rPr>
          <w:rFonts w:asciiTheme="minorHAnsi" w:hAnsiTheme="minorHAnsi"/>
          <w:sz w:val="22"/>
          <w:szCs w:val="22"/>
        </w:rPr>
      </w:pPr>
      <w:r>
        <w:rPr>
          <w:rFonts w:asciiTheme="minorHAnsi" w:hAnsiTheme="minorHAnsi"/>
          <w:sz w:val="22"/>
          <w:szCs w:val="22"/>
        </w:rPr>
        <w:t>And Melissa…</w:t>
      </w:r>
    </w:p>
    <w:p w:rsidR="002737D0" w:rsidRDefault="002737D0" w:rsidP="002859DF">
      <w:pPr>
        <w:pStyle w:val="PlainText"/>
        <w:rPr>
          <w:rFonts w:asciiTheme="minorHAnsi" w:hAnsiTheme="minorHAnsi"/>
          <w:sz w:val="22"/>
          <w:szCs w:val="22"/>
        </w:rPr>
      </w:pPr>
    </w:p>
    <w:p w:rsidR="002737D0" w:rsidRPr="009C3E2F" w:rsidRDefault="002737D0" w:rsidP="002737D0">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2737D0" w:rsidRDefault="002737D0" w:rsidP="002859DF">
      <w:pPr>
        <w:pStyle w:val="PlainText"/>
        <w:rPr>
          <w:rFonts w:asciiTheme="minorHAnsi" w:hAnsiTheme="minorHAnsi"/>
          <w:sz w:val="22"/>
          <w:szCs w:val="22"/>
        </w:rPr>
      </w:pPr>
      <w:r>
        <w:rPr>
          <w:rFonts w:asciiTheme="minorHAnsi" w:hAnsiTheme="minorHAnsi"/>
          <w:sz w:val="22"/>
          <w:szCs w:val="22"/>
        </w:rPr>
        <w:t>Yes?</w:t>
      </w:r>
    </w:p>
    <w:p w:rsidR="002737D0" w:rsidRDefault="002737D0" w:rsidP="002859DF">
      <w:pPr>
        <w:pStyle w:val="PlainText"/>
        <w:rPr>
          <w:rFonts w:asciiTheme="minorHAnsi" w:hAnsiTheme="minorHAnsi"/>
          <w:sz w:val="22"/>
          <w:szCs w:val="22"/>
        </w:rPr>
      </w:pPr>
    </w:p>
    <w:p w:rsidR="002737D0" w:rsidRDefault="002737D0"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2737D0" w:rsidP="002859DF">
      <w:pPr>
        <w:pStyle w:val="PlainText"/>
        <w:rPr>
          <w:rFonts w:asciiTheme="minorHAnsi" w:hAnsiTheme="minorHAnsi"/>
          <w:sz w:val="22"/>
          <w:szCs w:val="22"/>
        </w:rPr>
      </w:pPr>
      <w:r>
        <w:rPr>
          <w:rFonts w:asciiTheme="minorHAnsi" w:hAnsiTheme="minorHAnsi"/>
          <w:sz w:val="22"/>
          <w:szCs w:val="22"/>
        </w:rPr>
        <w:t>I know that time is completely inadequate to describe the difference between compound authorization and</w:t>
      </w:r>
      <w:r w:rsidR="002859DF" w:rsidRPr="002859DF">
        <w:rPr>
          <w:rFonts w:asciiTheme="minorHAnsi" w:hAnsiTheme="minorHAnsi"/>
          <w:sz w:val="22"/>
          <w:szCs w:val="22"/>
        </w:rPr>
        <w:t xml:space="preserve"> future things.</w:t>
      </w:r>
      <w:r w:rsidR="00E12375">
        <w:rPr>
          <w:rFonts w:asciiTheme="minorHAnsi" w:hAnsiTheme="minorHAnsi"/>
          <w:sz w:val="22"/>
          <w:szCs w:val="22"/>
        </w:rPr>
        <w:t xml:space="preserve"> </w:t>
      </w:r>
      <w:r>
        <w:rPr>
          <w:rFonts w:asciiTheme="minorHAnsi" w:hAnsiTheme="minorHAnsi"/>
          <w:sz w:val="22"/>
          <w:szCs w:val="22"/>
        </w:rPr>
        <w:t xml:space="preserve">So, in the question and answer I’d like </w:t>
      </w:r>
      <w:r w:rsidR="002859DF" w:rsidRPr="002859DF">
        <w:rPr>
          <w:rFonts w:asciiTheme="minorHAnsi" w:hAnsiTheme="minorHAnsi"/>
          <w:sz w:val="22"/>
          <w:szCs w:val="22"/>
        </w:rPr>
        <w:t>to follow up on that.</w:t>
      </w:r>
    </w:p>
    <w:p w:rsidR="002737D0" w:rsidRDefault="002737D0" w:rsidP="002859DF">
      <w:pPr>
        <w:pStyle w:val="PlainText"/>
        <w:rPr>
          <w:rFonts w:asciiTheme="minorHAnsi" w:hAnsiTheme="minorHAnsi"/>
          <w:sz w:val="22"/>
          <w:szCs w:val="22"/>
        </w:rPr>
      </w:pPr>
    </w:p>
    <w:p w:rsidR="002737D0" w:rsidRPr="009C3E2F" w:rsidRDefault="002737D0" w:rsidP="002737D0">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Absolutely.</w:t>
      </w:r>
    </w:p>
    <w:p w:rsidR="002737D0" w:rsidRDefault="002737D0" w:rsidP="002859DF">
      <w:pPr>
        <w:pStyle w:val="PlainText"/>
        <w:rPr>
          <w:rFonts w:asciiTheme="minorHAnsi" w:hAnsiTheme="minorHAnsi"/>
          <w:sz w:val="22"/>
          <w:szCs w:val="22"/>
        </w:rPr>
      </w:pPr>
    </w:p>
    <w:p w:rsidR="002737D0" w:rsidRDefault="002737D0"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737D0" w:rsidRDefault="002737D0" w:rsidP="002859DF">
      <w:pPr>
        <w:pStyle w:val="PlainText"/>
        <w:rPr>
          <w:rFonts w:asciiTheme="minorHAnsi" w:hAnsiTheme="minorHAnsi"/>
          <w:sz w:val="22"/>
          <w:szCs w:val="22"/>
        </w:rPr>
      </w:pPr>
      <w:r>
        <w:rPr>
          <w:rFonts w:asciiTheme="minorHAnsi" w:hAnsiTheme="minorHAnsi"/>
          <w:sz w:val="22"/>
          <w:szCs w:val="22"/>
        </w:rPr>
        <w:t>But, we’re just about out of time here.</w:t>
      </w:r>
    </w:p>
    <w:p w:rsidR="002737D0" w:rsidRDefault="002737D0" w:rsidP="002859DF">
      <w:pPr>
        <w:pStyle w:val="PlainText"/>
        <w:rPr>
          <w:rFonts w:asciiTheme="minorHAnsi" w:hAnsiTheme="minorHAnsi"/>
          <w:sz w:val="22"/>
          <w:szCs w:val="22"/>
        </w:rPr>
      </w:pPr>
    </w:p>
    <w:p w:rsidR="002737D0" w:rsidRPr="009C3E2F" w:rsidRDefault="002737D0" w:rsidP="002737D0">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2737D0" w:rsidRDefault="002737D0" w:rsidP="002859DF">
      <w:pPr>
        <w:pStyle w:val="PlainText"/>
        <w:rPr>
          <w:rFonts w:asciiTheme="minorHAnsi" w:hAnsiTheme="minorHAnsi"/>
          <w:sz w:val="22"/>
          <w:szCs w:val="22"/>
        </w:rPr>
      </w:pPr>
      <w:r>
        <w:rPr>
          <w:rFonts w:asciiTheme="minorHAnsi" w:hAnsiTheme="minorHAnsi"/>
          <w:sz w:val="22"/>
          <w:szCs w:val="22"/>
        </w:rPr>
        <w:t>Yes, no, I’m racing through these.</w:t>
      </w:r>
    </w:p>
    <w:p w:rsidR="002737D0" w:rsidRDefault="002737D0" w:rsidP="002859DF">
      <w:pPr>
        <w:pStyle w:val="PlainText"/>
        <w:rPr>
          <w:rFonts w:asciiTheme="minorHAnsi" w:hAnsiTheme="minorHAnsi"/>
          <w:sz w:val="22"/>
          <w:szCs w:val="22"/>
        </w:rPr>
      </w:pPr>
    </w:p>
    <w:p w:rsidR="002737D0" w:rsidRDefault="002737D0"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737D0" w:rsidRDefault="002737D0" w:rsidP="002859DF">
      <w:pPr>
        <w:pStyle w:val="PlainText"/>
        <w:rPr>
          <w:rFonts w:asciiTheme="minorHAnsi" w:hAnsiTheme="minorHAnsi"/>
          <w:sz w:val="22"/>
          <w:szCs w:val="22"/>
        </w:rPr>
      </w:pPr>
      <w:r>
        <w:rPr>
          <w:rFonts w:asciiTheme="minorHAnsi" w:hAnsiTheme="minorHAnsi"/>
          <w:sz w:val="22"/>
          <w:szCs w:val="22"/>
        </w:rPr>
        <w:t>Okay.</w:t>
      </w:r>
    </w:p>
    <w:p w:rsidR="002737D0" w:rsidRDefault="002737D0" w:rsidP="002859DF">
      <w:pPr>
        <w:pStyle w:val="PlainText"/>
        <w:rPr>
          <w:rFonts w:asciiTheme="minorHAnsi" w:hAnsiTheme="minorHAnsi"/>
          <w:sz w:val="22"/>
          <w:szCs w:val="22"/>
        </w:rPr>
      </w:pPr>
    </w:p>
    <w:p w:rsidR="002737D0" w:rsidRPr="009C3E2F" w:rsidRDefault="002737D0" w:rsidP="002737D0">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2737D0" w:rsidRDefault="002737D0" w:rsidP="002859DF">
      <w:pPr>
        <w:pStyle w:val="PlainText"/>
        <w:rPr>
          <w:rFonts w:asciiTheme="minorHAnsi" w:hAnsiTheme="minorHAnsi"/>
          <w:sz w:val="22"/>
          <w:szCs w:val="22"/>
        </w:rPr>
      </w:pPr>
      <w:r>
        <w:rPr>
          <w:rFonts w:asciiTheme="minorHAnsi" w:hAnsiTheme="minorHAnsi"/>
          <w:sz w:val="22"/>
          <w:szCs w:val="22"/>
        </w:rPr>
        <w:t xml:space="preserve">Yes, we can definitely talk more </w:t>
      </w:r>
      <w:r w:rsidR="002859DF" w:rsidRPr="002859DF">
        <w:rPr>
          <w:rFonts w:asciiTheme="minorHAnsi" w:hAnsiTheme="minorHAnsi"/>
          <w:sz w:val="22"/>
          <w:szCs w:val="22"/>
        </w:rPr>
        <w:t>about that.</w:t>
      </w:r>
      <w:r w:rsidR="00E12375">
        <w:rPr>
          <w:rFonts w:asciiTheme="minorHAnsi" w:hAnsiTheme="minorHAnsi"/>
          <w:sz w:val="22"/>
          <w:szCs w:val="22"/>
        </w:rPr>
        <w:t xml:space="preserve"> </w:t>
      </w:r>
      <w:r>
        <w:rPr>
          <w:rFonts w:asciiTheme="minorHAnsi" w:hAnsiTheme="minorHAnsi"/>
          <w:sz w:val="22"/>
          <w:szCs w:val="22"/>
        </w:rPr>
        <w:t>And then let me just mention the C</w:t>
      </w:r>
      <w:r w:rsidR="002859DF" w:rsidRPr="002859DF">
        <w:rPr>
          <w:rFonts w:asciiTheme="minorHAnsi" w:hAnsiTheme="minorHAnsi"/>
          <w:sz w:val="22"/>
          <w:szCs w:val="22"/>
        </w:rPr>
        <w:t>ommon</w:t>
      </w:r>
      <w:r>
        <w:rPr>
          <w:rFonts w:asciiTheme="minorHAnsi" w:hAnsiTheme="minorHAnsi"/>
          <w:sz w:val="22"/>
          <w:szCs w:val="22"/>
        </w:rPr>
        <w:t xml:space="preserve"> Rule, because I know I’</w:t>
      </w:r>
      <w:r w:rsidR="002859DF" w:rsidRPr="002859DF">
        <w:rPr>
          <w:rFonts w:asciiTheme="minorHAnsi" w:hAnsiTheme="minorHAnsi"/>
          <w:sz w:val="22"/>
          <w:szCs w:val="22"/>
        </w:rPr>
        <w:t xml:space="preserve">m already at </w:t>
      </w:r>
      <w:r>
        <w:rPr>
          <w:rFonts w:asciiTheme="minorHAnsi" w:hAnsiTheme="minorHAnsi"/>
          <w:sz w:val="22"/>
          <w:szCs w:val="22"/>
        </w:rPr>
        <w:t>my five minutes, in the next slide and just, you know, mention that the C</w:t>
      </w:r>
      <w:r w:rsidR="002859DF" w:rsidRPr="002859DF">
        <w:rPr>
          <w:rFonts w:asciiTheme="minorHAnsi" w:hAnsiTheme="minorHAnsi"/>
          <w:sz w:val="22"/>
          <w:szCs w:val="22"/>
        </w:rPr>
        <w:t xml:space="preserve">ommon </w:t>
      </w:r>
      <w:r>
        <w:rPr>
          <w:rFonts w:asciiTheme="minorHAnsi" w:hAnsiTheme="minorHAnsi"/>
          <w:sz w:val="22"/>
          <w:szCs w:val="22"/>
        </w:rPr>
        <w:t>R</w:t>
      </w:r>
      <w:r w:rsidR="002859DF" w:rsidRPr="002859DF">
        <w:rPr>
          <w:rFonts w:asciiTheme="minorHAnsi" w:hAnsiTheme="minorHAnsi"/>
          <w:sz w:val="22"/>
          <w:szCs w:val="22"/>
        </w:rPr>
        <w:t>ule</w:t>
      </w:r>
      <w:r>
        <w:rPr>
          <w:rFonts w:asciiTheme="minorHAnsi" w:hAnsiTheme="minorHAnsi"/>
          <w:sz w:val="22"/>
          <w:szCs w:val="22"/>
        </w:rPr>
        <w:t xml:space="preserve"> again</w:t>
      </w:r>
      <w:r w:rsidR="002859DF" w:rsidRPr="002859DF">
        <w:rPr>
          <w:rFonts w:asciiTheme="minorHAnsi" w:hAnsiTheme="minorHAnsi"/>
          <w:sz w:val="22"/>
          <w:szCs w:val="22"/>
        </w:rPr>
        <w:t xml:space="preserve"> uses that same</w:t>
      </w:r>
      <w:r>
        <w:rPr>
          <w:rFonts w:asciiTheme="minorHAnsi" w:hAnsiTheme="minorHAnsi"/>
          <w:sz w:val="22"/>
          <w:szCs w:val="22"/>
        </w:rPr>
        <w:t xml:space="preserve"> </w:t>
      </w:r>
      <w:r w:rsidR="002859DF" w:rsidRPr="002859DF">
        <w:rPr>
          <w:rFonts w:asciiTheme="minorHAnsi" w:hAnsiTheme="minorHAnsi"/>
          <w:sz w:val="22"/>
          <w:szCs w:val="22"/>
        </w:rPr>
        <w:t>definition of research and it ap</w:t>
      </w:r>
      <w:r>
        <w:rPr>
          <w:rFonts w:asciiTheme="minorHAnsi" w:hAnsiTheme="minorHAnsi"/>
          <w:sz w:val="22"/>
          <w:szCs w:val="22"/>
        </w:rPr>
        <w:t>plies to any entity conducting f</w:t>
      </w:r>
      <w:r w:rsidR="002859DF" w:rsidRPr="002859DF">
        <w:rPr>
          <w:rFonts w:asciiTheme="minorHAnsi" w:hAnsiTheme="minorHAnsi"/>
          <w:sz w:val="22"/>
          <w:szCs w:val="22"/>
        </w:rPr>
        <w:t>ederal</w:t>
      </w:r>
      <w:r>
        <w:rPr>
          <w:rFonts w:asciiTheme="minorHAnsi" w:hAnsiTheme="minorHAnsi"/>
          <w:sz w:val="22"/>
          <w:szCs w:val="22"/>
        </w:rPr>
        <w:t>ly funded research and institutions that are operating under a f</w:t>
      </w:r>
      <w:r w:rsidR="002859DF" w:rsidRPr="002859DF">
        <w:rPr>
          <w:rFonts w:asciiTheme="minorHAnsi" w:hAnsiTheme="minorHAnsi"/>
          <w:sz w:val="22"/>
          <w:szCs w:val="22"/>
        </w:rPr>
        <w:t>ederal</w:t>
      </w:r>
      <w:r>
        <w:rPr>
          <w:rFonts w:asciiTheme="minorHAnsi" w:hAnsiTheme="minorHAnsi"/>
          <w:sz w:val="22"/>
          <w:szCs w:val="22"/>
        </w:rPr>
        <w:t>-wide as</w:t>
      </w:r>
      <w:r w:rsidR="002859DF" w:rsidRPr="002859DF">
        <w:rPr>
          <w:rFonts w:asciiTheme="minorHAnsi" w:hAnsiTheme="minorHAnsi"/>
          <w:sz w:val="22"/>
          <w:szCs w:val="22"/>
        </w:rPr>
        <w:t>surance</w:t>
      </w:r>
      <w:r>
        <w:rPr>
          <w:rFonts w:asciiTheme="minorHAnsi" w:hAnsiTheme="minorHAnsi"/>
          <w:sz w:val="22"/>
          <w:szCs w:val="22"/>
        </w:rPr>
        <w:t xml:space="preserve"> that say that they’re going to adhere to the Common Rule</w:t>
      </w:r>
      <w:r w:rsidR="002859DF" w:rsidRPr="002859DF">
        <w:rPr>
          <w:rFonts w:asciiTheme="minorHAnsi" w:hAnsiTheme="minorHAnsi"/>
          <w:sz w:val="22"/>
          <w:szCs w:val="22"/>
        </w:rPr>
        <w:t xml:space="preserve"> regardless of where the</w:t>
      </w:r>
      <w:r>
        <w:rPr>
          <w:rFonts w:asciiTheme="minorHAnsi" w:hAnsiTheme="minorHAnsi"/>
          <w:sz w:val="22"/>
          <w:szCs w:val="22"/>
        </w:rPr>
        <w:t>ir</w:t>
      </w:r>
      <w:r w:rsidR="002859DF" w:rsidRPr="002859DF">
        <w:rPr>
          <w:rFonts w:asciiTheme="minorHAnsi" w:hAnsiTheme="minorHAnsi"/>
          <w:sz w:val="22"/>
          <w:szCs w:val="22"/>
        </w:rPr>
        <w:t xml:space="preserve"> funding</w:t>
      </w:r>
      <w:r>
        <w:rPr>
          <w:rFonts w:asciiTheme="minorHAnsi" w:hAnsiTheme="minorHAnsi"/>
          <w:sz w:val="22"/>
          <w:szCs w:val="22"/>
        </w:rPr>
        <w:t xml:space="preserve"> comes from and it</w:t>
      </w:r>
      <w:r w:rsidR="002859DF" w:rsidRPr="002859DF">
        <w:rPr>
          <w:rFonts w:asciiTheme="minorHAnsi" w:hAnsiTheme="minorHAnsi"/>
          <w:sz w:val="22"/>
          <w:szCs w:val="22"/>
        </w:rPr>
        <w:t xml:space="preserve"> applies to research in</w:t>
      </w:r>
      <w:r>
        <w:rPr>
          <w:rFonts w:asciiTheme="minorHAnsi" w:hAnsiTheme="minorHAnsi"/>
          <w:sz w:val="22"/>
          <w:szCs w:val="22"/>
        </w:rPr>
        <w:t xml:space="preserve">volving an individual, a living </w:t>
      </w:r>
      <w:r w:rsidR="002859DF" w:rsidRPr="002859DF">
        <w:rPr>
          <w:rFonts w:asciiTheme="minorHAnsi" w:hAnsiTheme="minorHAnsi"/>
          <w:sz w:val="22"/>
          <w:szCs w:val="22"/>
        </w:rPr>
        <w:t>individual</w:t>
      </w:r>
      <w:r>
        <w:rPr>
          <w:rFonts w:asciiTheme="minorHAnsi" w:hAnsiTheme="minorHAnsi"/>
          <w:sz w:val="22"/>
          <w:szCs w:val="22"/>
        </w:rPr>
        <w:t xml:space="preserve"> about</w:t>
      </w:r>
      <w:r w:rsidR="002859DF" w:rsidRPr="002859DF">
        <w:rPr>
          <w:rFonts w:asciiTheme="minorHAnsi" w:hAnsiTheme="minorHAnsi"/>
          <w:sz w:val="22"/>
          <w:szCs w:val="22"/>
        </w:rPr>
        <w:t xml:space="preserve"> whom you</w:t>
      </w:r>
      <w:r>
        <w:rPr>
          <w:rFonts w:asciiTheme="minorHAnsi" w:hAnsiTheme="minorHAnsi"/>
          <w:sz w:val="22"/>
          <w:szCs w:val="22"/>
        </w:rPr>
        <w:t>r</w:t>
      </w:r>
      <w:r w:rsidR="002859DF" w:rsidRPr="002859DF">
        <w:rPr>
          <w:rFonts w:asciiTheme="minorHAnsi" w:hAnsiTheme="minorHAnsi"/>
          <w:sz w:val="22"/>
          <w:szCs w:val="22"/>
        </w:rPr>
        <w:t xml:space="preserve"> deal</w:t>
      </w:r>
      <w:r>
        <w:rPr>
          <w:rFonts w:asciiTheme="minorHAnsi" w:hAnsiTheme="minorHAnsi"/>
          <w:sz w:val="22"/>
          <w:szCs w:val="22"/>
        </w:rPr>
        <w:t>ing</w:t>
      </w:r>
      <w:r w:rsidR="002859DF" w:rsidRPr="002859DF">
        <w:rPr>
          <w:rFonts w:asciiTheme="minorHAnsi" w:hAnsiTheme="minorHAnsi"/>
          <w:sz w:val="22"/>
          <w:szCs w:val="22"/>
        </w:rPr>
        <w:t xml:space="preserve"> with data and identifiable</w:t>
      </w:r>
      <w:r>
        <w:rPr>
          <w:rFonts w:asciiTheme="minorHAnsi" w:hAnsiTheme="minorHAnsi"/>
          <w:sz w:val="22"/>
          <w:szCs w:val="22"/>
        </w:rPr>
        <w:t xml:space="preserve"> private information.</w:t>
      </w:r>
      <w:r w:rsidR="00E12375">
        <w:rPr>
          <w:rFonts w:asciiTheme="minorHAnsi" w:hAnsiTheme="minorHAnsi"/>
          <w:sz w:val="22"/>
          <w:szCs w:val="22"/>
        </w:rPr>
        <w:t xml:space="preserve"> </w:t>
      </w:r>
    </w:p>
    <w:p w:rsidR="002737D0" w:rsidRDefault="002737D0"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The FDA, if the rese</w:t>
      </w:r>
      <w:r w:rsidR="002737D0">
        <w:rPr>
          <w:rFonts w:asciiTheme="minorHAnsi" w:hAnsiTheme="minorHAnsi"/>
          <w:sz w:val="22"/>
          <w:szCs w:val="22"/>
        </w:rPr>
        <w:t xml:space="preserve">arch is for purposes of getting </w:t>
      </w:r>
      <w:r w:rsidRPr="002859DF">
        <w:rPr>
          <w:rFonts w:asciiTheme="minorHAnsi" w:hAnsiTheme="minorHAnsi"/>
          <w:sz w:val="22"/>
          <w:szCs w:val="22"/>
        </w:rPr>
        <w:t>something appro</w:t>
      </w:r>
      <w:r w:rsidR="002737D0">
        <w:rPr>
          <w:rFonts w:asciiTheme="minorHAnsi" w:hAnsiTheme="minorHAnsi"/>
          <w:sz w:val="22"/>
          <w:szCs w:val="22"/>
        </w:rPr>
        <w:t>ved via the</w:t>
      </w:r>
      <w:r w:rsidRPr="002859DF">
        <w:rPr>
          <w:rFonts w:asciiTheme="minorHAnsi" w:hAnsiTheme="minorHAnsi"/>
          <w:sz w:val="22"/>
          <w:szCs w:val="22"/>
        </w:rPr>
        <w:t xml:space="preserve"> FDA</w:t>
      </w:r>
      <w:r w:rsidR="002737D0">
        <w:rPr>
          <w:rFonts w:asciiTheme="minorHAnsi" w:hAnsiTheme="minorHAnsi"/>
          <w:sz w:val="22"/>
          <w:szCs w:val="22"/>
        </w:rPr>
        <w:t>’s approval processes then the FDA Human S</w:t>
      </w:r>
      <w:r w:rsidRPr="002859DF">
        <w:rPr>
          <w:rFonts w:asciiTheme="minorHAnsi" w:hAnsiTheme="minorHAnsi"/>
          <w:sz w:val="22"/>
          <w:szCs w:val="22"/>
        </w:rPr>
        <w:t>ubject</w:t>
      </w:r>
      <w:r w:rsidR="002737D0">
        <w:rPr>
          <w:rFonts w:asciiTheme="minorHAnsi" w:hAnsiTheme="minorHAnsi"/>
          <w:sz w:val="22"/>
          <w:szCs w:val="22"/>
        </w:rPr>
        <w:t>s Research Regulations also come into play.</w:t>
      </w:r>
    </w:p>
    <w:p w:rsidR="002737D0" w:rsidRDefault="002737D0" w:rsidP="002859DF">
      <w:pPr>
        <w:pStyle w:val="PlainText"/>
        <w:rPr>
          <w:rFonts w:asciiTheme="minorHAnsi" w:hAnsiTheme="minorHAnsi"/>
          <w:sz w:val="22"/>
          <w:szCs w:val="22"/>
        </w:rPr>
      </w:pPr>
    </w:p>
    <w:p w:rsidR="002737D0" w:rsidRDefault="002737D0"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737D0" w:rsidRDefault="002737D0" w:rsidP="002859DF">
      <w:pPr>
        <w:pStyle w:val="PlainText"/>
        <w:rPr>
          <w:rFonts w:asciiTheme="minorHAnsi" w:hAnsiTheme="minorHAnsi"/>
          <w:sz w:val="22"/>
          <w:szCs w:val="22"/>
        </w:rPr>
      </w:pPr>
      <w:r>
        <w:rPr>
          <w:rFonts w:asciiTheme="minorHAnsi" w:hAnsiTheme="minorHAnsi"/>
          <w:sz w:val="22"/>
          <w:szCs w:val="22"/>
        </w:rPr>
        <w:t>Right, thanks so much Melissa.</w:t>
      </w:r>
    </w:p>
    <w:p w:rsidR="002737D0" w:rsidRDefault="002737D0" w:rsidP="002859DF">
      <w:pPr>
        <w:pStyle w:val="PlainText"/>
        <w:rPr>
          <w:rFonts w:asciiTheme="minorHAnsi" w:hAnsiTheme="minorHAnsi"/>
          <w:sz w:val="22"/>
          <w:szCs w:val="22"/>
        </w:rPr>
      </w:pPr>
    </w:p>
    <w:p w:rsidR="002737D0" w:rsidRPr="009C3E2F" w:rsidRDefault="002737D0" w:rsidP="002737D0">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2737D0" w:rsidRDefault="002737D0" w:rsidP="002859DF">
      <w:pPr>
        <w:pStyle w:val="PlainText"/>
        <w:rPr>
          <w:rFonts w:asciiTheme="minorHAnsi" w:hAnsiTheme="minorHAnsi"/>
          <w:sz w:val="22"/>
          <w:szCs w:val="22"/>
        </w:rPr>
      </w:pPr>
      <w:r>
        <w:rPr>
          <w:rFonts w:asciiTheme="minorHAnsi" w:hAnsiTheme="minorHAnsi"/>
          <w:sz w:val="22"/>
          <w:szCs w:val="22"/>
        </w:rPr>
        <w:t>Yes.</w:t>
      </w:r>
    </w:p>
    <w:p w:rsidR="002737D0" w:rsidRDefault="002737D0" w:rsidP="002859DF">
      <w:pPr>
        <w:pStyle w:val="PlainText"/>
        <w:rPr>
          <w:rFonts w:asciiTheme="minorHAnsi" w:hAnsiTheme="minorHAnsi"/>
          <w:sz w:val="22"/>
          <w:szCs w:val="22"/>
        </w:rPr>
      </w:pPr>
    </w:p>
    <w:p w:rsidR="002737D0" w:rsidRDefault="002737D0"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737D0" w:rsidRDefault="002737D0" w:rsidP="002859DF">
      <w:pPr>
        <w:pStyle w:val="PlainText"/>
        <w:rPr>
          <w:rFonts w:asciiTheme="minorHAnsi" w:hAnsiTheme="minorHAnsi"/>
          <w:sz w:val="22"/>
          <w:szCs w:val="22"/>
        </w:rPr>
      </w:pPr>
      <w:r>
        <w:rPr>
          <w:rFonts w:asciiTheme="minorHAnsi" w:hAnsiTheme="minorHAnsi"/>
          <w:sz w:val="22"/>
          <w:szCs w:val="22"/>
        </w:rPr>
        <w:t>And we will come back no fear on questions.</w:t>
      </w:r>
    </w:p>
    <w:p w:rsidR="002737D0" w:rsidRDefault="002737D0" w:rsidP="002859DF">
      <w:pPr>
        <w:pStyle w:val="PlainText"/>
        <w:rPr>
          <w:rFonts w:asciiTheme="minorHAnsi" w:hAnsiTheme="minorHAnsi"/>
          <w:sz w:val="22"/>
          <w:szCs w:val="22"/>
        </w:rPr>
      </w:pPr>
    </w:p>
    <w:p w:rsidR="002737D0" w:rsidRPr="009C3E2F" w:rsidRDefault="002737D0" w:rsidP="002737D0">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2737D0" w:rsidRDefault="002737D0" w:rsidP="002859DF">
      <w:pPr>
        <w:pStyle w:val="PlainText"/>
        <w:rPr>
          <w:rFonts w:asciiTheme="minorHAnsi" w:hAnsiTheme="minorHAnsi"/>
          <w:sz w:val="22"/>
          <w:szCs w:val="22"/>
        </w:rPr>
      </w:pPr>
      <w:r>
        <w:rPr>
          <w:rFonts w:asciiTheme="minorHAnsi" w:hAnsiTheme="minorHAnsi"/>
          <w:sz w:val="22"/>
          <w:szCs w:val="22"/>
        </w:rPr>
        <w:t>Great.</w:t>
      </w:r>
    </w:p>
    <w:p w:rsidR="002737D0" w:rsidRDefault="002737D0" w:rsidP="002859DF">
      <w:pPr>
        <w:pStyle w:val="PlainText"/>
        <w:rPr>
          <w:rFonts w:asciiTheme="minorHAnsi" w:hAnsiTheme="minorHAnsi"/>
          <w:sz w:val="22"/>
          <w:szCs w:val="22"/>
        </w:rPr>
      </w:pPr>
    </w:p>
    <w:p w:rsidR="002737D0" w:rsidRDefault="002737D0"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737D0" w:rsidRDefault="002737D0" w:rsidP="002859DF">
      <w:pPr>
        <w:pStyle w:val="PlainText"/>
        <w:rPr>
          <w:rFonts w:asciiTheme="minorHAnsi" w:hAnsiTheme="minorHAnsi"/>
          <w:sz w:val="22"/>
          <w:szCs w:val="22"/>
        </w:rPr>
      </w:pPr>
      <w:r>
        <w:rPr>
          <w:rFonts w:asciiTheme="minorHAnsi" w:hAnsiTheme="minorHAnsi"/>
          <w:sz w:val="22"/>
          <w:szCs w:val="22"/>
        </w:rPr>
        <w:t>Let’s move to Deven McGraw is going to talk now and you heard Deven just a few minutes ago and Deven is a Partner in the Healthcare Practice of Manatt, Phelps &amp; Phillips.</w:t>
      </w:r>
    </w:p>
    <w:p w:rsidR="002737D0" w:rsidRDefault="002737D0" w:rsidP="002859DF">
      <w:pPr>
        <w:pStyle w:val="PlainText"/>
        <w:rPr>
          <w:rFonts w:asciiTheme="minorHAnsi" w:hAnsiTheme="minorHAnsi"/>
          <w:sz w:val="22"/>
          <w:szCs w:val="22"/>
        </w:rPr>
      </w:pPr>
    </w:p>
    <w:p w:rsidR="002737D0" w:rsidRDefault="002737D0"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2737D0" w:rsidP="002859DF">
      <w:pPr>
        <w:pStyle w:val="PlainText"/>
        <w:rPr>
          <w:rFonts w:asciiTheme="minorHAnsi" w:hAnsiTheme="minorHAnsi"/>
          <w:sz w:val="22"/>
          <w:szCs w:val="22"/>
        </w:rPr>
      </w:pPr>
      <w:r>
        <w:rPr>
          <w:rFonts w:asciiTheme="minorHAnsi" w:hAnsiTheme="minorHAnsi"/>
          <w:sz w:val="22"/>
          <w:szCs w:val="22"/>
        </w:rPr>
        <w:t>Oops, sorry on mute, okay, thanks a lot, Stan.</w:t>
      </w:r>
      <w:r w:rsidR="00E12375">
        <w:rPr>
          <w:rFonts w:asciiTheme="minorHAnsi" w:hAnsiTheme="minorHAnsi"/>
          <w:sz w:val="22"/>
          <w:szCs w:val="22"/>
        </w:rPr>
        <w:t xml:space="preserve"> </w:t>
      </w:r>
      <w:r>
        <w:rPr>
          <w:rFonts w:asciiTheme="minorHAnsi" w:hAnsiTheme="minorHAnsi"/>
          <w:sz w:val="22"/>
          <w:szCs w:val="22"/>
        </w:rPr>
        <w:t>If can just get Altarum to</w:t>
      </w:r>
      <w:r w:rsidR="002859DF" w:rsidRPr="002859DF">
        <w:rPr>
          <w:rFonts w:asciiTheme="minorHAnsi" w:hAnsiTheme="minorHAnsi"/>
          <w:sz w:val="22"/>
          <w:szCs w:val="22"/>
        </w:rPr>
        <w:t xml:space="preserve"> advance</w:t>
      </w:r>
      <w:r>
        <w:rPr>
          <w:rFonts w:asciiTheme="minorHAnsi" w:hAnsiTheme="minorHAnsi"/>
          <w:sz w:val="22"/>
          <w:szCs w:val="22"/>
        </w:rPr>
        <w:t xml:space="preserve"> me</w:t>
      </w:r>
      <w:r w:rsidR="002859DF" w:rsidRPr="002859DF">
        <w:rPr>
          <w:rFonts w:asciiTheme="minorHAnsi" w:hAnsiTheme="minorHAnsi"/>
          <w:sz w:val="22"/>
          <w:szCs w:val="22"/>
        </w:rPr>
        <w:t xml:space="preserve"> to</w:t>
      </w:r>
      <w:r>
        <w:rPr>
          <w:rFonts w:asciiTheme="minorHAnsi" w:hAnsiTheme="minorHAnsi"/>
          <w:sz w:val="22"/>
          <w:szCs w:val="22"/>
        </w:rPr>
        <w:t xml:space="preserve"> my first slide</w:t>
      </w:r>
      <w:r w:rsidR="002859DF" w:rsidRPr="002859DF">
        <w:rPr>
          <w:rFonts w:asciiTheme="minorHAnsi" w:hAnsiTheme="minorHAnsi"/>
          <w:sz w:val="22"/>
          <w:szCs w:val="22"/>
        </w:rPr>
        <w:t xml:space="preserve"> that would be great.</w:t>
      </w:r>
      <w:r w:rsidR="00E12375">
        <w:rPr>
          <w:rFonts w:asciiTheme="minorHAnsi" w:hAnsiTheme="minorHAnsi"/>
          <w:sz w:val="22"/>
          <w:szCs w:val="22"/>
        </w:rPr>
        <w:t xml:space="preserve"> </w:t>
      </w:r>
      <w:r>
        <w:rPr>
          <w:rFonts w:asciiTheme="minorHAnsi" w:hAnsiTheme="minorHAnsi"/>
          <w:sz w:val="22"/>
          <w:szCs w:val="22"/>
        </w:rPr>
        <w:t>Thank you.</w:t>
      </w:r>
    </w:p>
    <w:p w:rsidR="002737D0" w:rsidRDefault="002737D0" w:rsidP="002859DF">
      <w:pPr>
        <w:pStyle w:val="PlainText"/>
        <w:rPr>
          <w:rFonts w:asciiTheme="minorHAnsi" w:hAnsiTheme="minorHAnsi"/>
          <w:sz w:val="22"/>
          <w:szCs w:val="22"/>
        </w:rPr>
      </w:pPr>
    </w:p>
    <w:p w:rsidR="00D258F0" w:rsidRDefault="002737D0" w:rsidP="002859DF">
      <w:pPr>
        <w:pStyle w:val="PlainText"/>
        <w:rPr>
          <w:rFonts w:asciiTheme="minorHAnsi" w:hAnsiTheme="minorHAnsi"/>
          <w:sz w:val="22"/>
          <w:szCs w:val="22"/>
        </w:rPr>
      </w:pPr>
      <w:r>
        <w:rPr>
          <w:rFonts w:asciiTheme="minorHAnsi" w:hAnsiTheme="minorHAnsi"/>
          <w:sz w:val="22"/>
          <w:szCs w:val="22"/>
        </w:rPr>
        <w:t>So, I’m</w:t>
      </w:r>
      <w:r w:rsidR="002859DF" w:rsidRPr="002859DF">
        <w:rPr>
          <w:rFonts w:asciiTheme="minorHAnsi" w:hAnsiTheme="minorHAnsi"/>
          <w:sz w:val="22"/>
          <w:szCs w:val="22"/>
        </w:rPr>
        <w:t xml:space="preserve"> going to dive into somethin</w:t>
      </w:r>
      <w:r>
        <w:rPr>
          <w:rFonts w:asciiTheme="minorHAnsi" w:hAnsiTheme="minorHAnsi"/>
          <w:sz w:val="22"/>
          <w:szCs w:val="22"/>
        </w:rPr>
        <w:t>g that Melissa mentioned a bit in her presentation that is really</w:t>
      </w:r>
      <w:r w:rsidR="002859DF" w:rsidRPr="002859DF">
        <w:rPr>
          <w:rFonts w:asciiTheme="minorHAnsi" w:hAnsiTheme="minorHAnsi"/>
          <w:sz w:val="22"/>
          <w:szCs w:val="22"/>
        </w:rPr>
        <w:t xml:space="preserve"> a deeper dive into some pieces of HIPAA</w:t>
      </w:r>
      <w:r>
        <w:rPr>
          <w:rFonts w:asciiTheme="minorHAnsi" w:hAnsiTheme="minorHAnsi"/>
          <w:sz w:val="22"/>
          <w:szCs w:val="22"/>
        </w:rPr>
        <w:t xml:space="preserve"> that</w:t>
      </w:r>
      <w:r w:rsidR="00D258F0">
        <w:rPr>
          <w:rFonts w:asciiTheme="minorHAnsi" w:hAnsiTheme="minorHAnsi"/>
          <w:sz w:val="22"/>
          <w:szCs w:val="22"/>
        </w:rPr>
        <w:t>…</w:t>
      </w:r>
      <w:r>
        <w:rPr>
          <w:rFonts w:asciiTheme="minorHAnsi" w:hAnsiTheme="minorHAnsi"/>
          <w:sz w:val="22"/>
          <w:szCs w:val="22"/>
        </w:rPr>
        <w:t>and it’s</w:t>
      </w:r>
      <w:r w:rsidR="00D258F0">
        <w:rPr>
          <w:rFonts w:asciiTheme="minorHAnsi" w:hAnsiTheme="minorHAnsi"/>
          <w:sz w:val="22"/>
          <w:szCs w:val="22"/>
        </w:rPr>
        <w:t xml:space="preserve"> </w:t>
      </w:r>
      <w:r w:rsidR="002859DF" w:rsidRPr="002859DF">
        <w:rPr>
          <w:rFonts w:asciiTheme="minorHAnsi" w:hAnsiTheme="minorHAnsi"/>
          <w:sz w:val="22"/>
          <w:szCs w:val="22"/>
        </w:rPr>
        <w:t>relevant to do this because the</w:t>
      </w:r>
      <w:r w:rsidR="00D258F0">
        <w:rPr>
          <w:rFonts w:asciiTheme="minorHAnsi" w:hAnsiTheme="minorHAnsi"/>
          <w:sz w:val="22"/>
          <w:szCs w:val="22"/>
        </w:rPr>
        <w:t xml:space="preserve"> Privacy and Security Working G</w:t>
      </w:r>
      <w:r w:rsidR="002859DF" w:rsidRPr="002859DF">
        <w:rPr>
          <w:rFonts w:asciiTheme="minorHAnsi" w:hAnsiTheme="minorHAnsi"/>
          <w:sz w:val="22"/>
          <w:szCs w:val="22"/>
        </w:rPr>
        <w:t>roup</w:t>
      </w:r>
      <w:r w:rsidR="00D258F0">
        <w:rPr>
          <w:rFonts w:asciiTheme="minorHAnsi" w:hAnsiTheme="minorHAnsi"/>
          <w:sz w:val="22"/>
          <w:szCs w:val="22"/>
        </w:rPr>
        <w:t xml:space="preserve"> back when </w:t>
      </w:r>
      <w:r w:rsidR="002859DF" w:rsidRPr="002859DF">
        <w:rPr>
          <w:rFonts w:asciiTheme="minorHAnsi" w:hAnsiTheme="minorHAnsi"/>
          <w:sz w:val="22"/>
          <w:szCs w:val="22"/>
        </w:rPr>
        <w:t>we called it the Tiger team, actually d</w:t>
      </w:r>
      <w:r w:rsidR="00D258F0">
        <w:rPr>
          <w:rFonts w:asciiTheme="minorHAnsi" w:hAnsiTheme="minorHAnsi"/>
          <w:sz w:val="22"/>
          <w:szCs w:val="22"/>
        </w:rPr>
        <w:t xml:space="preserve">id explore this issue a bit and </w:t>
      </w:r>
      <w:r w:rsidR="002859DF" w:rsidRPr="002859DF">
        <w:rPr>
          <w:rFonts w:asciiTheme="minorHAnsi" w:hAnsiTheme="minorHAnsi"/>
          <w:sz w:val="22"/>
          <w:szCs w:val="22"/>
        </w:rPr>
        <w:t>put some recommendations for</w:t>
      </w:r>
      <w:r w:rsidR="00D258F0">
        <w:rPr>
          <w:rFonts w:asciiTheme="minorHAnsi" w:hAnsiTheme="minorHAnsi"/>
          <w:sz w:val="22"/>
          <w:szCs w:val="22"/>
        </w:rPr>
        <w:t>ward</w:t>
      </w:r>
      <w:r w:rsidR="002859DF" w:rsidRPr="002859DF">
        <w:rPr>
          <w:rFonts w:asciiTheme="minorHAnsi" w:hAnsiTheme="minorHAnsi"/>
          <w:sz w:val="22"/>
          <w:szCs w:val="22"/>
        </w:rPr>
        <w:t xml:space="preserve"> that were blessed by the Health IT</w:t>
      </w:r>
      <w:r w:rsidR="00D258F0">
        <w:rPr>
          <w:rFonts w:asciiTheme="minorHAnsi" w:hAnsiTheme="minorHAnsi"/>
          <w:sz w:val="22"/>
          <w:szCs w:val="22"/>
        </w:rPr>
        <w:t xml:space="preserve"> Policy Committee on this issue and I think it’s </w:t>
      </w:r>
      <w:r w:rsidR="002859DF" w:rsidRPr="002859DF">
        <w:rPr>
          <w:rFonts w:asciiTheme="minorHAnsi" w:hAnsiTheme="minorHAnsi"/>
          <w:sz w:val="22"/>
          <w:szCs w:val="22"/>
        </w:rPr>
        <w:t>im</w:t>
      </w:r>
      <w:r w:rsidR="00D258F0">
        <w:rPr>
          <w:rFonts w:asciiTheme="minorHAnsi" w:hAnsiTheme="minorHAnsi"/>
          <w:sz w:val="22"/>
          <w:szCs w:val="22"/>
        </w:rPr>
        <w:t>portant for the Working G</w:t>
      </w:r>
      <w:r w:rsidR="002859DF" w:rsidRPr="002859DF">
        <w:rPr>
          <w:rFonts w:asciiTheme="minorHAnsi" w:hAnsiTheme="minorHAnsi"/>
          <w:sz w:val="22"/>
          <w:szCs w:val="22"/>
        </w:rPr>
        <w:t>roup</w:t>
      </w:r>
      <w:r w:rsidR="00D258F0">
        <w:rPr>
          <w:rFonts w:asciiTheme="minorHAnsi" w:hAnsiTheme="minorHAnsi"/>
          <w:sz w:val="22"/>
          <w:szCs w:val="22"/>
        </w:rPr>
        <w:t xml:space="preserve"> </w:t>
      </w:r>
      <w:r w:rsidR="002859DF" w:rsidRPr="002859DF">
        <w:rPr>
          <w:rFonts w:asciiTheme="minorHAnsi" w:hAnsiTheme="minorHAnsi"/>
          <w:sz w:val="22"/>
          <w:szCs w:val="22"/>
        </w:rPr>
        <w:t>members, as well as members of the public</w:t>
      </w:r>
      <w:r w:rsidR="00D258F0">
        <w:rPr>
          <w:rFonts w:asciiTheme="minorHAnsi" w:hAnsiTheme="minorHAnsi"/>
          <w:sz w:val="22"/>
          <w:szCs w:val="22"/>
        </w:rPr>
        <w:t xml:space="preserve">, to understand where </w:t>
      </w:r>
      <w:r w:rsidR="002859DF" w:rsidRPr="002859DF">
        <w:rPr>
          <w:rFonts w:asciiTheme="minorHAnsi" w:hAnsiTheme="minorHAnsi"/>
          <w:sz w:val="22"/>
          <w:szCs w:val="22"/>
        </w:rPr>
        <w:t xml:space="preserve">we landed on a set of issues that, </w:t>
      </w:r>
      <w:r w:rsidR="00D258F0">
        <w:rPr>
          <w:rFonts w:asciiTheme="minorHAnsi" w:hAnsiTheme="minorHAnsi"/>
          <w:sz w:val="22"/>
          <w:szCs w:val="22"/>
        </w:rPr>
        <w:t xml:space="preserve">in fact, maybe relevant to big data </w:t>
      </w:r>
      <w:r w:rsidR="002859DF" w:rsidRPr="002859DF">
        <w:rPr>
          <w:rFonts w:asciiTheme="minorHAnsi" w:hAnsiTheme="minorHAnsi"/>
          <w:sz w:val="22"/>
          <w:szCs w:val="22"/>
        </w:rPr>
        <w:t xml:space="preserve">considerations that we are engaged in. </w:t>
      </w:r>
    </w:p>
    <w:p w:rsidR="00D258F0" w:rsidRDefault="00D258F0" w:rsidP="002859DF">
      <w:pPr>
        <w:pStyle w:val="PlainText"/>
        <w:rPr>
          <w:rFonts w:asciiTheme="minorHAnsi" w:hAnsiTheme="minorHAnsi"/>
          <w:sz w:val="22"/>
          <w:szCs w:val="22"/>
        </w:rPr>
      </w:pPr>
    </w:p>
    <w:p w:rsidR="00D258F0" w:rsidRDefault="00D258F0" w:rsidP="002859DF">
      <w:pPr>
        <w:pStyle w:val="PlainText"/>
        <w:rPr>
          <w:rFonts w:asciiTheme="minorHAnsi" w:hAnsiTheme="minorHAnsi"/>
          <w:sz w:val="22"/>
          <w:szCs w:val="22"/>
        </w:rPr>
      </w:pPr>
      <w:r>
        <w:rPr>
          <w:rFonts w:asciiTheme="minorHAnsi" w:hAnsiTheme="minorHAnsi"/>
          <w:sz w:val="22"/>
          <w:szCs w:val="22"/>
        </w:rPr>
        <w:t xml:space="preserve">So, healthcare operations, which is a </w:t>
      </w:r>
      <w:r w:rsidR="002859DF" w:rsidRPr="002859DF">
        <w:rPr>
          <w:rFonts w:asciiTheme="minorHAnsi" w:hAnsiTheme="minorHAnsi"/>
          <w:sz w:val="22"/>
          <w:szCs w:val="22"/>
        </w:rPr>
        <w:t>category of activity under HIPAA, covered entities and</w:t>
      </w:r>
      <w:r>
        <w:rPr>
          <w:rFonts w:asciiTheme="minorHAnsi" w:hAnsiTheme="minorHAnsi"/>
          <w:sz w:val="22"/>
          <w:szCs w:val="22"/>
        </w:rPr>
        <w:t xml:space="preserve"> their business </w:t>
      </w:r>
      <w:r w:rsidR="002859DF" w:rsidRPr="002859DF">
        <w:rPr>
          <w:rFonts w:asciiTheme="minorHAnsi" w:hAnsiTheme="minorHAnsi"/>
          <w:sz w:val="22"/>
          <w:szCs w:val="22"/>
        </w:rPr>
        <w:t xml:space="preserve">associates can engage in without needing </w:t>
      </w:r>
      <w:r>
        <w:rPr>
          <w:rFonts w:asciiTheme="minorHAnsi" w:hAnsiTheme="minorHAnsi"/>
          <w:sz w:val="22"/>
          <w:szCs w:val="22"/>
        </w:rPr>
        <w:t>to get patient authorization or consent</w:t>
      </w:r>
      <w:r w:rsidR="002859DF" w:rsidRPr="002859DF">
        <w:rPr>
          <w:rFonts w:asciiTheme="minorHAnsi" w:hAnsiTheme="minorHAnsi"/>
          <w:sz w:val="22"/>
          <w:szCs w:val="22"/>
        </w:rPr>
        <w:t xml:space="preserve"> first</w:t>
      </w:r>
      <w:r>
        <w:rPr>
          <w:rFonts w:asciiTheme="minorHAnsi" w:hAnsiTheme="minorHAnsi"/>
          <w:sz w:val="22"/>
          <w:szCs w:val="22"/>
        </w:rPr>
        <w:t xml:space="preserve"> and they don’t…and while they’re</w:t>
      </w:r>
      <w:r w:rsidR="002859DF" w:rsidRPr="002859DF">
        <w:rPr>
          <w:rFonts w:asciiTheme="minorHAnsi" w:hAnsiTheme="minorHAnsi"/>
          <w:sz w:val="22"/>
          <w:szCs w:val="22"/>
        </w:rPr>
        <w:t xml:space="preserve"> subject</w:t>
      </w:r>
      <w:r>
        <w:rPr>
          <w:rFonts w:asciiTheme="minorHAnsi" w:hAnsiTheme="minorHAnsi"/>
          <w:sz w:val="22"/>
          <w:szCs w:val="22"/>
        </w:rPr>
        <w:t xml:space="preserve"> to minimum necessary standards they’re not</w:t>
      </w:r>
      <w:r w:rsidR="002859DF" w:rsidRPr="002859DF">
        <w:rPr>
          <w:rFonts w:asciiTheme="minorHAnsi" w:hAnsiTheme="minorHAnsi"/>
          <w:sz w:val="22"/>
          <w:szCs w:val="22"/>
        </w:rPr>
        <w:t xml:space="preserve"> necessarily</w:t>
      </w:r>
      <w:r>
        <w:rPr>
          <w:rFonts w:asciiTheme="minorHAnsi" w:hAnsiTheme="minorHAnsi"/>
          <w:sz w:val="22"/>
          <w:szCs w:val="22"/>
        </w:rPr>
        <w:t>, again, subject to consent</w:t>
      </w:r>
      <w:r w:rsidR="002859DF" w:rsidRPr="002859DF">
        <w:rPr>
          <w:rFonts w:asciiTheme="minorHAnsi" w:hAnsiTheme="minorHAnsi"/>
          <w:sz w:val="22"/>
          <w:szCs w:val="22"/>
        </w:rPr>
        <w:t xml:space="preserve"> nor do you have</w:t>
      </w:r>
      <w:r>
        <w:rPr>
          <w:rFonts w:asciiTheme="minorHAnsi" w:hAnsiTheme="minorHAnsi"/>
          <w:sz w:val="22"/>
          <w:szCs w:val="22"/>
        </w:rPr>
        <w:t xml:space="preserve"> to use </w:t>
      </w:r>
      <w:r w:rsidR="002859DF" w:rsidRPr="002859DF">
        <w:rPr>
          <w:rFonts w:asciiTheme="minorHAnsi" w:hAnsiTheme="minorHAnsi"/>
          <w:sz w:val="22"/>
          <w:szCs w:val="22"/>
        </w:rPr>
        <w:t xml:space="preserve">de-identified or a limited </w:t>
      </w:r>
      <w:r>
        <w:rPr>
          <w:rFonts w:asciiTheme="minorHAnsi" w:hAnsiTheme="minorHAnsi"/>
          <w:sz w:val="22"/>
          <w:szCs w:val="22"/>
        </w:rPr>
        <w:t xml:space="preserve">data set for them, although you </w:t>
      </w:r>
      <w:r w:rsidR="002859DF" w:rsidRPr="002859DF">
        <w:rPr>
          <w:rFonts w:asciiTheme="minorHAnsi" w:hAnsiTheme="minorHAnsi"/>
          <w:sz w:val="22"/>
          <w:szCs w:val="22"/>
        </w:rPr>
        <w:t xml:space="preserve">certainly could. </w:t>
      </w:r>
    </w:p>
    <w:p w:rsidR="00D258F0" w:rsidRDefault="00D258F0" w:rsidP="002859DF">
      <w:pPr>
        <w:pStyle w:val="PlainText"/>
        <w:rPr>
          <w:rFonts w:asciiTheme="minorHAnsi" w:hAnsiTheme="minorHAnsi"/>
          <w:sz w:val="22"/>
          <w:szCs w:val="22"/>
        </w:rPr>
      </w:pPr>
    </w:p>
    <w:p w:rsidR="00D258F0" w:rsidRDefault="002859DF" w:rsidP="002859DF">
      <w:pPr>
        <w:pStyle w:val="PlainText"/>
        <w:rPr>
          <w:rFonts w:asciiTheme="minorHAnsi" w:hAnsiTheme="minorHAnsi"/>
          <w:sz w:val="22"/>
          <w:szCs w:val="22"/>
        </w:rPr>
      </w:pPr>
      <w:r w:rsidRPr="002859DF">
        <w:rPr>
          <w:rFonts w:asciiTheme="minorHAnsi" w:hAnsiTheme="minorHAnsi"/>
          <w:sz w:val="22"/>
          <w:szCs w:val="22"/>
        </w:rPr>
        <w:t>There are a cou</w:t>
      </w:r>
      <w:r w:rsidR="00D258F0">
        <w:rPr>
          <w:rFonts w:asciiTheme="minorHAnsi" w:hAnsiTheme="minorHAnsi"/>
          <w:sz w:val="22"/>
          <w:szCs w:val="22"/>
        </w:rPr>
        <w:t xml:space="preserve">ple of categories of healthcare operations that, as Melissa mentioned, look a lot like </w:t>
      </w:r>
      <w:r w:rsidRPr="002859DF">
        <w:rPr>
          <w:rFonts w:asciiTheme="minorHAnsi" w:hAnsiTheme="minorHAnsi"/>
          <w:sz w:val="22"/>
          <w:szCs w:val="22"/>
        </w:rPr>
        <w:t>research uses.</w:t>
      </w:r>
      <w:r w:rsidR="00E12375">
        <w:rPr>
          <w:rFonts w:asciiTheme="minorHAnsi" w:hAnsiTheme="minorHAnsi"/>
          <w:sz w:val="22"/>
          <w:szCs w:val="22"/>
        </w:rPr>
        <w:t xml:space="preserve"> </w:t>
      </w:r>
      <w:r w:rsidRPr="002859DF">
        <w:rPr>
          <w:rFonts w:asciiTheme="minorHAnsi" w:hAnsiTheme="minorHAnsi"/>
          <w:sz w:val="22"/>
          <w:szCs w:val="22"/>
        </w:rPr>
        <w:t>They include conducting quality assessment and improvement,</w:t>
      </w:r>
      <w:r w:rsidR="00D258F0">
        <w:rPr>
          <w:rFonts w:asciiTheme="minorHAnsi" w:hAnsiTheme="minorHAnsi"/>
          <w:sz w:val="22"/>
          <w:szCs w:val="22"/>
        </w:rPr>
        <w:t xml:space="preserve"> including outcomes evaluation</w:t>
      </w:r>
      <w:r w:rsidRPr="002859DF">
        <w:rPr>
          <w:rFonts w:asciiTheme="minorHAnsi" w:hAnsiTheme="minorHAnsi"/>
          <w:sz w:val="22"/>
          <w:szCs w:val="22"/>
        </w:rPr>
        <w:t xml:space="preserve"> and dev</w:t>
      </w:r>
      <w:r w:rsidR="00D258F0">
        <w:rPr>
          <w:rFonts w:asciiTheme="minorHAnsi" w:hAnsiTheme="minorHAnsi"/>
          <w:sz w:val="22"/>
          <w:szCs w:val="22"/>
        </w:rPr>
        <w:t xml:space="preserve">elopment of clinical guidelines as long as </w:t>
      </w:r>
      <w:r w:rsidRPr="002859DF">
        <w:rPr>
          <w:rFonts w:asciiTheme="minorHAnsi" w:hAnsiTheme="minorHAnsi"/>
          <w:sz w:val="22"/>
          <w:szCs w:val="22"/>
        </w:rPr>
        <w:t>obtain</w:t>
      </w:r>
      <w:r w:rsidR="00D258F0">
        <w:rPr>
          <w:rFonts w:asciiTheme="minorHAnsi" w:hAnsiTheme="minorHAnsi"/>
          <w:sz w:val="22"/>
          <w:szCs w:val="22"/>
        </w:rPr>
        <w:t>ing generalizable knowledge i</w:t>
      </w:r>
      <w:r w:rsidRPr="002859DF">
        <w:rPr>
          <w:rFonts w:asciiTheme="minorHAnsi" w:hAnsiTheme="minorHAnsi"/>
          <w:sz w:val="22"/>
          <w:szCs w:val="22"/>
        </w:rPr>
        <w:t>s not</w:t>
      </w:r>
      <w:r w:rsidR="00D258F0">
        <w:rPr>
          <w:rFonts w:asciiTheme="minorHAnsi" w:hAnsiTheme="minorHAnsi"/>
          <w:sz w:val="22"/>
          <w:szCs w:val="22"/>
        </w:rPr>
        <w:t xml:space="preserve"> the primary purpose of studies that are </w:t>
      </w:r>
      <w:r w:rsidRPr="002859DF">
        <w:rPr>
          <w:rFonts w:asciiTheme="minorHAnsi" w:hAnsiTheme="minorHAnsi"/>
          <w:sz w:val="22"/>
          <w:szCs w:val="22"/>
        </w:rPr>
        <w:t>r</w:t>
      </w:r>
      <w:r w:rsidR="00D258F0">
        <w:rPr>
          <w:rFonts w:asciiTheme="minorHAnsi" w:hAnsiTheme="minorHAnsi"/>
          <w:sz w:val="22"/>
          <w:szCs w:val="22"/>
        </w:rPr>
        <w:t>esulting from these activities.</w:t>
      </w:r>
      <w:r w:rsidR="00E12375">
        <w:rPr>
          <w:rFonts w:asciiTheme="minorHAnsi" w:hAnsiTheme="minorHAnsi"/>
          <w:sz w:val="22"/>
          <w:szCs w:val="22"/>
        </w:rPr>
        <w:t xml:space="preserve"> </w:t>
      </w:r>
      <w:r w:rsidR="00D258F0">
        <w:rPr>
          <w:rFonts w:asciiTheme="minorHAnsi" w:hAnsiTheme="minorHAnsi"/>
          <w:sz w:val="22"/>
          <w:szCs w:val="22"/>
        </w:rPr>
        <w:t xml:space="preserve">And operations also include </w:t>
      </w:r>
      <w:r w:rsidRPr="002859DF">
        <w:rPr>
          <w:rFonts w:asciiTheme="minorHAnsi" w:hAnsiTheme="minorHAnsi"/>
          <w:sz w:val="22"/>
          <w:szCs w:val="22"/>
        </w:rPr>
        <w:t>population-based activities</w:t>
      </w:r>
      <w:r w:rsidR="00D258F0">
        <w:rPr>
          <w:rFonts w:asciiTheme="minorHAnsi" w:hAnsiTheme="minorHAnsi"/>
          <w:sz w:val="22"/>
          <w:szCs w:val="22"/>
        </w:rPr>
        <w:t xml:space="preserve"> that are</w:t>
      </w:r>
      <w:r w:rsidRPr="002859DF">
        <w:rPr>
          <w:rFonts w:asciiTheme="minorHAnsi" w:hAnsiTheme="minorHAnsi"/>
          <w:sz w:val="22"/>
          <w:szCs w:val="22"/>
        </w:rPr>
        <w:t xml:space="preserve"> relatin</w:t>
      </w:r>
      <w:r w:rsidR="00D258F0">
        <w:rPr>
          <w:rFonts w:asciiTheme="minorHAnsi" w:hAnsiTheme="minorHAnsi"/>
          <w:sz w:val="22"/>
          <w:szCs w:val="22"/>
        </w:rPr>
        <w:t>g to improving health or</w:t>
      </w:r>
      <w:r w:rsidR="00CC5863">
        <w:rPr>
          <w:rFonts w:asciiTheme="minorHAnsi" w:hAnsiTheme="minorHAnsi"/>
          <w:sz w:val="22"/>
          <w:szCs w:val="22"/>
        </w:rPr>
        <w:t xml:space="preserve"> reducing </w:t>
      </w:r>
      <w:r w:rsidRPr="002859DF">
        <w:rPr>
          <w:rFonts w:asciiTheme="minorHAnsi" w:hAnsiTheme="minorHAnsi"/>
          <w:sz w:val="22"/>
          <w:szCs w:val="22"/>
        </w:rPr>
        <w:t>healthcare cost</w:t>
      </w:r>
      <w:r w:rsidR="00D258F0">
        <w:rPr>
          <w:rFonts w:asciiTheme="minorHAnsi" w:hAnsiTheme="minorHAnsi"/>
          <w:sz w:val="22"/>
          <w:szCs w:val="22"/>
        </w:rPr>
        <w:t>s</w:t>
      </w:r>
      <w:r w:rsidRPr="002859DF">
        <w:rPr>
          <w:rFonts w:asciiTheme="minorHAnsi" w:hAnsiTheme="minorHAnsi"/>
          <w:sz w:val="22"/>
          <w:szCs w:val="22"/>
        </w:rPr>
        <w:t xml:space="preserve"> and development of protocols.</w:t>
      </w:r>
      <w:r w:rsidR="00E12375">
        <w:rPr>
          <w:rFonts w:asciiTheme="minorHAnsi" w:hAnsiTheme="minorHAnsi"/>
          <w:sz w:val="22"/>
          <w:szCs w:val="22"/>
        </w:rPr>
        <w:t xml:space="preserve"> </w:t>
      </w:r>
      <w:r w:rsidR="00D258F0">
        <w:rPr>
          <w:rFonts w:asciiTheme="minorHAnsi" w:hAnsiTheme="minorHAnsi"/>
          <w:sz w:val="22"/>
          <w:szCs w:val="22"/>
        </w:rPr>
        <w:t xml:space="preserve"> </w:t>
      </w:r>
    </w:p>
    <w:p w:rsidR="00D258F0" w:rsidRDefault="00D258F0" w:rsidP="002859DF">
      <w:pPr>
        <w:pStyle w:val="PlainText"/>
        <w:rPr>
          <w:rFonts w:asciiTheme="minorHAnsi" w:hAnsiTheme="minorHAnsi"/>
          <w:sz w:val="22"/>
          <w:szCs w:val="22"/>
        </w:rPr>
      </w:pPr>
    </w:p>
    <w:p w:rsidR="00D258F0" w:rsidRDefault="00D258F0" w:rsidP="002859DF">
      <w:pPr>
        <w:pStyle w:val="PlainText"/>
        <w:rPr>
          <w:rFonts w:asciiTheme="minorHAnsi" w:hAnsiTheme="minorHAnsi"/>
          <w:sz w:val="22"/>
          <w:szCs w:val="22"/>
        </w:rPr>
      </w:pPr>
      <w:r>
        <w:rPr>
          <w:rFonts w:asciiTheme="minorHAnsi" w:hAnsiTheme="minorHAnsi"/>
          <w:sz w:val="22"/>
          <w:szCs w:val="22"/>
        </w:rPr>
        <w:t>In contrast to that</w:t>
      </w:r>
      <w:r w:rsidR="00CC5863">
        <w:rPr>
          <w:rFonts w:asciiTheme="minorHAnsi" w:hAnsiTheme="minorHAnsi"/>
          <w:sz w:val="22"/>
          <w:szCs w:val="22"/>
        </w:rPr>
        <w:t>,</w:t>
      </w:r>
      <w:r>
        <w:rPr>
          <w:rFonts w:asciiTheme="minorHAnsi" w:hAnsiTheme="minorHAnsi"/>
          <w:sz w:val="22"/>
          <w:szCs w:val="22"/>
        </w:rPr>
        <w:t xml:space="preserve"> research is a systematic </w:t>
      </w:r>
      <w:r w:rsidR="002859DF" w:rsidRPr="002859DF">
        <w:rPr>
          <w:rFonts w:asciiTheme="minorHAnsi" w:hAnsiTheme="minorHAnsi"/>
          <w:sz w:val="22"/>
          <w:szCs w:val="22"/>
        </w:rPr>
        <w:t>investigation</w:t>
      </w:r>
      <w:r>
        <w:rPr>
          <w:rFonts w:asciiTheme="minorHAnsi" w:hAnsiTheme="minorHAnsi"/>
          <w:sz w:val="22"/>
          <w:szCs w:val="22"/>
        </w:rPr>
        <w:t xml:space="preserve"> including research development, </w:t>
      </w:r>
      <w:r w:rsidR="002859DF" w:rsidRPr="002859DF">
        <w:rPr>
          <w:rFonts w:asciiTheme="minorHAnsi" w:hAnsiTheme="minorHAnsi"/>
          <w:sz w:val="22"/>
          <w:szCs w:val="22"/>
        </w:rPr>
        <w:t>testing and evaluation</w:t>
      </w:r>
      <w:r>
        <w:rPr>
          <w:rFonts w:asciiTheme="minorHAnsi" w:hAnsiTheme="minorHAnsi"/>
          <w:sz w:val="22"/>
          <w:szCs w:val="22"/>
        </w:rPr>
        <w:t xml:space="preserve"> that is</w:t>
      </w:r>
      <w:r w:rsidR="002859DF" w:rsidRPr="002859DF">
        <w:rPr>
          <w:rFonts w:asciiTheme="minorHAnsi" w:hAnsiTheme="minorHAnsi"/>
          <w:sz w:val="22"/>
          <w:szCs w:val="22"/>
        </w:rPr>
        <w:t xml:space="preserve"> desig</w:t>
      </w:r>
      <w:r>
        <w:rPr>
          <w:rFonts w:asciiTheme="minorHAnsi" w:hAnsiTheme="minorHAnsi"/>
          <w:sz w:val="22"/>
          <w:szCs w:val="22"/>
        </w:rPr>
        <w:t xml:space="preserve">ned to develop or contribute to </w:t>
      </w:r>
      <w:r w:rsidR="002859DF" w:rsidRPr="002859DF">
        <w:rPr>
          <w:rFonts w:asciiTheme="minorHAnsi" w:hAnsiTheme="minorHAnsi"/>
          <w:sz w:val="22"/>
          <w:szCs w:val="22"/>
        </w:rPr>
        <w:t>generalizable knowledge.</w:t>
      </w:r>
      <w:r w:rsidR="00E12375">
        <w:rPr>
          <w:rFonts w:asciiTheme="minorHAnsi" w:hAnsiTheme="minorHAnsi"/>
          <w:sz w:val="22"/>
          <w:szCs w:val="22"/>
        </w:rPr>
        <w:t xml:space="preserve"> </w:t>
      </w:r>
      <w:r>
        <w:rPr>
          <w:rFonts w:asciiTheme="minorHAnsi" w:hAnsiTheme="minorHAnsi"/>
          <w:sz w:val="22"/>
          <w:szCs w:val="22"/>
        </w:rPr>
        <w:t>And the Common R</w:t>
      </w:r>
      <w:r w:rsidR="002859DF" w:rsidRPr="002859DF">
        <w:rPr>
          <w:rFonts w:asciiTheme="minorHAnsi" w:hAnsiTheme="minorHAnsi"/>
          <w:sz w:val="22"/>
          <w:szCs w:val="22"/>
        </w:rPr>
        <w:t>ule,</w:t>
      </w:r>
      <w:r>
        <w:rPr>
          <w:rFonts w:asciiTheme="minorHAnsi" w:hAnsiTheme="minorHAnsi"/>
          <w:sz w:val="22"/>
          <w:szCs w:val="22"/>
        </w:rPr>
        <w:t xml:space="preserve"> which Melissa mentioned, which </w:t>
      </w:r>
      <w:r w:rsidR="002859DF" w:rsidRPr="002859DF">
        <w:rPr>
          <w:rFonts w:asciiTheme="minorHAnsi" w:hAnsiTheme="minorHAnsi"/>
          <w:sz w:val="22"/>
          <w:szCs w:val="22"/>
        </w:rPr>
        <w:t>covers federally funded research, ha</w:t>
      </w:r>
      <w:r>
        <w:rPr>
          <w:rFonts w:asciiTheme="minorHAnsi" w:hAnsiTheme="minorHAnsi"/>
          <w:sz w:val="22"/>
          <w:szCs w:val="22"/>
        </w:rPr>
        <w:t xml:space="preserve">s the exact same definition for </w:t>
      </w:r>
      <w:r w:rsidR="002859DF" w:rsidRPr="002859DF">
        <w:rPr>
          <w:rFonts w:asciiTheme="minorHAnsi" w:hAnsiTheme="minorHAnsi"/>
          <w:sz w:val="22"/>
          <w:szCs w:val="22"/>
        </w:rPr>
        <w:t>research.</w:t>
      </w:r>
      <w:r w:rsidR="00E12375">
        <w:rPr>
          <w:rFonts w:asciiTheme="minorHAnsi" w:hAnsiTheme="minorHAnsi"/>
          <w:sz w:val="22"/>
          <w:szCs w:val="22"/>
        </w:rPr>
        <w:t xml:space="preserve"> </w:t>
      </w:r>
      <w:r>
        <w:rPr>
          <w:rFonts w:asciiTheme="minorHAnsi" w:hAnsiTheme="minorHAnsi"/>
          <w:sz w:val="22"/>
          <w:szCs w:val="22"/>
        </w:rPr>
        <w:t>And when something isn’t research it’</w:t>
      </w:r>
      <w:r w:rsidR="002859DF" w:rsidRPr="002859DF">
        <w:rPr>
          <w:rFonts w:asciiTheme="minorHAnsi" w:hAnsiTheme="minorHAnsi"/>
          <w:sz w:val="22"/>
          <w:szCs w:val="22"/>
        </w:rPr>
        <w:t>s not regulated by the</w:t>
      </w:r>
      <w:r>
        <w:rPr>
          <w:rFonts w:asciiTheme="minorHAnsi" w:hAnsiTheme="minorHAnsi"/>
          <w:sz w:val="22"/>
          <w:szCs w:val="22"/>
        </w:rPr>
        <w:t xml:space="preserve"> Common R</w:t>
      </w:r>
      <w:r w:rsidR="002859DF" w:rsidRPr="002859DF">
        <w:rPr>
          <w:rFonts w:asciiTheme="minorHAnsi" w:hAnsiTheme="minorHAnsi"/>
          <w:sz w:val="22"/>
          <w:szCs w:val="22"/>
        </w:rPr>
        <w:t>ule.</w:t>
      </w:r>
      <w:r w:rsidR="00E12375">
        <w:rPr>
          <w:rFonts w:asciiTheme="minorHAnsi" w:hAnsiTheme="minorHAnsi"/>
          <w:sz w:val="22"/>
          <w:szCs w:val="22"/>
        </w:rPr>
        <w:t xml:space="preserve"> </w:t>
      </w:r>
      <w:r>
        <w:rPr>
          <w:rFonts w:asciiTheme="minorHAnsi" w:hAnsiTheme="minorHAnsi"/>
          <w:sz w:val="22"/>
          <w:szCs w:val="22"/>
        </w:rPr>
        <w:t>So, you know, when there are operations, you know, that doesn’</w:t>
      </w:r>
      <w:r w:rsidR="002859DF" w:rsidRPr="002859DF">
        <w:rPr>
          <w:rFonts w:asciiTheme="minorHAnsi" w:hAnsiTheme="minorHAnsi"/>
          <w:sz w:val="22"/>
          <w:szCs w:val="22"/>
        </w:rPr>
        <w:t>t constitute</w:t>
      </w:r>
      <w:r>
        <w:rPr>
          <w:rFonts w:asciiTheme="minorHAnsi" w:hAnsiTheme="minorHAnsi"/>
          <w:sz w:val="22"/>
          <w:szCs w:val="22"/>
        </w:rPr>
        <w:t xml:space="preserve"> </w:t>
      </w:r>
      <w:r w:rsidR="002859DF" w:rsidRPr="002859DF">
        <w:rPr>
          <w:rFonts w:asciiTheme="minorHAnsi" w:hAnsiTheme="minorHAnsi"/>
          <w:sz w:val="22"/>
          <w:szCs w:val="22"/>
        </w:rPr>
        <w:t>research.</w:t>
      </w:r>
    </w:p>
    <w:p w:rsidR="00D258F0" w:rsidRDefault="00D258F0" w:rsidP="002859DF">
      <w:pPr>
        <w:pStyle w:val="PlainText"/>
        <w:rPr>
          <w:rFonts w:asciiTheme="minorHAnsi" w:hAnsiTheme="minorHAnsi"/>
          <w:sz w:val="22"/>
          <w:szCs w:val="22"/>
        </w:rPr>
      </w:pPr>
    </w:p>
    <w:p w:rsidR="00D258F0" w:rsidRDefault="00D258F0" w:rsidP="00D258F0">
      <w:pPr>
        <w:pStyle w:val="PlainText"/>
        <w:rPr>
          <w:rFonts w:asciiTheme="minorHAnsi" w:hAnsiTheme="minorHAnsi"/>
          <w:sz w:val="22"/>
          <w:szCs w:val="22"/>
        </w:rPr>
      </w:pPr>
      <w:r>
        <w:rPr>
          <w:rFonts w:asciiTheme="minorHAnsi" w:hAnsiTheme="minorHAnsi"/>
          <w:sz w:val="22"/>
          <w:szCs w:val="22"/>
        </w:rPr>
        <w:t>So, you’ll</w:t>
      </w:r>
      <w:r w:rsidR="002859DF" w:rsidRPr="002859DF">
        <w:rPr>
          <w:rFonts w:asciiTheme="minorHAnsi" w:hAnsiTheme="minorHAnsi"/>
          <w:sz w:val="22"/>
          <w:szCs w:val="22"/>
        </w:rPr>
        <w:t xml:space="preserve"> notice here that the distinction</w:t>
      </w:r>
      <w:r w:rsidR="00CC5863">
        <w:rPr>
          <w:rFonts w:asciiTheme="minorHAnsi" w:hAnsiTheme="minorHAnsi"/>
          <w:sz w:val="22"/>
          <w:szCs w:val="22"/>
        </w:rPr>
        <w:t xml:space="preserve"> is really, </w:t>
      </w:r>
      <w:r>
        <w:rPr>
          <w:rFonts w:asciiTheme="minorHAnsi" w:hAnsiTheme="minorHAnsi"/>
          <w:sz w:val="22"/>
          <w:szCs w:val="22"/>
        </w:rPr>
        <w:t xml:space="preserve">is the </w:t>
      </w:r>
      <w:r w:rsidR="002859DF" w:rsidRPr="002859DF">
        <w:rPr>
          <w:rFonts w:asciiTheme="minorHAnsi" w:hAnsiTheme="minorHAnsi"/>
          <w:sz w:val="22"/>
          <w:szCs w:val="22"/>
        </w:rPr>
        <w:t>purpose or</w:t>
      </w:r>
      <w:r>
        <w:rPr>
          <w:rFonts w:asciiTheme="minorHAnsi" w:hAnsiTheme="minorHAnsi"/>
          <w:sz w:val="22"/>
          <w:szCs w:val="22"/>
        </w:rPr>
        <w:t xml:space="preserve"> the primary purpose</w:t>
      </w:r>
      <w:r w:rsidR="002859DF" w:rsidRPr="002859DF">
        <w:rPr>
          <w:rFonts w:asciiTheme="minorHAnsi" w:hAnsiTheme="minorHAnsi"/>
          <w:sz w:val="22"/>
          <w:szCs w:val="22"/>
        </w:rPr>
        <w:t xml:space="preserve"> of what you</w:t>
      </w:r>
      <w:r>
        <w:rPr>
          <w:rFonts w:asciiTheme="minorHAnsi" w:hAnsiTheme="minorHAnsi"/>
          <w:sz w:val="22"/>
          <w:szCs w:val="22"/>
        </w:rPr>
        <w:t xml:space="preserve">’re doing of the underlying </w:t>
      </w:r>
      <w:r w:rsidR="002859DF" w:rsidRPr="002859DF">
        <w:rPr>
          <w:rFonts w:asciiTheme="minorHAnsi" w:hAnsiTheme="minorHAnsi"/>
          <w:sz w:val="22"/>
          <w:szCs w:val="22"/>
        </w:rPr>
        <w:t>analytics.</w:t>
      </w:r>
      <w:r w:rsidR="00E12375">
        <w:rPr>
          <w:rFonts w:asciiTheme="minorHAnsi" w:hAnsiTheme="minorHAnsi"/>
          <w:sz w:val="22"/>
          <w:szCs w:val="22"/>
        </w:rPr>
        <w:t xml:space="preserve"> </w:t>
      </w:r>
      <w:r>
        <w:rPr>
          <w:rFonts w:asciiTheme="minorHAnsi" w:hAnsiTheme="minorHAnsi"/>
          <w:sz w:val="22"/>
          <w:szCs w:val="22"/>
        </w:rPr>
        <w:t>Is it</w:t>
      </w:r>
      <w:r w:rsidR="002859DF" w:rsidRPr="002859DF">
        <w:rPr>
          <w:rFonts w:asciiTheme="minorHAnsi" w:hAnsiTheme="minorHAnsi"/>
          <w:sz w:val="22"/>
          <w:szCs w:val="22"/>
        </w:rPr>
        <w:t xml:space="preserve"> designed to contri</w:t>
      </w:r>
      <w:r>
        <w:rPr>
          <w:rFonts w:asciiTheme="minorHAnsi" w:hAnsiTheme="minorHAnsi"/>
          <w:sz w:val="22"/>
          <w:szCs w:val="22"/>
        </w:rPr>
        <w:t>bute to generalizable knowledge be</w:t>
      </w:r>
      <w:r w:rsidR="002859DF" w:rsidRPr="002859DF">
        <w:rPr>
          <w:rFonts w:asciiTheme="minorHAnsi" w:hAnsiTheme="minorHAnsi"/>
          <w:sz w:val="22"/>
          <w:szCs w:val="22"/>
        </w:rPr>
        <w:t xml:space="preserve">comes </w:t>
      </w:r>
      <w:r>
        <w:rPr>
          <w:rFonts w:asciiTheme="minorHAnsi" w:hAnsiTheme="minorHAnsi"/>
          <w:sz w:val="22"/>
          <w:szCs w:val="22"/>
        </w:rPr>
        <w:t xml:space="preserve">this </w:t>
      </w:r>
      <w:r w:rsidR="002859DF" w:rsidRPr="002859DF">
        <w:rPr>
          <w:rFonts w:asciiTheme="minorHAnsi" w:hAnsiTheme="minorHAnsi"/>
          <w:sz w:val="22"/>
          <w:szCs w:val="22"/>
        </w:rPr>
        <w:t>very important</w:t>
      </w:r>
      <w:r>
        <w:rPr>
          <w:rFonts w:asciiTheme="minorHAnsi" w:hAnsiTheme="minorHAnsi"/>
          <w:sz w:val="22"/>
          <w:szCs w:val="22"/>
        </w:rPr>
        <w:t xml:space="preserve"> sort of</w:t>
      </w:r>
      <w:r w:rsidR="002859DF" w:rsidRPr="002859DF">
        <w:rPr>
          <w:rFonts w:asciiTheme="minorHAnsi" w:hAnsiTheme="minorHAnsi"/>
          <w:sz w:val="22"/>
          <w:szCs w:val="22"/>
        </w:rPr>
        <w:t xml:space="preserve"> line drawing exercise. </w:t>
      </w:r>
    </w:p>
    <w:p w:rsidR="00D258F0" w:rsidRDefault="00D258F0" w:rsidP="00D258F0">
      <w:pPr>
        <w:pStyle w:val="PlainText"/>
        <w:rPr>
          <w:rFonts w:asciiTheme="minorHAnsi" w:hAnsiTheme="minorHAnsi"/>
          <w:sz w:val="22"/>
          <w:szCs w:val="22"/>
        </w:rPr>
      </w:pPr>
    </w:p>
    <w:p w:rsidR="00D258F0" w:rsidRDefault="00D258F0" w:rsidP="002859DF">
      <w:pPr>
        <w:pStyle w:val="PlainText"/>
        <w:rPr>
          <w:rFonts w:asciiTheme="minorHAnsi" w:hAnsiTheme="minorHAnsi"/>
          <w:sz w:val="22"/>
          <w:szCs w:val="22"/>
        </w:rPr>
      </w:pPr>
      <w:r>
        <w:rPr>
          <w:rFonts w:asciiTheme="minorHAnsi" w:hAnsiTheme="minorHAnsi"/>
          <w:sz w:val="22"/>
          <w:szCs w:val="22"/>
        </w:rPr>
        <w:t>And so as</w:t>
      </w:r>
      <w:r w:rsidR="002859DF" w:rsidRPr="002859DF">
        <w:rPr>
          <w:rFonts w:asciiTheme="minorHAnsi" w:hAnsiTheme="minorHAnsi"/>
          <w:sz w:val="22"/>
          <w:szCs w:val="22"/>
        </w:rPr>
        <w:t xml:space="preserve"> a result,</w:t>
      </w:r>
      <w:r>
        <w:rPr>
          <w:rFonts w:asciiTheme="minorHAnsi" w:hAnsiTheme="minorHAnsi"/>
          <w:sz w:val="22"/>
          <w:szCs w:val="22"/>
        </w:rPr>
        <w:t xml:space="preserve"> </w:t>
      </w:r>
      <w:r w:rsidR="002859DF" w:rsidRPr="002859DF">
        <w:rPr>
          <w:rFonts w:asciiTheme="minorHAnsi" w:hAnsiTheme="minorHAnsi"/>
          <w:sz w:val="22"/>
          <w:szCs w:val="22"/>
        </w:rPr>
        <w:t>something</w:t>
      </w:r>
      <w:r>
        <w:rPr>
          <w:rFonts w:asciiTheme="minorHAnsi" w:hAnsiTheme="minorHAnsi"/>
          <w:sz w:val="22"/>
          <w:szCs w:val="22"/>
        </w:rPr>
        <w:t xml:space="preserve"> I’ve</w:t>
      </w:r>
      <w:r w:rsidR="002859DF" w:rsidRPr="002859DF">
        <w:rPr>
          <w:rFonts w:asciiTheme="minorHAnsi" w:hAnsiTheme="minorHAnsi"/>
          <w:sz w:val="22"/>
          <w:szCs w:val="22"/>
        </w:rPr>
        <w:t xml:space="preserve"> called the paradox in HIPAA, which is</w:t>
      </w:r>
      <w:r>
        <w:rPr>
          <w:rFonts w:asciiTheme="minorHAnsi" w:hAnsiTheme="minorHAnsi"/>
          <w:sz w:val="22"/>
          <w:szCs w:val="22"/>
        </w:rPr>
        <w:t xml:space="preserve"> the two studies that use </w:t>
      </w:r>
      <w:r w:rsidR="002859DF" w:rsidRPr="002859DF">
        <w:rPr>
          <w:rFonts w:asciiTheme="minorHAnsi" w:hAnsiTheme="minorHAnsi"/>
          <w:sz w:val="22"/>
          <w:szCs w:val="22"/>
        </w:rPr>
        <w:t>data for quality improvement purposes usi</w:t>
      </w:r>
      <w:r>
        <w:rPr>
          <w:rFonts w:asciiTheme="minorHAnsi" w:hAnsiTheme="minorHAnsi"/>
          <w:sz w:val="22"/>
          <w:szCs w:val="22"/>
        </w:rPr>
        <w:t xml:space="preserve">ng the same data points done to </w:t>
      </w:r>
      <w:r w:rsidR="002859DF" w:rsidRPr="002859DF">
        <w:rPr>
          <w:rFonts w:asciiTheme="minorHAnsi" w:hAnsiTheme="minorHAnsi"/>
          <w:sz w:val="22"/>
          <w:szCs w:val="22"/>
        </w:rPr>
        <w:t>address the same question or sets of</w:t>
      </w:r>
      <w:r>
        <w:rPr>
          <w:rFonts w:asciiTheme="minorHAnsi" w:hAnsiTheme="minorHAnsi"/>
          <w:sz w:val="22"/>
          <w:szCs w:val="22"/>
        </w:rPr>
        <w:t xml:space="preserve"> questions and done by the same institution</w:t>
      </w:r>
      <w:r w:rsidR="002859DF" w:rsidRPr="002859DF">
        <w:rPr>
          <w:rFonts w:asciiTheme="minorHAnsi" w:hAnsiTheme="minorHAnsi"/>
          <w:sz w:val="22"/>
          <w:szCs w:val="22"/>
        </w:rPr>
        <w:t xml:space="preserve"> will be treated as operations </w:t>
      </w:r>
      <w:r>
        <w:rPr>
          <w:rFonts w:asciiTheme="minorHAnsi" w:hAnsiTheme="minorHAnsi"/>
          <w:sz w:val="22"/>
          <w:szCs w:val="22"/>
        </w:rPr>
        <w:t xml:space="preserve">if the results are not </w:t>
      </w:r>
      <w:r w:rsidR="002859DF" w:rsidRPr="002859DF">
        <w:rPr>
          <w:rFonts w:asciiTheme="minorHAnsi" w:hAnsiTheme="minorHAnsi"/>
          <w:sz w:val="22"/>
          <w:szCs w:val="22"/>
        </w:rPr>
        <w:t>intended to contribute to generali</w:t>
      </w:r>
      <w:r>
        <w:rPr>
          <w:rFonts w:asciiTheme="minorHAnsi" w:hAnsiTheme="minorHAnsi"/>
          <w:sz w:val="22"/>
          <w:szCs w:val="22"/>
        </w:rPr>
        <w:t xml:space="preserve">zable knowledge, which a lot of </w:t>
      </w:r>
      <w:r w:rsidR="002859DF" w:rsidRPr="002859DF">
        <w:rPr>
          <w:rFonts w:asciiTheme="minorHAnsi" w:hAnsiTheme="minorHAnsi"/>
          <w:sz w:val="22"/>
          <w:szCs w:val="22"/>
        </w:rPr>
        <w:t>entities conclude means if you</w:t>
      </w:r>
      <w:r>
        <w:rPr>
          <w:rFonts w:asciiTheme="minorHAnsi" w:hAnsiTheme="minorHAnsi"/>
          <w:sz w:val="22"/>
          <w:szCs w:val="22"/>
        </w:rPr>
        <w:t xml:space="preserve">’re using it only </w:t>
      </w:r>
      <w:r>
        <w:rPr>
          <w:rFonts w:asciiTheme="minorHAnsi" w:hAnsiTheme="minorHAnsi"/>
          <w:sz w:val="22"/>
          <w:szCs w:val="22"/>
        </w:rPr>
        <w:lastRenderedPageBreak/>
        <w:t xml:space="preserve">for internal purposes. But </w:t>
      </w:r>
      <w:r w:rsidR="002859DF" w:rsidRPr="002859DF">
        <w:rPr>
          <w:rFonts w:asciiTheme="minorHAnsi" w:hAnsiTheme="minorHAnsi"/>
          <w:sz w:val="22"/>
          <w:szCs w:val="22"/>
        </w:rPr>
        <w:t xml:space="preserve">treated as research if </w:t>
      </w:r>
      <w:r>
        <w:rPr>
          <w:rFonts w:asciiTheme="minorHAnsi" w:hAnsiTheme="minorHAnsi"/>
          <w:sz w:val="22"/>
          <w:szCs w:val="22"/>
        </w:rPr>
        <w:t>you intend to share the results with others</w:t>
      </w:r>
      <w:r w:rsidR="002859DF" w:rsidRPr="002859DF">
        <w:rPr>
          <w:rFonts w:asciiTheme="minorHAnsi" w:hAnsiTheme="minorHAnsi"/>
          <w:sz w:val="22"/>
          <w:szCs w:val="22"/>
        </w:rPr>
        <w:t xml:space="preserve"> so that learning may occur.</w:t>
      </w:r>
    </w:p>
    <w:p w:rsidR="00D258F0" w:rsidRDefault="00D258F0" w:rsidP="002859DF">
      <w:pPr>
        <w:pStyle w:val="PlainText"/>
        <w:rPr>
          <w:rFonts w:asciiTheme="minorHAnsi" w:hAnsiTheme="minorHAnsi"/>
          <w:sz w:val="22"/>
          <w:szCs w:val="22"/>
        </w:rPr>
      </w:pPr>
    </w:p>
    <w:p w:rsidR="002859DF" w:rsidRDefault="00D258F0" w:rsidP="002859DF">
      <w:pPr>
        <w:pStyle w:val="PlainText"/>
        <w:rPr>
          <w:rFonts w:asciiTheme="minorHAnsi" w:hAnsiTheme="minorHAnsi"/>
          <w:sz w:val="22"/>
          <w:szCs w:val="22"/>
        </w:rPr>
      </w:pPr>
      <w:r>
        <w:rPr>
          <w:rFonts w:asciiTheme="minorHAnsi" w:hAnsiTheme="minorHAnsi"/>
          <w:sz w:val="22"/>
          <w:szCs w:val="22"/>
        </w:rPr>
        <w:t>And s</w:t>
      </w:r>
      <w:r w:rsidR="002859DF" w:rsidRPr="002859DF">
        <w:rPr>
          <w:rFonts w:asciiTheme="minorHAnsi" w:hAnsiTheme="minorHAnsi"/>
          <w:sz w:val="22"/>
          <w:szCs w:val="22"/>
        </w:rPr>
        <w:t>ome guidance</w:t>
      </w:r>
      <w:r>
        <w:rPr>
          <w:rFonts w:asciiTheme="minorHAnsi" w:hAnsiTheme="minorHAnsi"/>
          <w:sz w:val="22"/>
          <w:szCs w:val="22"/>
        </w:rPr>
        <w:t xml:space="preserve"> that was</w:t>
      </w:r>
      <w:r w:rsidR="002859DF" w:rsidRPr="002859DF">
        <w:rPr>
          <w:rFonts w:asciiTheme="minorHAnsi" w:hAnsiTheme="minorHAnsi"/>
          <w:sz w:val="22"/>
          <w:szCs w:val="22"/>
        </w:rPr>
        <w:t xml:space="preserve"> issued by the</w:t>
      </w:r>
      <w:r>
        <w:rPr>
          <w:rFonts w:asciiTheme="minorHAnsi" w:hAnsiTheme="minorHAnsi"/>
          <w:sz w:val="22"/>
          <w:szCs w:val="22"/>
        </w:rPr>
        <w:t xml:space="preserve"> Office for Civil R</w:t>
      </w:r>
      <w:r w:rsidR="002859DF" w:rsidRPr="002859DF">
        <w:rPr>
          <w:rFonts w:asciiTheme="minorHAnsi" w:hAnsiTheme="minorHAnsi"/>
          <w:sz w:val="22"/>
          <w:szCs w:val="22"/>
        </w:rPr>
        <w:t>ights many years ago, when these rules</w:t>
      </w:r>
      <w:r>
        <w:rPr>
          <w:rFonts w:asciiTheme="minorHAnsi" w:hAnsiTheme="minorHAnsi"/>
          <w:sz w:val="22"/>
          <w:szCs w:val="22"/>
        </w:rPr>
        <w:t>… around the time when these rules</w:t>
      </w:r>
      <w:r w:rsidR="002859DF" w:rsidRPr="002859DF">
        <w:rPr>
          <w:rFonts w:asciiTheme="minorHAnsi" w:hAnsiTheme="minorHAnsi"/>
          <w:sz w:val="22"/>
          <w:szCs w:val="22"/>
        </w:rPr>
        <w:t xml:space="preserve"> were</w:t>
      </w:r>
      <w:r>
        <w:rPr>
          <w:rFonts w:asciiTheme="minorHAnsi" w:hAnsiTheme="minorHAnsi"/>
          <w:sz w:val="22"/>
          <w:szCs w:val="22"/>
        </w:rPr>
        <w:t xml:space="preserve"> first </w:t>
      </w:r>
      <w:r w:rsidR="002859DF" w:rsidRPr="002859DF">
        <w:rPr>
          <w:rFonts w:asciiTheme="minorHAnsi" w:hAnsiTheme="minorHAnsi"/>
          <w:sz w:val="22"/>
          <w:szCs w:val="22"/>
        </w:rPr>
        <w:t>promulgated, allow</w:t>
      </w:r>
      <w:r>
        <w:rPr>
          <w:rFonts w:asciiTheme="minorHAnsi" w:hAnsiTheme="minorHAnsi"/>
          <w:sz w:val="22"/>
          <w:szCs w:val="22"/>
        </w:rPr>
        <w:t>s</w:t>
      </w:r>
      <w:r w:rsidR="002859DF" w:rsidRPr="002859DF">
        <w:rPr>
          <w:rFonts w:asciiTheme="minorHAnsi" w:hAnsiTheme="minorHAnsi"/>
          <w:sz w:val="22"/>
          <w:szCs w:val="22"/>
        </w:rPr>
        <w:t xml:space="preserve"> you to</w:t>
      </w:r>
      <w:r>
        <w:rPr>
          <w:rFonts w:asciiTheme="minorHAnsi" w:hAnsiTheme="minorHAnsi"/>
          <w:sz w:val="22"/>
          <w:szCs w:val="22"/>
        </w:rPr>
        <w:t xml:space="preserve"> sort of</w:t>
      </w:r>
      <w:r w:rsidR="002859DF" w:rsidRPr="002859DF">
        <w:rPr>
          <w:rFonts w:asciiTheme="minorHAnsi" w:hAnsiTheme="minorHAnsi"/>
          <w:sz w:val="22"/>
          <w:szCs w:val="22"/>
        </w:rPr>
        <w:t xml:space="preserve"> have a later change of heart</w:t>
      </w:r>
      <w:r>
        <w:rPr>
          <w:rFonts w:asciiTheme="minorHAnsi" w:hAnsiTheme="minorHAnsi"/>
          <w:sz w:val="22"/>
          <w:szCs w:val="22"/>
        </w:rPr>
        <w:t xml:space="preserve">, you know, you discover </w:t>
      </w:r>
      <w:r w:rsidR="002859DF" w:rsidRPr="002859DF">
        <w:rPr>
          <w:rFonts w:asciiTheme="minorHAnsi" w:hAnsiTheme="minorHAnsi"/>
          <w:sz w:val="22"/>
          <w:szCs w:val="22"/>
        </w:rPr>
        <w:t>something</w:t>
      </w:r>
      <w:r>
        <w:rPr>
          <w:rFonts w:asciiTheme="minorHAnsi" w:hAnsiTheme="minorHAnsi"/>
          <w:sz w:val="22"/>
          <w:szCs w:val="22"/>
        </w:rPr>
        <w:t>…</w:t>
      </w:r>
      <w:r w:rsidR="002859DF" w:rsidRPr="002859DF">
        <w:rPr>
          <w:rFonts w:asciiTheme="minorHAnsi" w:hAnsiTheme="minorHAnsi"/>
          <w:sz w:val="22"/>
          <w:szCs w:val="22"/>
        </w:rPr>
        <w:t>you originally planned to do</w:t>
      </w:r>
      <w:r>
        <w:rPr>
          <w:rFonts w:asciiTheme="minorHAnsi" w:hAnsiTheme="minorHAnsi"/>
          <w:sz w:val="22"/>
          <w:szCs w:val="22"/>
        </w:rPr>
        <w:t xml:space="preserve"> it</w:t>
      </w:r>
      <w:r w:rsidR="002859DF" w:rsidRPr="002859DF">
        <w:rPr>
          <w:rFonts w:asciiTheme="minorHAnsi" w:hAnsiTheme="minorHAnsi"/>
          <w:sz w:val="22"/>
          <w:szCs w:val="22"/>
        </w:rPr>
        <w:t xml:space="preserve"> as an internal operation</w:t>
      </w:r>
      <w:r>
        <w:rPr>
          <w:rFonts w:asciiTheme="minorHAnsi" w:hAnsiTheme="minorHAnsi"/>
          <w:sz w:val="22"/>
          <w:szCs w:val="22"/>
        </w:rPr>
        <w:t>’s</w:t>
      </w:r>
      <w:r w:rsidR="002859DF" w:rsidRPr="002859DF">
        <w:rPr>
          <w:rFonts w:asciiTheme="minorHAnsi" w:hAnsiTheme="minorHAnsi"/>
          <w:sz w:val="22"/>
          <w:szCs w:val="22"/>
        </w:rPr>
        <w:t xml:space="preserve"> activity</w:t>
      </w:r>
      <w:r>
        <w:rPr>
          <w:rFonts w:asciiTheme="minorHAnsi" w:hAnsiTheme="minorHAnsi"/>
          <w:sz w:val="22"/>
          <w:szCs w:val="22"/>
        </w:rPr>
        <w:t xml:space="preserve"> but</w:t>
      </w:r>
      <w:r w:rsidR="002859DF" w:rsidRPr="002859DF">
        <w:rPr>
          <w:rFonts w:asciiTheme="minorHAnsi" w:hAnsiTheme="minorHAnsi"/>
          <w:sz w:val="22"/>
          <w:szCs w:val="22"/>
        </w:rPr>
        <w:t xml:space="preserve"> you</w:t>
      </w:r>
      <w:r>
        <w:rPr>
          <w:rFonts w:asciiTheme="minorHAnsi" w:hAnsiTheme="minorHAnsi"/>
          <w:sz w:val="22"/>
          <w:szCs w:val="22"/>
        </w:rPr>
        <w:t xml:space="preserve">, you know, </w:t>
      </w:r>
      <w:r w:rsidR="002859DF" w:rsidRPr="002859DF">
        <w:rPr>
          <w:rFonts w:asciiTheme="minorHAnsi" w:hAnsiTheme="minorHAnsi"/>
          <w:sz w:val="22"/>
          <w:szCs w:val="22"/>
        </w:rPr>
        <w:t>found something very interesting in your data and you want to be</w:t>
      </w:r>
      <w:r>
        <w:rPr>
          <w:rFonts w:asciiTheme="minorHAnsi" w:hAnsiTheme="minorHAnsi"/>
          <w:sz w:val="22"/>
          <w:szCs w:val="22"/>
        </w:rPr>
        <w:t xml:space="preserve"> able to share it, but certainly</w:t>
      </w:r>
      <w:r w:rsidR="002859DF" w:rsidRPr="002859DF">
        <w:rPr>
          <w:rFonts w:asciiTheme="minorHAnsi" w:hAnsiTheme="minorHAnsi"/>
          <w:sz w:val="22"/>
          <w:szCs w:val="22"/>
        </w:rPr>
        <w:t xml:space="preserve"> if yo</w:t>
      </w:r>
      <w:r>
        <w:rPr>
          <w:rFonts w:asciiTheme="minorHAnsi" w:hAnsiTheme="minorHAnsi"/>
          <w:sz w:val="22"/>
          <w:szCs w:val="22"/>
        </w:rPr>
        <w:t>u set out from the start to be…trying to contribute to generalizable knowledge</w:t>
      </w:r>
      <w:r w:rsidR="002859DF" w:rsidRPr="002859DF">
        <w:rPr>
          <w:rFonts w:asciiTheme="minorHAnsi" w:hAnsiTheme="minorHAnsi"/>
          <w:sz w:val="22"/>
          <w:szCs w:val="22"/>
        </w:rPr>
        <w:t xml:space="preserve"> you</w:t>
      </w:r>
      <w:r>
        <w:rPr>
          <w:rFonts w:asciiTheme="minorHAnsi" w:hAnsiTheme="minorHAnsi"/>
          <w:sz w:val="22"/>
          <w:szCs w:val="22"/>
        </w:rPr>
        <w:t xml:space="preserve">’re going to </w:t>
      </w:r>
      <w:r w:rsidR="002859DF" w:rsidRPr="002859DF">
        <w:rPr>
          <w:rFonts w:asciiTheme="minorHAnsi" w:hAnsiTheme="minorHAnsi"/>
          <w:sz w:val="22"/>
          <w:szCs w:val="22"/>
        </w:rPr>
        <w:t>end up in the</w:t>
      </w:r>
      <w:r>
        <w:rPr>
          <w:rFonts w:asciiTheme="minorHAnsi" w:hAnsiTheme="minorHAnsi"/>
          <w:sz w:val="22"/>
          <w:szCs w:val="22"/>
        </w:rPr>
        <w:t xml:space="preserve"> research bucket is the conclusion that at least I draw from the rule.</w:t>
      </w:r>
    </w:p>
    <w:p w:rsidR="00D258F0" w:rsidRDefault="00D258F0" w:rsidP="002859DF">
      <w:pPr>
        <w:pStyle w:val="PlainText"/>
        <w:rPr>
          <w:rFonts w:asciiTheme="minorHAnsi" w:hAnsiTheme="minorHAnsi"/>
          <w:sz w:val="22"/>
          <w:szCs w:val="22"/>
        </w:rPr>
      </w:pPr>
    </w:p>
    <w:p w:rsidR="004C642C" w:rsidRDefault="00D258F0" w:rsidP="002859DF">
      <w:pPr>
        <w:pStyle w:val="PlainText"/>
        <w:rPr>
          <w:rFonts w:asciiTheme="minorHAnsi" w:hAnsiTheme="minorHAnsi"/>
          <w:sz w:val="22"/>
          <w:szCs w:val="22"/>
        </w:rPr>
      </w:pPr>
      <w:r>
        <w:rPr>
          <w:rFonts w:asciiTheme="minorHAnsi" w:hAnsiTheme="minorHAnsi"/>
          <w:sz w:val="22"/>
          <w:szCs w:val="22"/>
        </w:rPr>
        <w:t>And a question gets raised about</w:t>
      </w:r>
      <w:r w:rsidR="004C642C">
        <w:rPr>
          <w:rFonts w:asciiTheme="minorHAnsi" w:hAnsiTheme="minorHAnsi"/>
          <w:sz w:val="22"/>
          <w:szCs w:val="22"/>
        </w:rPr>
        <w:t>, how does this treatment really advance</w:t>
      </w:r>
      <w:r w:rsidR="002859DF" w:rsidRPr="002859DF">
        <w:rPr>
          <w:rFonts w:asciiTheme="minorHAnsi" w:hAnsiTheme="minorHAnsi"/>
          <w:sz w:val="22"/>
          <w:szCs w:val="22"/>
        </w:rPr>
        <w:t xml:space="preserve"> the learning health</w:t>
      </w:r>
      <w:r w:rsidR="004C642C">
        <w:rPr>
          <w:rFonts w:asciiTheme="minorHAnsi" w:hAnsiTheme="minorHAnsi"/>
          <w:sz w:val="22"/>
          <w:szCs w:val="22"/>
        </w:rPr>
        <w:t xml:space="preserve"> system</w:t>
      </w:r>
      <w:r w:rsidR="002859DF" w:rsidRPr="002859DF">
        <w:rPr>
          <w:rFonts w:asciiTheme="minorHAnsi" w:hAnsiTheme="minorHAnsi"/>
          <w:sz w:val="22"/>
          <w:szCs w:val="22"/>
        </w:rPr>
        <w:t xml:space="preserve"> as well as protections for data.</w:t>
      </w:r>
      <w:r w:rsidR="00E12375">
        <w:rPr>
          <w:rFonts w:asciiTheme="minorHAnsi" w:hAnsiTheme="minorHAnsi"/>
          <w:sz w:val="22"/>
          <w:szCs w:val="22"/>
        </w:rPr>
        <w:t xml:space="preserve"> </w:t>
      </w:r>
      <w:r w:rsidR="004C642C">
        <w:rPr>
          <w:rFonts w:asciiTheme="minorHAnsi" w:hAnsiTheme="minorHAnsi"/>
          <w:sz w:val="22"/>
          <w:szCs w:val="22"/>
        </w:rPr>
        <w:t xml:space="preserve">Because the line drawing occurs with </w:t>
      </w:r>
      <w:r w:rsidR="002859DF" w:rsidRPr="002859DF">
        <w:rPr>
          <w:rFonts w:asciiTheme="minorHAnsi" w:hAnsiTheme="minorHAnsi"/>
          <w:sz w:val="22"/>
          <w:szCs w:val="22"/>
        </w:rPr>
        <w:t xml:space="preserve">respect to what you intend to do with </w:t>
      </w:r>
      <w:r w:rsidR="004C642C">
        <w:rPr>
          <w:rFonts w:asciiTheme="minorHAnsi" w:hAnsiTheme="minorHAnsi"/>
          <w:sz w:val="22"/>
          <w:szCs w:val="22"/>
        </w:rPr>
        <w:t xml:space="preserve">the results and not necessarily </w:t>
      </w:r>
      <w:r w:rsidR="002859DF" w:rsidRPr="002859DF">
        <w:rPr>
          <w:rFonts w:asciiTheme="minorHAnsi" w:hAnsiTheme="minorHAnsi"/>
          <w:sz w:val="22"/>
          <w:szCs w:val="22"/>
        </w:rPr>
        <w:t>how you handle the underl</w:t>
      </w:r>
      <w:r w:rsidR="004C642C">
        <w:rPr>
          <w:rFonts w:asciiTheme="minorHAnsi" w:hAnsiTheme="minorHAnsi"/>
          <w:sz w:val="22"/>
          <w:szCs w:val="22"/>
        </w:rPr>
        <w:t>ying research project</w:t>
      </w:r>
      <w:r w:rsidR="002859DF" w:rsidRPr="002859DF">
        <w:rPr>
          <w:rFonts w:asciiTheme="minorHAnsi" w:hAnsiTheme="minorHAnsi"/>
          <w:sz w:val="22"/>
          <w:szCs w:val="22"/>
        </w:rPr>
        <w:t xml:space="preserve"> or the data. </w:t>
      </w:r>
    </w:p>
    <w:p w:rsidR="004C642C" w:rsidRDefault="004C642C" w:rsidP="002859DF">
      <w:pPr>
        <w:pStyle w:val="PlainText"/>
        <w:rPr>
          <w:rFonts w:asciiTheme="minorHAnsi" w:hAnsiTheme="minorHAnsi"/>
          <w:sz w:val="22"/>
          <w:szCs w:val="22"/>
        </w:rPr>
      </w:pPr>
    </w:p>
    <w:p w:rsidR="002859DF" w:rsidRPr="002859DF" w:rsidRDefault="004C642C" w:rsidP="002859DF">
      <w:pPr>
        <w:pStyle w:val="PlainText"/>
        <w:rPr>
          <w:rFonts w:asciiTheme="minorHAnsi" w:hAnsiTheme="minorHAnsi"/>
          <w:sz w:val="22"/>
          <w:szCs w:val="22"/>
        </w:rPr>
      </w:pPr>
      <w:r>
        <w:rPr>
          <w:rFonts w:asciiTheme="minorHAnsi" w:hAnsiTheme="minorHAnsi"/>
          <w:sz w:val="22"/>
          <w:szCs w:val="22"/>
        </w:rPr>
        <w:t>And so</w:t>
      </w:r>
      <w:r w:rsidR="002859DF" w:rsidRPr="002859DF">
        <w:rPr>
          <w:rFonts w:asciiTheme="minorHAnsi" w:hAnsiTheme="minorHAnsi"/>
          <w:sz w:val="22"/>
          <w:szCs w:val="22"/>
        </w:rPr>
        <w:t xml:space="preserve"> a</w:t>
      </w:r>
      <w:r>
        <w:rPr>
          <w:rFonts w:asciiTheme="minorHAnsi" w:hAnsiTheme="minorHAnsi"/>
          <w:sz w:val="22"/>
          <w:szCs w:val="22"/>
        </w:rPr>
        <w:t>s a result</w:t>
      </w:r>
      <w:r w:rsidR="002859DF" w:rsidRPr="002859DF">
        <w:rPr>
          <w:rFonts w:asciiTheme="minorHAnsi" w:hAnsiTheme="minorHAnsi"/>
          <w:sz w:val="22"/>
          <w:szCs w:val="22"/>
        </w:rPr>
        <w:t xml:space="preserve"> we did look </w:t>
      </w:r>
      <w:r>
        <w:rPr>
          <w:rFonts w:asciiTheme="minorHAnsi" w:hAnsiTheme="minorHAnsi"/>
          <w:sz w:val="22"/>
          <w:szCs w:val="22"/>
        </w:rPr>
        <w:t xml:space="preserve">at this, as I mentioned earlier, and this was in the context of </w:t>
      </w:r>
      <w:r w:rsidR="002859DF" w:rsidRPr="002859DF">
        <w:rPr>
          <w:rFonts w:asciiTheme="minorHAnsi" w:hAnsiTheme="minorHAnsi"/>
          <w:sz w:val="22"/>
          <w:szCs w:val="22"/>
        </w:rPr>
        <w:t>an advanced notice of proposed rulemaking,</w:t>
      </w:r>
      <w:r>
        <w:rPr>
          <w:rFonts w:asciiTheme="minorHAnsi" w:hAnsiTheme="minorHAnsi"/>
          <w:sz w:val="22"/>
          <w:szCs w:val="22"/>
        </w:rPr>
        <w:t xml:space="preserve"> so really, a request for information from the public</w:t>
      </w:r>
      <w:r w:rsidR="002859DF" w:rsidRPr="002859DF">
        <w:rPr>
          <w:rFonts w:asciiTheme="minorHAnsi" w:hAnsiTheme="minorHAnsi"/>
          <w:sz w:val="22"/>
          <w:szCs w:val="22"/>
        </w:rPr>
        <w:t xml:space="preserve"> about so</w:t>
      </w:r>
      <w:r>
        <w:rPr>
          <w:rFonts w:asciiTheme="minorHAnsi" w:hAnsiTheme="minorHAnsi"/>
          <w:sz w:val="22"/>
          <w:szCs w:val="22"/>
        </w:rPr>
        <w:t xml:space="preserve">me potential changes to federal </w:t>
      </w:r>
      <w:r w:rsidR="002859DF" w:rsidRPr="002859DF">
        <w:rPr>
          <w:rFonts w:asciiTheme="minorHAnsi" w:hAnsiTheme="minorHAnsi"/>
          <w:sz w:val="22"/>
          <w:szCs w:val="22"/>
        </w:rPr>
        <w:t>research rules.</w:t>
      </w:r>
      <w:r w:rsidR="00E12375">
        <w:rPr>
          <w:rFonts w:asciiTheme="minorHAnsi" w:hAnsiTheme="minorHAnsi"/>
          <w:sz w:val="22"/>
          <w:szCs w:val="22"/>
        </w:rPr>
        <w:t xml:space="preserve"> </w:t>
      </w:r>
      <w:r>
        <w:rPr>
          <w:rFonts w:asciiTheme="minorHAnsi" w:hAnsiTheme="minorHAnsi"/>
          <w:sz w:val="22"/>
          <w:szCs w:val="22"/>
        </w:rPr>
        <w:t>So, it wasn’t a</w:t>
      </w:r>
      <w:r w:rsidR="002859DF" w:rsidRPr="002859DF">
        <w:rPr>
          <w:rFonts w:asciiTheme="minorHAnsi" w:hAnsiTheme="minorHAnsi"/>
          <w:sz w:val="22"/>
          <w:szCs w:val="22"/>
        </w:rPr>
        <w:t>n opportunity to opine on HIPAA, per</w:t>
      </w:r>
      <w:r>
        <w:rPr>
          <w:rFonts w:asciiTheme="minorHAnsi" w:hAnsiTheme="minorHAnsi"/>
          <w:sz w:val="22"/>
          <w:szCs w:val="22"/>
        </w:rPr>
        <w:t xml:space="preserve"> se, as </w:t>
      </w:r>
      <w:r w:rsidR="002859DF" w:rsidRPr="002859DF">
        <w:rPr>
          <w:rFonts w:asciiTheme="minorHAnsi" w:hAnsiTheme="minorHAnsi"/>
          <w:sz w:val="22"/>
          <w:szCs w:val="22"/>
        </w:rPr>
        <w:t>much as</w:t>
      </w:r>
    </w:p>
    <w:p w:rsidR="004C642C" w:rsidRDefault="002859DF" w:rsidP="002859DF">
      <w:pPr>
        <w:pStyle w:val="PlainText"/>
        <w:rPr>
          <w:rFonts w:asciiTheme="minorHAnsi" w:hAnsiTheme="minorHAnsi"/>
          <w:sz w:val="22"/>
          <w:szCs w:val="22"/>
        </w:rPr>
      </w:pPr>
      <w:r w:rsidRPr="002859DF">
        <w:rPr>
          <w:rFonts w:asciiTheme="minorHAnsi" w:hAnsiTheme="minorHAnsi"/>
          <w:sz w:val="22"/>
          <w:szCs w:val="22"/>
        </w:rPr>
        <w:t xml:space="preserve">it was </w:t>
      </w:r>
      <w:r w:rsidR="004C642C">
        <w:rPr>
          <w:rFonts w:asciiTheme="minorHAnsi" w:hAnsiTheme="minorHAnsi"/>
          <w:sz w:val="22"/>
          <w:szCs w:val="22"/>
        </w:rPr>
        <w:t>an opportunity to opine on the Common R</w:t>
      </w:r>
      <w:r w:rsidRPr="002859DF">
        <w:rPr>
          <w:rFonts w:asciiTheme="minorHAnsi" w:hAnsiTheme="minorHAnsi"/>
          <w:sz w:val="22"/>
          <w:szCs w:val="22"/>
        </w:rPr>
        <w:t>ule</w:t>
      </w:r>
      <w:r w:rsidR="004C642C">
        <w:rPr>
          <w:rFonts w:asciiTheme="minorHAnsi" w:hAnsiTheme="minorHAnsi"/>
          <w:sz w:val="22"/>
          <w:szCs w:val="22"/>
        </w:rPr>
        <w:t xml:space="preserve">, which again, those are two </w:t>
      </w:r>
      <w:r w:rsidRPr="002859DF">
        <w:rPr>
          <w:rFonts w:asciiTheme="minorHAnsi" w:hAnsiTheme="minorHAnsi"/>
          <w:sz w:val="22"/>
          <w:szCs w:val="22"/>
        </w:rPr>
        <w:t xml:space="preserve">separate rules, although many entities could be subject to both. </w:t>
      </w:r>
    </w:p>
    <w:p w:rsidR="004C642C" w:rsidRDefault="004C642C" w:rsidP="002859DF">
      <w:pPr>
        <w:pStyle w:val="PlainText"/>
        <w:rPr>
          <w:rFonts w:asciiTheme="minorHAnsi" w:hAnsiTheme="minorHAnsi"/>
          <w:sz w:val="22"/>
          <w:szCs w:val="22"/>
        </w:rPr>
      </w:pPr>
    </w:p>
    <w:p w:rsidR="004C642C" w:rsidRDefault="004C642C" w:rsidP="002859DF">
      <w:pPr>
        <w:pStyle w:val="PlainText"/>
        <w:rPr>
          <w:rFonts w:asciiTheme="minorHAnsi" w:hAnsiTheme="minorHAnsi"/>
          <w:sz w:val="22"/>
          <w:szCs w:val="22"/>
        </w:rPr>
      </w:pPr>
      <w:r>
        <w:rPr>
          <w:rFonts w:asciiTheme="minorHAnsi" w:hAnsiTheme="minorHAnsi"/>
          <w:sz w:val="22"/>
          <w:szCs w:val="22"/>
        </w:rPr>
        <w:t>And what we said was, you know, if you’re</w:t>
      </w:r>
      <w:r w:rsidR="002859DF" w:rsidRPr="002859DF">
        <w:rPr>
          <w:rFonts w:asciiTheme="minorHAnsi" w:hAnsiTheme="minorHAnsi"/>
          <w:sz w:val="22"/>
          <w:szCs w:val="22"/>
        </w:rPr>
        <w:t xml:space="preserve"> using clinical data,</w:t>
      </w:r>
      <w:r>
        <w:rPr>
          <w:rFonts w:asciiTheme="minorHAnsi" w:hAnsiTheme="minorHAnsi"/>
          <w:sz w:val="22"/>
          <w:szCs w:val="22"/>
        </w:rPr>
        <w:t xml:space="preserve"> so</w:t>
      </w:r>
      <w:r w:rsidR="002859DF" w:rsidRPr="002859DF">
        <w:rPr>
          <w:rFonts w:asciiTheme="minorHAnsi" w:hAnsiTheme="minorHAnsi"/>
          <w:sz w:val="22"/>
          <w:szCs w:val="22"/>
        </w:rPr>
        <w:t xml:space="preserve"> data in an electroni</w:t>
      </w:r>
      <w:r>
        <w:rPr>
          <w:rFonts w:asciiTheme="minorHAnsi" w:hAnsiTheme="minorHAnsi"/>
          <w:sz w:val="22"/>
          <w:szCs w:val="22"/>
        </w:rPr>
        <w:t>c medical record or a health plan record</w:t>
      </w:r>
      <w:r w:rsidR="002859DF" w:rsidRPr="002859DF">
        <w:rPr>
          <w:rFonts w:asciiTheme="minorHAnsi" w:hAnsiTheme="minorHAnsi"/>
          <w:sz w:val="22"/>
          <w:szCs w:val="22"/>
        </w:rPr>
        <w:t xml:space="preserve"> in order </w:t>
      </w:r>
      <w:r>
        <w:rPr>
          <w:rFonts w:asciiTheme="minorHAnsi" w:hAnsiTheme="minorHAnsi"/>
          <w:sz w:val="22"/>
          <w:szCs w:val="22"/>
        </w:rPr>
        <w:t xml:space="preserve">to evaluate the safety, quality </w:t>
      </w:r>
      <w:r w:rsidR="002859DF" w:rsidRPr="002859DF">
        <w:rPr>
          <w:rFonts w:asciiTheme="minorHAnsi" w:hAnsiTheme="minorHAnsi"/>
          <w:sz w:val="22"/>
          <w:szCs w:val="22"/>
        </w:rPr>
        <w:t>and efficacy of care,</w:t>
      </w:r>
      <w:r>
        <w:rPr>
          <w:rFonts w:asciiTheme="minorHAnsi" w:hAnsiTheme="minorHAnsi"/>
          <w:sz w:val="22"/>
          <w:szCs w:val="22"/>
        </w:rPr>
        <w:t xml:space="preserve"> you know,</w:t>
      </w:r>
      <w:r w:rsidR="002859DF" w:rsidRPr="002859DF">
        <w:rPr>
          <w:rFonts w:asciiTheme="minorHAnsi" w:hAnsiTheme="minorHAnsi"/>
          <w:sz w:val="22"/>
          <w:szCs w:val="22"/>
        </w:rPr>
        <w:t xml:space="preserve"> you really </w:t>
      </w:r>
      <w:r>
        <w:rPr>
          <w:rFonts w:asciiTheme="minorHAnsi" w:hAnsiTheme="minorHAnsi"/>
          <w:sz w:val="22"/>
          <w:szCs w:val="22"/>
        </w:rPr>
        <w:t xml:space="preserve">should treat that like we treat </w:t>
      </w:r>
      <w:r w:rsidR="002859DF" w:rsidRPr="002859DF">
        <w:rPr>
          <w:rFonts w:asciiTheme="minorHAnsi" w:hAnsiTheme="minorHAnsi"/>
          <w:sz w:val="22"/>
          <w:szCs w:val="22"/>
        </w:rPr>
        <w:t>he</w:t>
      </w:r>
      <w:r>
        <w:rPr>
          <w:rFonts w:asciiTheme="minorHAnsi" w:hAnsiTheme="minorHAnsi"/>
          <w:sz w:val="22"/>
          <w:szCs w:val="22"/>
        </w:rPr>
        <w:t>althcare operations under HIPAA</w:t>
      </w:r>
      <w:r w:rsidR="002859DF" w:rsidRPr="002859DF">
        <w:rPr>
          <w:rFonts w:asciiTheme="minorHAnsi" w:hAnsiTheme="minorHAnsi"/>
          <w:sz w:val="22"/>
          <w:szCs w:val="22"/>
        </w:rPr>
        <w:t xml:space="preserve"> even if you</w:t>
      </w:r>
      <w:r>
        <w:rPr>
          <w:rFonts w:asciiTheme="minorHAnsi" w:hAnsiTheme="minorHAnsi"/>
          <w:sz w:val="22"/>
          <w:szCs w:val="22"/>
        </w:rPr>
        <w:t>’re</w:t>
      </w:r>
      <w:r w:rsidR="002859DF" w:rsidRPr="002859DF">
        <w:rPr>
          <w:rFonts w:asciiTheme="minorHAnsi" w:hAnsiTheme="minorHAnsi"/>
          <w:sz w:val="22"/>
          <w:szCs w:val="22"/>
        </w:rPr>
        <w:t xml:space="preserve"> intend</w:t>
      </w:r>
      <w:r>
        <w:rPr>
          <w:rFonts w:asciiTheme="minorHAnsi" w:hAnsiTheme="minorHAnsi"/>
          <w:sz w:val="22"/>
          <w:szCs w:val="22"/>
        </w:rPr>
        <w:t xml:space="preserve">ing to share what you learn for generalizable knowledge as long as the HIPAA entity, the </w:t>
      </w:r>
      <w:r w:rsidR="002859DF" w:rsidRPr="002859DF">
        <w:rPr>
          <w:rFonts w:asciiTheme="minorHAnsi" w:hAnsiTheme="minorHAnsi"/>
          <w:sz w:val="22"/>
          <w:szCs w:val="22"/>
        </w:rPr>
        <w:t>provider maintains oversight and contro</w:t>
      </w:r>
      <w:r>
        <w:rPr>
          <w:rFonts w:asciiTheme="minorHAnsi" w:hAnsiTheme="minorHAnsi"/>
          <w:sz w:val="22"/>
          <w:szCs w:val="22"/>
        </w:rPr>
        <w:t xml:space="preserve">l over the decisions about data </w:t>
      </w:r>
      <w:r w:rsidR="002859DF" w:rsidRPr="002859DF">
        <w:rPr>
          <w:rFonts w:asciiTheme="minorHAnsi" w:hAnsiTheme="minorHAnsi"/>
          <w:sz w:val="22"/>
          <w:szCs w:val="22"/>
        </w:rPr>
        <w:t>use, just as we would e</w:t>
      </w:r>
      <w:r>
        <w:rPr>
          <w:rFonts w:asciiTheme="minorHAnsi" w:hAnsiTheme="minorHAnsi"/>
          <w:sz w:val="22"/>
          <w:szCs w:val="22"/>
        </w:rPr>
        <w:t xml:space="preserve">xpect them to do for healthcare </w:t>
      </w:r>
      <w:r w:rsidR="002859DF" w:rsidRPr="002859DF">
        <w:rPr>
          <w:rFonts w:asciiTheme="minorHAnsi" w:hAnsiTheme="minorHAnsi"/>
          <w:sz w:val="22"/>
          <w:szCs w:val="22"/>
        </w:rPr>
        <w:t>operations.</w:t>
      </w:r>
    </w:p>
    <w:p w:rsidR="004C642C" w:rsidRDefault="004C642C" w:rsidP="002859DF">
      <w:pPr>
        <w:pStyle w:val="PlainText"/>
        <w:rPr>
          <w:rFonts w:asciiTheme="minorHAnsi" w:hAnsiTheme="minorHAnsi"/>
          <w:sz w:val="22"/>
          <w:szCs w:val="22"/>
        </w:rPr>
      </w:pPr>
    </w:p>
    <w:p w:rsidR="004C642C" w:rsidRDefault="004C642C" w:rsidP="004C642C">
      <w:pPr>
        <w:pStyle w:val="PlainText"/>
        <w:rPr>
          <w:rFonts w:asciiTheme="minorHAnsi" w:hAnsiTheme="minorHAnsi"/>
          <w:sz w:val="22"/>
          <w:szCs w:val="22"/>
        </w:rPr>
      </w:pPr>
      <w:r>
        <w:rPr>
          <w:rFonts w:asciiTheme="minorHAnsi" w:hAnsiTheme="minorHAnsi"/>
          <w:sz w:val="22"/>
          <w:szCs w:val="22"/>
        </w:rPr>
        <w:t xml:space="preserve">And those </w:t>
      </w:r>
      <w:r w:rsidR="002859DF" w:rsidRPr="002859DF">
        <w:rPr>
          <w:rFonts w:asciiTheme="minorHAnsi" w:hAnsiTheme="minorHAnsi"/>
          <w:sz w:val="22"/>
          <w:szCs w:val="22"/>
        </w:rPr>
        <w:t>entities should</w:t>
      </w:r>
      <w:r>
        <w:rPr>
          <w:rFonts w:asciiTheme="minorHAnsi" w:hAnsiTheme="minorHAnsi"/>
          <w:sz w:val="22"/>
          <w:szCs w:val="22"/>
        </w:rPr>
        <w:t xml:space="preserve"> certainly</w:t>
      </w:r>
      <w:r w:rsidR="002859DF" w:rsidRPr="002859DF">
        <w:rPr>
          <w:rFonts w:asciiTheme="minorHAnsi" w:hAnsiTheme="minorHAnsi"/>
          <w:sz w:val="22"/>
          <w:szCs w:val="22"/>
        </w:rPr>
        <w:t xml:space="preserve"> follow the full complemen</w:t>
      </w:r>
      <w:r>
        <w:rPr>
          <w:rFonts w:asciiTheme="minorHAnsi" w:hAnsiTheme="minorHAnsi"/>
          <w:sz w:val="22"/>
          <w:szCs w:val="22"/>
        </w:rPr>
        <w:t xml:space="preserve">t of fair information practices </w:t>
      </w:r>
      <w:r w:rsidR="002859DF" w:rsidRPr="002859DF">
        <w:rPr>
          <w:rFonts w:asciiTheme="minorHAnsi" w:hAnsiTheme="minorHAnsi"/>
          <w:sz w:val="22"/>
          <w:szCs w:val="22"/>
        </w:rPr>
        <w:t>when the</w:t>
      </w:r>
      <w:r>
        <w:rPr>
          <w:rFonts w:asciiTheme="minorHAnsi" w:hAnsiTheme="minorHAnsi"/>
          <w:sz w:val="22"/>
          <w:szCs w:val="22"/>
        </w:rPr>
        <w:t>y’re using identifiable pro</w:t>
      </w:r>
      <w:r w:rsidR="002859DF" w:rsidRPr="002859DF">
        <w:rPr>
          <w:rFonts w:asciiTheme="minorHAnsi" w:hAnsiTheme="minorHAnsi"/>
          <w:sz w:val="22"/>
          <w:szCs w:val="22"/>
        </w:rPr>
        <w:t>tect</w:t>
      </w:r>
      <w:r>
        <w:rPr>
          <w:rFonts w:asciiTheme="minorHAnsi" w:hAnsiTheme="minorHAnsi"/>
          <w:sz w:val="22"/>
          <w:szCs w:val="22"/>
        </w:rPr>
        <w:t xml:space="preserve">ed health information for these </w:t>
      </w:r>
      <w:r w:rsidR="002859DF" w:rsidRPr="002859DF">
        <w:rPr>
          <w:rFonts w:asciiTheme="minorHAnsi" w:hAnsiTheme="minorHAnsi"/>
          <w:sz w:val="22"/>
          <w:szCs w:val="22"/>
        </w:rPr>
        <w:t>purposes.</w:t>
      </w:r>
      <w:r w:rsidR="00E12375">
        <w:rPr>
          <w:rFonts w:asciiTheme="minorHAnsi" w:hAnsiTheme="minorHAnsi"/>
          <w:sz w:val="22"/>
          <w:szCs w:val="22"/>
        </w:rPr>
        <w:t xml:space="preserve"> </w:t>
      </w:r>
      <w:r>
        <w:rPr>
          <w:rFonts w:asciiTheme="minorHAnsi" w:hAnsiTheme="minorHAnsi"/>
          <w:sz w:val="22"/>
          <w:szCs w:val="22"/>
        </w:rPr>
        <w:t>But that this</w:t>
      </w:r>
      <w:r w:rsidR="002859DF" w:rsidRPr="002859DF">
        <w:rPr>
          <w:rFonts w:asciiTheme="minorHAnsi" w:hAnsiTheme="minorHAnsi"/>
          <w:sz w:val="22"/>
          <w:szCs w:val="22"/>
        </w:rPr>
        <w:t xml:space="preserve"> reuse of data</w:t>
      </w:r>
      <w:r>
        <w:rPr>
          <w:rFonts w:asciiTheme="minorHAnsi" w:hAnsiTheme="minorHAnsi"/>
          <w:sz w:val="22"/>
          <w:szCs w:val="22"/>
        </w:rPr>
        <w:t xml:space="preserve"> doesn’t…u</w:t>
      </w:r>
      <w:r w:rsidR="002859DF" w:rsidRPr="002859DF">
        <w:rPr>
          <w:rFonts w:asciiTheme="minorHAnsi" w:hAnsiTheme="minorHAnsi"/>
          <w:sz w:val="22"/>
          <w:szCs w:val="22"/>
        </w:rPr>
        <w:t>nle</w:t>
      </w:r>
      <w:r>
        <w:rPr>
          <w:rFonts w:asciiTheme="minorHAnsi" w:hAnsiTheme="minorHAnsi"/>
          <w:sz w:val="22"/>
          <w:szCs w:val="22"/>
        </w:rPr>
        <w:t xml:space="preserve">ss you are raising the risks by </w:t>
      </w:r>
      <w:r w:rsidR="002859DF" w:rsidRPr="002859DF">
        <w:rPr>
          <w:rFonts w:asciiTheme="minorHAnsi" w:hAnsiTheme="minorHAnsi"/>
          <w:sz w:val="22"/>
          <w:szCs w:val="22"/>
        </w:rPr>
        <w:t>moving</w:t>
      </w:r>
      <w:r>
        <w:rPr>
          <w:rFonts w:asciiTheme="minorHAnsi" w:hAnsiTheme="minorHAnsi"/>
          <w:sz w:val="22"/>
          <w:szCs w:val="22"/>
        </w:rPr>
        <w:t xml:space="preserve"> the data into a place that isn’t as protected as your own </w:t>
      </w:r>
      <w:r w:rsidR="002859DF" w:rsidRPr="002859DF">
        <w:rPr>
          <w:rFonts w:asciiTheme="minorHAnsi" w:hAnsiTheme="minorHAnsi"/>
          <w:sz w:val="22"/>
          <w:szCs w:val="22"/>
        </w:rPr>
        <w:t>institution,</w:t>
      </w:r>
      <w:r>
        <w:rPr>
          <w:rFonts w:asciiTheme="minorHAnsi" w:hAnsiTheme="minorHAnsi"/>
          <w:sz w:val="22"/>
          <w:szCs w:val="22"/>
        </w:rPr>
        <w:t xml:space="preserve"> that</w:t>
      </w:r>
      <w:r w:rsidR="002859DF" w:rsidRPr="002859DF">
        <w:rPr>
          <w:rFonts w:asciiTheme="minorHAnsi" w:hAnsiTheme="minorHAnsi"/>
          <w:sz w:val="22"/>
          <w:szCs w:val="22"/>
        </w:rPr>
        <w:t xml:space="preserve"> merely because you</w:t>
      </w:r>
      <w:r>
        <w:rPr>
          <w:rFonts w:asciiTheme="minorHAnsi" w:hAnsiTheme="minorHAnsi"/>
          <w:sz w:val="22"/>
          <w:szCs w:val="22"/>
        </w:rPr>
        <w:t>’re</w:t>
      </w:r>
      <w:r w:rsidR="002859DF" w:rsidRPr="002859DF">
        <w:rPr>
          <w:rFonts w:asciiTheme="minorHAnsi" w:hAnsiTheme="minorHAnsi"/>
          <w:sz w:val="22"/>
          <w:szCs w:val="22"/>
        </w:rPr>
        <w:t xml:space="preserve"> try</w:t>
      </w:r>
      <w:r>
        <w:rPr>
          <w:rFonts w:asciiTheme="minorHAnsi" w:hAnsiTheme="minorHAnsi"/>
          <w:sz w:val="22"/>
          <w:szCs w:val="22"/>
        </w:rPr>
        <w:t>ing to contribute to learning</w:t>
      </w:r>
      <w:r w:rsidR="002859DF" w:rsidRPr="002859DF">
        <w:rPr>
          <w:rFonts w:asciiTheme="minorHAnsi" w:hAnsiTheme="minorHAnsi"/>
          <w:sz w:val="22"/>
          <w:szCs w:val="22"/>
        </w:rPr>
        <w:t xml:space="preserve"> t</w:t>
      </w:r>
      <w:r>
        <w:rPr>
          <w:rFonts w:asciiTheme="minorHAnsi" w:hAnsiTheme="minorHAnsi"/>
          <w:sz w:val="22"/>
          <w:szCs w:val="22"/>
        </w:rPr>
        <w:t>hat itself</w:t>
      </w:r>
      <w:r w:rsidR="002859DF" w:rsidRPr="002859DF">
        <w:rPr>
          <w:rFonts w:asciiTheme="minorHAnsi" w:hAnsiTheme="minorHAnsi"/>
          <w:sz w:val="22"/>
          <w:szCs w:val="22"/>
        </w:rPr>
        <w:t xml:space="preserve"> should not trigger greater regulatory oversight. </w:t>
      </w:r>
    </w:p>
    <w:p w:rsidR="004C642C" w:rsidRDefault="004C642C" w:rsidP="004C642C">
      <w:pPr>
        <w:pStyle w:val="PlainText"/>
        <w:rPr>
          <w:rFonts w:asciiTheme="minorHAnsi" w:hAnsiTheme="minorHAnsi"/>
          <w:sz w:val="22"/>
          <w:szCs w:val="22"/>
        </w:rPr>
      </w:pPr>
    </w:p>
    <w:p w:rsidR="004C642C" w:rsidRDefault="004C642C" w:rsidP="002859DF">
      <w:pPr>
        <w:pStyle w:val="PlainText"/>
        <w:rPr>
          <w:rFonts w:asciiTheme="minorHAnsi" w:hAnsiTheme="minorHAnsi"/>
          <w:sz w:val="22"/>
          <w:szCs w:val="22"/>
        </w:rPr>
      </w:pPr>
      <w:r>
        <w:rPr>
          <w:rFonts w:asciiTheme="minorHAnsi" w:hAnsiTheme="minorHAnsi"/>
          <w:sz w:val="22"/>
          <w:szCs w:val="22"/>
        </w:rPr>
        <w:t>And w</w:t>
      </w:r>
      <w:r w:rsidR="002859DF" w:rsidRPr="002859DF">
        <w:rPr>
          <w:rFonts w:asciiTheme="minorHAnsi" w:hAnsiTheme="minorHAnsi"/>
          <w:sz w:val="22"/>
          <w:szCs w:val="22"/>
        </w:rPr>
        <w:t>e did</w:t>
      </w:r>
      <w:r>
        <w:rPr>
          <w:rFonts w:asciiTheme="minorHAnsi" w:hAnsiTheme="minorHAnsi"/>
          <w:sz w:val="22"/>
          <w:szCs w:val="22"/>
        </w:rPr>
        <w:t xml:space="preserve"> </w:t>
      </w:r>
      <w:r w:rsidR="002859DF" w:rsidRPr="002859DF">
        <w:rPr>
          <w:rFonts w:asciiTheme="minorHAnsi" w:hAnsiTheme="minorHAnsi"/>
          <w:sz w:val="22"/>
          <w:szCs w:val="22"/>
        </w:rPr>
        <w:t>acknowledge, as a group, that there migh</w:t>
      </w:r>
      <w:r>
        <w:rPr>
          <w:rFonts w:asciiTheme="minorHAnsi" w:hAnsiTheme="minorHAnsi"/>
          <w:sz w:val="22"/>
          <w:szCs w:val="22"/>
        </w:rPr>
        <w:t xml:space="preserve">t be circumstances where, you know, just a mere </w:t>
      </w:r>
      <w:r w:rsidR="002859DF" w:rsidRPr="002859DF">
        <w:rPr>
          <w:rFonts w:asciiTheme="minorHAnsi" w:hAnsiTheme="minorHAnsi"/>
          <w:sz w:val="22"/>
          <w:szCs w:val="22"/>
        </w:rPr>
        <w:t>reuse of</w:t>
      </w:r>
      <w:r>
        <w:rPr>
          <w:rFonts w:asciiTheme="minorHAnsi" w:hAnsiTheme="minorHAnsi"/>
          <w:sz w:val="22"/>
          <w:szCs w:val="22"/>
        </w:rPr>
        <w:t xml:space="preserve"> the</w:t>
      </w:r>
      <w:r w:rsidR="002859DF" w:rsidRPr="002859DF">
        <w:rPr>
          <w:rFonts w:asciiTheme="minorHAnsi" w:hAnsiTheme="minorHAnsi"/>
          <w:sz w:val="22"/>
          <w:szCs w:val="22"/>
        </w:rPr>
        <w:t xml:space="preserve"> clinical data in an electron</w:t>
      </w:r>
      <w:r>
        <w:rPr>
          <w:rFonts w:asciiTheme="minorHAnsi" w:hAnsiTheme="minorHAnsi"/>
          <w:sz w:val="22"/>
          <w:szCs w:val="22"/>
        </w:rPr>
        <w:t>ic record would need to trigger greater scrutiny, but</w:t>
      </w:r>
      <w:r w:rsidR="002859DF" w:rsidRPr="002859DF">
        <w:rPr>
          <w:rFonts w:asciiTheme="minorHAnsi" w:hAnsiTheme="minorHAnsi"/>
          <w:sz w:val="22"/>
          <w:szCs w:val="22"/>
        </w:rPr>
        <w:t xml:space="preserve"> certainly, that</w:t>
      </w:r>
      <w:r>
        <w:rPr>
          <w:rFonts w:asciiTheme="minorHAnsi" w:hAnsiTheme="minorHAnsi"/>
          <w:sz w:val="22"/>
          <w:szCs w:val="22"/>
        </w:rPr>
        <w:t xml:space="preserve"> this</w:t>
      </w:r>
      <w:r w:rsidR="002859DF" w:rsidRPr="002859DF">
        <w:rPr>
          <w:rFonts w:asciiTheme="minorHAnsi" w:hAnsiTheme="minorHAnsi"/>
          <w:sz w:val="22"/>
          <w:szCs w:val="22"/>
        </w:rPr>
        <w:t xml:space="preserve"> line sh</w:t>
      </w:r>
      <w:r>
        <w:rPr>
          <w:rFonts w:asciiTheme="minorHAnsi" w:hAnsiTheme="minorHAnsi"/>
          <w:sz w:val="22"/>
          <w:szCs w:val="22"/>
        </w:rPr>
        <w:t xml:space="preserve">ould not just be drawn at </w:t>
      </w:r>
      <w:r w:rsidR="002859DF" w:rsidRPr="002859DF">
        <w:rPr>
          <w:rFonts w:asciiTheme="minorHAnsi" w:hAnsiTheme="minorHAnsi"/>
          <w:sz w:val="22"/>
          <w:szCs w:val="22"/>
        </w:rPr>
        <w:t>the place of</w:t>
      </w:r>
      <w:r>
        <w:rPr>
          <w:rFonts w:asciiTheme="minorHAnsi" w:hAnsiTheme="minorHAnsi"/>
          <w:sz w:val="22"/>
          <w:szCs w:val="22"/>
        </w:rPr>
        <w:t xml:space="preserve">, you know, well we intend to share the results for </w:t>
      </w:r>
      <w:r w:rsidR="002859DF" w:rsidRPr="002859DF">
        <w:rPr>
          <w:rFonts w:asciiTheme="minorHAnsi" w:hAnsiTheme="minorHAnsi"/>
          <w:sz w:val="22"/>
          <w:szCs w:val="22"/>
        </w:rPr>
        <w:t xml:space="preserve">generalizable knowledge. </w:t>
      </w:r>
    </w:p>
    <w:p w:rsidR="004C642C" w:rsidRDefault="004C642C" w:rsidP="002859DF">
      <w:pPr>
        <w:pStyle w:val="PlainText"/>
        <w:rPr>
          <w:rFonts w:asciiTheme="minorHAnsi" w:hAnsiTheme="minorHAnsi"/>
          <w:sz w:val="22"/>
          <w:szCs w:val="22"/>
        </w:rPr>
      </w:pPr>
    </w:p>
    <w:p w:rsidR="002859DF" w:rsidRPr="002859DF" w:rsidRDefault="004C642C" w:rsidP="002859DF">
      <w:pPr>
        <w:pStyle w:val="PlainText"/>
        <w:rPr>
          <w:rFonts w:asciiTheme="minorHAnsi" w:hAnsiTheme="minorHAnsi"/>
          <w:sz w:val="22"/>
          <w:szCs w:val="22"/>
        </w:rPr>
      </w:pPr>
      <w:r>
        <w:rPr>
          <w:rFonts w:asciiTheme="minorHAnsi" w:hAnsiTheme="minorHAnsi"/>
          <w:sz w:val="22"/>
          <w:szCs w:val="22"/>
        </w:rPr>
        <w:t>And so there’s</w:t>
      </w:r>
      <w:r w:rsidR="002859DF" w:rsidRPr="002859DF">
        <w:rPr>
          <w:rFonts w:asciiTheme="minorHAnsi" w:hAnsiTheme="minorHAnsi"/>
          <w:sz w:val="22"/>
          <w:szCs w:val="22"/>
        </w:rPr>
        <w:t xml:space="preserve"> a link</w:t>
      </w:r>
      <w:r>
        <w:rPr>
          <w:rFonts w:asciiTheme="minorHAnsi" w:hAnsiTheme="minorHAnsi"/>
          <w:sz w:val="22"/>
          <w:szCs w:val="22"/>
        </w:rPr>
        <w:t xml:space="preserve"> at the bottom of the slide to the actual letter that we submitted as part of the public comment period and, you know, y</w:t>
      </w:r>
      <w:r w:rsidR="002859DF" w:rsidRPr="002859DF">
        <w:rPr>
          <w:rFonts w:asciiTheme="minorHAnsi" w:hAnsiTheme="minorHAnsi"/>
          <w:sz w:val="22"/>
          <w:szCs w:val="22"/>
        </w:rPr>
        <w:t>ou do have</w:t>
      </w:r>
      <w:r>
        <w:rPr>
          <w:rFonts w:asciiTheme="minorHAnsi" w:hAnsiTheme="minorHAnsi"/>
          <w:sz w:val="22"/>
          <w:szCs w:val="22"/>
        </w:rPr>
        <w:t>, you know,</w:t>
      </w:r>
      <w:r w:rsidR="002859DF" w:rsidRPr="002859DF">
        <w:rPr>
          <w:rFonts w:asciiTheme="minorHAnsi" w:hAnsiTheme="minorHAnsi"/>
          <w:sz w:val="22"/>
          <w:szCs w:val="22"/>
        </w:rPr>
        <w:t xml:space="preserve"> some</w:t>
      </w:r>
      <w:r>
        <w:rPr>
          <w:rFonts w:asciiTheme="minorHAnsi" w:hAnsiTheme="minorHAnsi"/>
          <w:sz w:val="22"/>
          <w:szCs w:val="22"/>
        </w:rPr>
        <w:t xml:space="preserve"> of the</w:t>
      </w:r>
      <w:r w:rsidR="002859DF" w:rsidRPr="002859DF">
        <w:rPr>
          <w:rFonts w:asciiTheme="minorHAnsi" w:hAnsiTheme="minorHAnsi"/>
          <w:sz w:val="22"/>
          <w:szCs w:val="22"/>
        </w:rPr>
        <w:t xml:space="preserve"> changes to</w:t>
      </w:r>
      <w:r>
        <w:rPr>
          <w:rFonts w:asciiTheme="minorHAnsi" w:hAnsiTheme="minorHAnsi"/>
          <w:sz w:val="22"/>
          <w:szCs w:val="22"/>
        </w:rPr>
        <w:t xml:space="preserve"> the research rules under HIPAA that </w:t>
      </w:r>
      <w:r w:rsidR="002859DF" w:rsidRPr="002859DF">
        <w:rPr>
          <w:rFonts w:asciiTheme="minorHAnsi" w:hAnsiTheme="minorHAnsi"/>
          <w:sz w:val="22"/>
          <w:szCs w:val="22"/>
        </w:rPr>
        <w:t>Melissa began to talk about</w:t>
      </w:r>
      <w:r>
        <w:rPr>
          <w:rFonts w:asciiTheme="minorHAnsi" w:hAnsiTheme="minorHAnsi"/>
          <w:sz w:val="22"/>
          <w:szCs w:val="22"/>
        </w:rPr>
        <w:t xml:space="preserve"> that do…you know, are an</w:t>
      </w:r>
      <w:r w:rsidR="002859DF" w:rsidRPr="002859DF">
        <w:rPr>
          <w:rFonts w:asciiTheme="minorHAnsi" w:hAnsiTheme="minorHAnsi"/>
          <w:sz w:val="22"/>
          <w:szCs w:val="22"/>
        </w:rPr>
        <w:t xml:space="preserve"> attempt to make a bit</w:t>
      </w:r>
    </w:p>
    <w:p w:rsidR="002859DF" w:rsidRPr="002859DF" w:rsidRDefault="004C642C" w:rsidP="002859DF">
      <w:pPr>
        <w:pStyle w:val="PlainText"/>
        <w:rPr>
          <w:rFonts w:asciiTheme="minorHAnsi" w:hAnsiTheme="minorHAnsi"/>
          <w:sz w:val="22"/>
          <w:szCs w:val="22"/>
        </w:rPr>
      </w:pPr>
      <w:r>
        <w:rPr>
          <w:rFonts w:asciiTheme="minorHAnsi" w:hAnsiTheme="minorHAnsi"/>
          <w:sz w:val="22"/>
          <w:szCs w:val="22"/>
        </w:rPr>
        <w:t>easier</w:t>
      </w:r>
      <w:r w:rsidR="002859DF" w:rsidRPr="002859DF">
        <w:rPr>
          <w:rFonts w:asciiTheme="minorHAnsi" w:hAnsiTheme="minorHAnsi"/>
          <w:sz w:val="22"/>
          <w:szCs w:val="22"/>
        </w:rPr>
        <w:t xml:space="preserve"> the research</w:t>
      </w:r>
      <w:r>
        <w:rPr>
          <w:rFonts w:asciiTheme="minorHAnsi" w:hAnsiTheme="minorHAnsi"/>
          <w:sz w:val="22"/>
          <w:szCs w:val="22"/>
        </w:rPr>
        <w:t>, you know, the</w:t>
      </w:r>
      <w:r w:rsidR="002859DF" w:rsidRPr="002859DF">
        <w:rPr>
          <w:rFonts w:asciiTheme="minorHAnsi" w:hAnsiTheme="minorHAnsi"/>
          <w:sz w:val="22"/>
          <w:szCs w:val="22"/>
        </w:rPr>
        <w:t xml:space="preserve"> ways </w:t>
      </w:r>
      <w:r>
        <w:rPr>
          <w:rFonts w:asciiTheme="minorHAnsi" w:hAnsiTheme="minorHAnsi"/>
          <w:sz w:val="22"/>
          <w:szCs w:val="22"/>
        </w:rPr>
        <w:t xml:space="preserve">that </w:t>
      </w:r>
      <w:r w:rsidR="002859DF" w:rsidRPr="002859DF">
        <w:rPr>
          <w:rFonts w:asciiTheme="minorHAnsi" w:hAnsiTheme="minorHAnsi"/>
          <w:sz w:val="22"/>
          <w:szCs w:val="22"/>
        </w:rPr>
        <w:t xml:space="preserve">we reuse data in a clinical or </w:t>
      </w:r>
      <w:r>
        <w:rPr>
          <w:rFonts w:asciiTheme="minorHAnsi" w:hAnsiTheme="minorHAnsi"/>
          <w:sz w:val="22"/>
          <w:szCs w:val="22"/>
        </w:rPr>
        <w:t xml:space="preserve">a claims </w:t>
      </w:r>
      <w:r w:rsidR="002859DF" w:rsidRPr="002859DF">
        <w:rPr>
          <w:rFonts w:asciiTheme="minorHAnsi" w:hAnsiTheme="minorHAnsi"/>
          <w:sz w:val="22"/>
          <w:szCs w:val="22"/>
        </w:rPr>
        <w:t>record for purposes of contribut</w:t>
      </w:r>
      <w:r>
        <w:rPr>
          <w:rFonts w:asciiTheme="minorHAnsi" w:hAnsiTheme="minorHAnsi"/>
          <w:sz w:val="22"/>
          <w:szCs w:val="22"/>
        </w:rPr>
        <w:t xml:space="preserve">ing to generalizable knowledge, </w:t>
      </w:r>
      <w:r w:rsidR="002859DF" w:rsidRPr="002859DF">
        <w:rPr>
          <w:rFonts w:asciiTheme="minorHAnsi" w:hAnsiTheme="minorHAnsi"/>
          <w:sz w:val="22"/>
          <w:szCs w:val="22"/>
        </w:rPr>
        <w:t>but</w:t>
      </w:r>
      <w:r>
        <w:rPr>
          <w:rFonts w:asciiTheme="minorHAnsi" w:hAnsiTheme="minorHAnsi"/>
          <w:sz w:val="22"/>
          <w:szCs w:val="22"/>
        </w:rPr>
        <w:t xml:space="preserve"> it’s not entirely clear that we’</w:t>
      </w:r>
      <w:r w:rsidR="002859DF" w:rsidRPr="002859DF">
        <w:rPr>
          <w:rFonts w:asciiTheme="minorHAnsi" w:hAnsiTheme="minorHAnsi"/>
          <w:sz w:val="22"/>
          <w:szCs w:val="22"/>
        </w:rPr>
        <w:t xml:space="preserve">ve taken </w:t>
      </w:r>
      <w:r>
        <w:rPr>
          <w:rFonts w:asciiTheme="minorHAnsi" w:hAnsiTheme="minorHAnsi"/>
          <w:sz w:val="22"/>
          <w:szCs w:val="22"/>
        </w:rPr>
        <w:t xml:space="preserve">a sufficient number of steps to </w:t>
      </w:r>
      <w:r w:rsidR="002859DF" w:rsidRPr="002859DF">
        <w:rPr>
          <w:rFonts w:asciiTheme="minorHAnsi" w:hAnsiTheme="minorHAnsi"/>
          <w:sz w:val="22"/>
          <w:szCs w:val="22"/>
        </w:rPr>
        <w:t>make sure that</w:t>
      </w:r>
      <w:r>
        <w:rPr>
          <w:rFonts w:asciiTheme="minorHAnsi" w:hAnsiTheme="minorHAnsi"/>
          <w:sz w:val="22"/>
          <w:szCs w:val="22"/>
        </w:rPr>
        <w:t>, you know, when we’</w:t>
      </w:r>
      <w:r w:rsidR="002859DF" w:rsidRPr="002859DF">
        <w:rPr>
          <w:rFonts w:asciiTheme="minorHAnsi" w:hAnsiTheme="minorHAnsi"/>
          <w:sz w:val="22"/>
          <w:szCs w:val="22"/>
        </w:rPr>
        <w:t>re putting protections on data, with respect to</w:t>
      </w:r>
    </w:p>
    <w:p w:rsidR="004C642C" w:rsidRDefault="00CC5863" w:rsidP="002859DF">
      <w:pPr>
        <w:pStyle w:val="PlainText"/>
        <w:rPr>
          <w:rFonts w:asciiTheme="minorHAnsi" w:hAnsiTheme="minorHAnsi"/>
          <w:sz w:val="22"/>
          <w:szCs w:val="22"/>
        </w:rPr>
      </w:pPr>
      <w:r>
        <w:rPr>
          <w:rFonts w:asciiTheme="minorHAnsi" w:hAnsiTheme="minorHAnsi"/>
          <w:sz w:val="22"/>
          <w:szCs w:val="22"/>
        </w:rPr>
        <w:t>re</w:t>
      </w:r>
      <w:r w:rsidR="002859DF" w:rsidRPr="002859DF">
        <w:rPr>
          <w:rFonts w:asciiTheme="minorHAnsi" w:hAnsiTheme="minorHAnsi"/>
          <w:sz w:val="22"/>
          <w:szCs w:val="22"/>
        </w:rPr>
        <w:t>using it for valuable purposes, we</w:t>
      </w:r>
      <w:r w:rsidR="004C642C">
        <w:rPr>
          <w:rFonts w:asciiTheme="minorHAnsi" w:hAnsiTheme="minorHAnsi"/>
          <w:sz w:val="22"/>
          <w:szCs w:val="22"/>
        </w:rPr>
        <w:t>’re doing so in a way that doesn’t penalize people or create disincentives to contributing to the knowledge base for healthcare in the US, but</w:t>
      </w:r>
      <w:r w:rsidR="002859DF" w:rsidRPr="002859DF">
        <w:rPr>
          <w:rFonts w:asciiTheme="minorHAnsi" w:hAnsiTheme="minorHAnsi"/>
          <w:sz w:val="22"/>
          <w:szCs w:val="22"/>
        </w:rPr>
        <w:t xml:space="preserve"> that we</w:t>
      </w:r>
      <w:r w:rsidR="004C642C">
        <w:rPr>
          <w:rFonts w:asciiTheme="minorHAnsi" w:hAnsiTheme="minorHAnsi"/>
          <w:sz w:val="22"/>
          <w:szCs w:val="22"/>
        </w:rPr>
        <w:t>’re</w:t>
      </w:r>
      <w:r w:rsidR="002859DF" w:rsidRPr="002859DF">
        <w:rPr>
          <w:rFonts w:asciiTheme="minorHAnsi" w:hAnsiTheme="minorHAnsi"/>
          <w:sz w:val="22"/>
          <w:szCs w:val="22"/>
        </w:rPr>
        <w:t xml:space="preserve"> address</w:t>
      </w:r>
      <w:r w:rsidR="004C642C">
        <w:rPr>
          <w:rFonts w:asciiTheme="minorHAnsi" w:hAnsiTheme="minorHAnsi"/>
          <w:sz w:val="22"/>
          <w:szCs w:val="22"/>
        </w:rPr>
        <w:t xml:space="preserve">ing what the real risks </w:t>
      </w:r>
      <w:r w:rsidR="002859DF" w:rsidRPr="002859DF">
        <w:rPr>
          <w:rFonts w:asciiTheme="minorHAnsi" w:hAnsiTheme="minorHAnsi"/>
          <w:sz w:val="22"/>
          <w:szCs w:val="22"/>
        </w:rPr>
        <w:t>could be of doing that.</w:t>
      </w:r>
    </w:p>
    <w:p w:rsidR="004C642C" w:rsidRDefault="004C642C" w:rsidP="002859DF">
      <w:pPr>
        <w:pStyle w:val="PlainText"/>
        <w:rPr>
          <w:rFonts w:asciiTheme="minorHAnsi" w:hAnsiTheme="minorHAnsi"/>
          <w:sz w:val="22"/>
          <w:szCs w:val="22"/>
        </w:rPr>
      </w:pPr>
    </w:p>
    <w:p w:rsidR="004C642C" w:rsidRDefault="004C642C" w:rsidP="002859DF">
      <w:pPr>
        <w:pStyle w:val="PlainText"/>
        <w:rPr>
          <w:rFonts w:asciiTheme="minorHAnsi" w:hAnsiTheme="minorHAnsi"/>
          <w:sz w:val="22"/>
          <w:szCs w:val="22"/>
        </w:rPr>
      </w:pPr>
      <w:r>
        <w:rPr>
          <w:rFonts w:asciiTheme="minorHAnsi" w:hAnsiTheme="minorHAnsi"/>
          <w:sz w:val="22"/>
          <w:szCs w:val="22"/>
        </w:rPr>
        <w:lastRenderedPageBreak/>
        <w:t xml:space="preserve">And so, you know, </w:t>
      </w:r>
      <w:r w:rsidR="002859DF" w:rsidRPr="002859DF">
        <w:rPr>
          <w:rFonts w:asciiTheme="minorHAnsi" w:hAnsiTheme="minorHAnsi"/>
          <w:sz w:val="22"/>
          <w:szCs w:val="22"/>
        </w:rPr>
        <w:t xml:space="preserve">I have a few slides here </w:t>
      </w:r>
      <w:r>
        <w:rPr>
          <w:rFonts w:asciiTheme="minorHAnsi" w:hAnsiTheme="minorHAnsi"/>
          <w:sz w:val="22"/>
          <w:szCs w:val="22"/>
        </w:rPr>
        <w:t xml:space="preserve">that’s sort of talk about </w:t>
      </w:r>
      <w:r w:rsidR="002859DF" w:rsidRPr="002859DF">
        <w:rPr>
          <w:rFonts w:asciiTheme="minorHAnsi" w:hAnsiTheme="minorHAnsi"/>
          <w:sz w:val="22"/>
          <w:szCs w:val="22"/>
        </w:rPr>
        <w:t>what we might be a</w:t>
      </w:r>
      <w:r>
        <w:rPr>
          <w:rFonts w:asciiTheme="minorHAnsi" w:hAnsiTheme="minorHAnsi"/>
          <w:sz w:val="22"/>
          <w:szCs w:val="22"/>
        </w:rPr>
        <w:t>ble to do to fix this paradox w</w:t>
      </w:r>
      <w:r w:rsidR="002859DF" w:rsidRPr="002859DF">
        <w:rPr>
          <w:rFonts w:asciiTheme="minorHAnsi" w:hAnsiTheme="minorHAnsi"/>
          <w:sz w:val="22"/>
          <w:szCs w:val="22"/>
        </w:rPr>
        <w:t>hether</w:t>
      </w:r>
      <w:r>
        <w:rPr>
          <w:rFonts w:asciiTheme="minorHAnsi" w:hAnsiTheme="minorHAnsi"/>
          <w:sz w:val="22"/>
          <w:szCs w:val="22"/>
        </w:rPr>
        <w:t xml:space="preserve"> it’s, you know, providing more </w:t>
      </w:r>
      <w:r w:rsidR="002859DF" w:rsidRPr="002859DF">
        <w:rPr>
          <w:rFonts w:asciiTheme="minorHAnsi" w:hAnsiTheme="minorHAnsi"/>
          <w:sz w:val="22"/>
          <w:szCs w:val="22"/>
        </w:rPr>
        <w:t>guidance about</w:t>
      </w:r>
      <w:r>
        <w:rPr>
          <w:rFonts w:asciiTheme="minorHAnsi" w:hAnsiTheme="minorHAnsi"/>
          <w:sz w:val="22"/>
          <w:szCs w:val="22"/>
        </w:rPr>
        <w:t xml:space="preserve"> when</w:t>
      </w:r>
      <w:r w:rsidR="002859DF" w:rsidRPr="002859DF">
        <w:rPr>
          <w:rFonts w:asciiTheme="minorHAnsi" w:hAnsiTheme="minorHAnsi"/>
          <w:sz w:val="22"/>
          <w:szCs w:val="22"/>
        </w:rPr>
        <w:t xml:space="preserve"> consent or authorization</w:t>
      </w:r>
      <w:r>
        <w:rPr>
          <w:rFonts w:asciiTheme="minorHAnsi" w:hAnsiTheme="minorHAnsi"/>
          <w:sz w:val="22"/>
          <w:szCs w:val="22"/>
        </w:rPr>
        <w:t xml:space="preserve"> rather under HIPAA could be waived or whether </w:t>
      </w:r>
      <w:r w:rsidR="002859DF" w:rsidRPr="002859DF">
        <w:rPr>
          <w:rFonts w:asciiTheme="minorHAnsi" w:hAnsiTheme="minorHAnsi"/>
          <w:sz w:val="22"/>
          <w:szCs w:val="22"/>
        </w:rPr>
        <w:t>there is a modification of the rules</w:t>
      </w:r>
      <w:r>
        <w:rPr>
          <w:rFonts w:asciiTheme="minorHAnsi" w:hAnsiTheme="minorHAnsi"/>
          <w:sz w:val="22"/>
          <w:szCs w:val="22"/>
        </w:rPr>
        <w:t xml:space="preserve"> that might be due.</w:t>
      </w:r>
    </w:p>
    <w:p w:rsidR="002859DF" w:rsidRDefault="004C642C" w:rsidP="002859DF">
      <w:pPr>
        <w:pStyle w:val="PlainText"/>
        <w:rPr>
          <w:rFonts w:asciiTheme="minorHAnsi" w:hAnsiTheme="minorHAnsi"/>
          <w:sz w:val="22"/>
          <w:szCs w:val="22"/>
        </w:rPr>
      </w:pPr>
      <w:r>
        <w:rPr>
          <w:rFonts w:asciiTheme="minorHAnsi" w:hAnsiTheme="minorHAnsi"/>
          <w:sz w:val="22"/>
          <w:szCs w:val="22"/>
        </w:rPr>
        <w:br/>
        <w:t xml:space="preserve">And then also </w:t>
      </w:r>
      <w:r w:rsidR="002859DF" w:rsidRPr="002859DF">
        <w:rPr>
          <w:rFonts w:asciiTheme="minorHAnsi" w:hAnsiTheme="minorHAnsi"/>
          <w:sz w:val="22"/>
          <w:szCs w:val="22"/>
        </w:rPr>
        <w:t>to think about</w:t>
      </w:r>
      <w:r>
        <w:rPr>
          <w:rFonts w:asciiTheme="minorHAnsi" w:hAnsiTheme="minorHAnsi"/>
          <w:sz w:val="22"/>
          <w:szCs w:val="22"/>
        </w:rPr>
        <w:t>, you know, if we’re going</w:t>
      </w:r>
      <w:r w:rsidR="002859DF" w:rsidRPr="002859DF">
        <w:rPr>
          <w:rFonts w:asciiTheme="minorHAnsi" w:hAnsiTheme="minorHAnsi"/>
          <w:sz w:val="22"/>
          <w:szCs w:val="22"/>
        </w:rPr>
        <w:t xml:space="preserve"> to impose</w:t>
      </w:r>
      <w:r>
        <w:rPr>
          <w:rFonts w:asciiTheme="minorHAnsi" w:hAnsiTheme="minorHAnsi"/>
          <w:sz w:val="22"/>
          <w:szCs w:val="22"/>
        </w:rPr>
        <w:t xml:space="preserve"> some</w:t>
      </w:r>
      <w:r w:rsidR="002859DF" w:rsidRPr="002859DF">
        <w:rPr>
          <w:rFonts w:asciiTheme="minorHAnsi" w:hAnsiTheme="minorHAnsi"/>
          <w:sz w:val="22"/>
          <w:szCs w:val="22"/>
        </w:rPr>
        <w:t xml:space="preserve"> greater regul</w:t>
      </w:r>
      <w:r>
        <w:rPr>
          <w:rFonts w:asciiTheme="minorHAnsi" w:hAnsiTheme="minorHAnsi"/>
          <w:sz w:val="22"/>
          <w:szCs w:val="22"/>
        </w:rPr>
        <w:t xml:space="preserve">ation on reuse of data that has </w:t>
      </w:r>
      <w:r w:rsidR="002859DF" w:rsidRPr="002859DF">
        <w:rPr>
          <w:rFonts w:asciiTheme="minorHAnsi" w:hAnsiTheme="minorHAnsi"/>
          <w:sz w:val="22"/>
          <w:szCs w:val="22"/>
        </w:rPr>
        <w:t>greater risk, what are the factors that trigger greater risk?</w:t>
      </w:r>
      <w:r w:rsidR="00E12375">
        <w:rPr>
          <w:rFonts w:asciiTheme="minorHAnsi" w:hAnsiTheme="minorHAnsi"/>
          <w:sz w:val="22"/>
          <w:szCs w:val="22"/>
        </w:rPr>
        <w:t xml:space="preserve"> </w:t>
      </w:r>
      <w:r>
        <w:rPr>
          <w:rFonts w:asciiTheme="minorHAnsi" w:hAnsiTheme="minorHAnsi"/>
          <w:sz w:val="22"/>
          <w:szCs w:val="22"/>
        </w:rPr>
        <w:t xml:space="preserve">Does it </w:t>
      </w:r>
      <w:r w:rsidR="002859DF" w:rsidRPr="002859DF">
        <w:rPr>
          <w:rFonts w:asciiTheme="minorHAnsi" w:hAnsiTheme="minorHAnsi"/>
          <w:sz w:val="22"/>
          <w:szCs w:val="22"/>
        </w:rPr>
        <w:t xml:space="preserve">involve a loss </w:t>
      </w:r>
      <w:r>
        <w:rPr>
          <w:rFonts w:asciiTheme="minorHAnsi" w:hAnsiTheme="minorHAnsi"/>
          <w:sz w:val="22"/>
          <w:szCs w:val="22"/>
        </w:rPr>
        <w:t>of control over the information whether that’s p</w:t>
      </w:r>
      <w:r w:rsidR="002859DF" w:rsidRPr="002859DF">
        <w:rPr>
          <w:rFonts w:asciiTheme="minorHAnsi" w:hAnsiTheme="minorHAnsi"/>
          <w:sz w:val="22"/>
          <w:szCs w:val="22"/>
        </w:rPr>
        <w:t>hysical control</w:t>
      </w:r>
      <w:r>
        <w:rPr>
          <w:rFonts w:asciiTheme="minorHAnsi" w:hAnsiTheme="minorHAnsi"/>
          <w:sz w:val="22"/>
          <w:szCs w:val="22"/>
        </w:rPr>
        <w:t xml:space="preserve"> or whether that’s contractual control, you know, the</w:t>
      </w:r>
      <w:r w:rsidR="002859DF" w:rsidRPr="002859DF">
        <w:rPr>
          <w:rFonts w:asciiTheme="minorHAnsi" w:hAnsiTheme="minorHAnsi"/>
          <w:sz w:val="22"/>
          <w:szCs w:val="22"/>
        </w:rPr>
        <w:t xml:space="preserve"> ability to con</w:t>
      </w:r>
      <w:r>
        <w:rPr>
          <w:rFonts w:asciiTheme="minorHAnsi" w:hAnsiTheme="minorHAnsi"/>
          <w:sz w:val="22"/>
          <w:szCs w:val="22"/>
        </w:rPr>
        <w:t>trol how the data are used, how sensitive is the data.</w:t>
      </w:r>
    </w:p>
    <w:p w:rsidR="004C642C" w:rsidRDefault="004C642C" w:rsidP="002859DF">
      <w:pPr>
        <w:pStyle w:val="PlainText"/>
        <w:rPr>
          <w:rFonts w:asciiTheme="minorHAnsi" w:hAnsiTheme="minorHAnsi"/>
          <w:sz w:val="22"/>
          <w:szCs w:val="22"/>
        </w:rPr>
      </w:pPr>
    </w:p>
    <w:p w:rsidR="004C642C" w:rsidRDefault="004C642C"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4C642C" w:rsidRDefault="004C642C" w:rsidP="002859DF">
      <w:pPr>
        <w:pStyle w:val="PlainText"/>
        <w:rPr>
          <w:rFonts w:asciiTheme="minorHAnsi" w:hAnsiTheme="minorHAnsi"/>
          <w:sz w:val="22"/>
          <w:szCs w:val="22"/>
        </w:rPr>
      </w:pPr>
      <w:r>
        <w:rPr>
          <w:rFonts w:asciiTheme="minorHAnsi" w:hAnsiTheme="minorHAnsi"/>
          <w:sz w:val="22"/>
          <w:szCs w:val="22"/>
        </w:rPr>
        <w:t>We’re going to have to come back to all the rest of these ones, Deven.</w:t>
      </w:r>
    </w:p>
    <w:p w:rsidR="004C642C" w:rsidRDefault="004C642C" w:rsidP="002859DF">
      <w:pPr>
        <w:pStyle w:val="PlainText"/>
        <w:rPr>
          <w:rFonts w:asciiTheme="minorHAnsi" w:hAnsiTheme="minorHAnsi"/>
          <w:sz w:val="22"/>
          <w:szCs w:val="22"/>
        </w:rPr>
      </w:pPr>
    </w:p>
    <w:p w:rsidR="004C642C" w:rsidRDefault="004C642C"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4C642C" w:rsidRDefault="004C642C" w:rsidP="002859DF">
      <w:pPr>
        <w:pStyle w:val="PlainText"/>
        <w:rPr>
          <w:rFonts w:asciiTheme="minorHAnsi" w:hAnsiTheme="minorHAnsi"/>
          <w:sz w:val="22"/>
          <w:szCs w:val="22"/>
        </w:rPr>
      </w:pPr>
      <w:r>
        <w:rPr>
          <w:rFonts w:asciiTheme="minorHAnsi" w:hAnsiTheme="minorHAnsi"/>
          <w:sz w:val="22"/>
          <w:szCs w:val="22"/>
        </w:rPr>
        <w:t>All right, you’ve got it, I figured I was close to time.</w:t>
      </w:r>
      <w:r w:rsidR="00E12375">
        <w:rPr>
          <w:rFonts w:asciiTheme="minorHAnsi" w:hAnsiTheme="minorHAnsi"/>
          <w:sz w:val="22"/>
          <w:szCs w:val="22"/>
        </w:rPr>
        <w:t xml:space="preserve"> </w:t>
      </w:r>
      <w:r>
        <w:rPr>
          <w:rFonts w:asciiTheme="minorHAnsi" w:hAnsiTheme="minorHAnsi"/>
          <w:sz w:val="22"/>
          <w:szCs w:val="22"/>
        </w:rPr>
        <w:t>I meant to time myself and then I forgot.</w:t>
      </w:r>
    </w:p>
    <w:p w:rsidR="004C642C" w:rsidRDefault="004C642C" w:rsidP="002859DF">
      <w:pPr>
        <w:pStyle w:val="PlainText"/>
        <w:rPr>
          <w:rFonts w:asciiTheme="minorHAnsi" w:hAnsiTheme="minorHAnsi"/>
          <w:sz w:val="22"/>
          <w:szCs w:val="22"/>
        </w:rPr>
      </w:pPr>
    </w:p>
    <w:p w:rsidR="004C642C" w:rsidRDefault="004C642C"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4C642C" w:rsidRDefault="004C642C" w:rsidP="004C642C">
      <w:pPr>
        <w:pStyle w:val="PlainText"/>
        <w:rPr>
          <w:rFonts w:asciiTheme="minorHAnsi" w:hAnsiTheme="minorHAnsi"/>
          <w:sz w:val="22"/>
          <w:szCs w:val="22"/>
        </w:rPr>
      </w:pPr>
      <w:r>
        <w:rPr>
          <w:rFonts w:asciiTheme="minorHAnsi" w:hAnsiTheme="minorHAnsi"/>
          <w:sz w:val="22"/>
          <w:szCs w:val="22"/>
        </w:rPr>
        <w:t xml:space="preserve">Yeah, yeah </w:t>
      </w:r>
      <w:r w:rsidR="002859DF" w:rsidRPr="002859DF">
        <w:rPr>
          <w:rFonts w:asciiTheme="minorHAnsi" w:hAnsiTheme="minorHAnsi"/>
          <w:sz w:val="22"/>
          <w:szCs w:val="22"/>
        </w:rPr>
        <w:t>I gave you some latitude to finish the slide.</w:t>
      </w:r>
    </w:p>
    <w:p w:rsidR="004C642C" w:rsidRDefault="004C642C" w:rsidP="004C642C">
      <w:pPr>
        <w:pStyle w:val="PlainText"/>
        <w:rPr>
          <w:rFonts w:asciiTheme="minorHAnsi" w:hAnsiTheme="minorHAnsi"/>
          <w:sz w:val="22"/>
          <w:szCs w:val="22"/>
        </w:rPr>
      </w:pPr>
    </w:p>
    <w:p w:rsidR="004C642C" w:rsidRDefault="004C642C" w:rsidP="004C642C">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4C642C" w:rsidRDefault="004C642C" w:rsidP="004C642C">
      <w:pPr>
        <w:pStyle w:val="PlainText"/>
        <w:rPr>
          <w:rFonts w:asciiTheme="minorHAnsi" w:hAnsiTheme="minorHAnsi"/>
          <w:sz w:val="22"/>
          <w:szCs w:val="22"/>
        </w:rPr>
      </w:pPr>
      <w:r>
        <w:rPr>
          <w:rFonts w:asciiTheme="minorHAnsi" w:hAnsiTheme="minorHAnsi"/>
          <w:sz w:val="22"/>
          <w:szCs w:val="22"/>
        </w:rPr>
        <w:t>I know you did.</w:t>
      </w:r>
    </w:p>
    <w:p w:rsidR="004C642C" w:rsidRDefault="004C642C" w:rsidP="004C642C">
      <w:pPr>
        <w:pStyle w:val="PlainText"/>
        <w:rPr>
          <w:rFonts w:asciiTheme="minorHAnsi" w:hAnsiTheme="minorHAnsi"/>
          <w:sz w:val="22"/>
          <w:szCs w:val="22"/>
        </w:rPr>
      </w:pPr>
    </w:p>
    <w:p w:rsidR="004C642C" w:rsidRDefault="004C642C" w:rsidP="004C642C">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4C642C" w:rsidRDefault="004C642C" w:rsidP="004C642C">
      <w:pPr>
        <w:pStyle w:val="PlainText"/>
        <w:rPr>
          <w:rFonts w:asciiTheme="minorHAnsi" w:hAnsiTheme="minorHAnsi"/>
          <w:sz w:val="22"/>
          <w:szCs w:val="22"/>
        </w:rPr>
      </w:pPr>
      <w:r>
        <w:rPr>
          <w:rFonts w:asciiTheme="minorHAnsi" w:hAnsiTheme="minorHAnsi"/>
          <w:sz w:val="22"/>
          <w:szCs w:val="22"/>
        </w:rPr>
        <w:t>But we are…but I will…</w:t>
      </w:r>
      <w:r w:rsidR="00235585">
        <w:rPr>
          <w:rFonts w:asciiTheme="minorHAnsi" w:hAnsiTheme="minorHAnsi"/>
          <w:sz w:val="22"/>
          <w:szCs w:val="22"/>
        </w:rPr>
        <w:t>we’ll come back again</w:t>
      </w:r>
      <w:r w:rsidR="00393EF5">
        <w:rPr>
          <w:rFonts w:asciiTheme="minorHAnsi" w:hAnsiTheme="minorHAnsi"/>
          <w:sz w:val="22"/>
          <w:szCs w:val="22"/>
        </w:rPr>
        <w:t xml:space="preserve">, as to Melissa </w:t>
      </w:r>
      <w:r w:rsidR="00235585">
        <w:rPr>
          <w:rFonts w:asciiTheme="minorHAnsi" w:hAnsiTheme="minorHAnsi"/>
          <w:sz w:val="22"/>
          <w:szCs w:val="22"/>
        </w:rPr>
        <w:t>we’re going to be coming back with some questions.</w:t>
      </w:r>
    </w:p>
    <w:p w:rsidR="00235585" w:rsidRDefault="00235585" w:rsidP="004C642C">
      <w:pPr>
        <w:pStyle w:val="PlainText"/>
        <w:rPr>
          <w:rFonts w:asciiTheme="minorHAnsi" w:hAnsiTheme="minorHAnsi"/>
          <w:sz w:val="22"/>
          <w:szCs w:val="22"/>
        </w:rPr>
      </w:pPr>
    </w:p>
    <w:p w:rsidR="00235585" w:rsidRDefault="00235585" w:rsidP="004C642C">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35585" w:rsidRDefault="00235585" w:rsidP="004C642C">
      <w:pPr>
        <w:pStyle w:val="PlainText"/>
        <w:rPr>
          <w:rFonts w:asciiTheme="minorHAnsi" w:hAnsiTheme="minorHAnsi"/>
          <w:sz w:val="22"/>
          <w:szCs w:val="22"/>
        </w:rPr>
      </w:pPr>
      <w:r>
        <w:rPr>
          <w:rFonts w:asciiTheme="minorHAnsi" w:hAnsiTheme="minorHAnsi"/>
          <w:sz w:val="22"/>
          <w:szCs w:val="22"/>
        </w:rPr>
        <w:t>Yeah, that’s fine.</w:t>
      </w:r>
    </w:p>
    <w:p w:rsidR="00235585" w:rsidRDefault="00235585" w:rsidP="004C642C">
      <w:pPr>
        <w:pStyle w:val="PlainText"/>
        <w:rPr>
          <w:rFonts w:asciiTheme="minorHAnsi" w:hAnsiTheme="minorHAnsi"/>
          <w:sz w:val="22"/>
          <w:szCs w:val="22"/>
        </w:rPr>
      </w:pPr>
    </w:p>
    <w:p w:rsidR="00235585" w:rsidRDefault="00235585" w:rsidP="004C642C">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35585" w:rsidRDefault="00235585" w:rsidP="004C642C">
      <w:pPr>
        <w:pStyle w:val="PlainText"/>
        <w:rPr>
          <w:rFonts w:asciiTheme="minorHAnsi" w:hAnsiTheme="minorHAnsi"/>
          <w:sz w:val="22"/>
          <w:szCs w:val="22"/>
        </w:rPr>
      </w:pPr>
      <w:r>
        <w:rPr>
          <w:rFonts w:asciiTheme="minorHAnsi" w:hAnsiTheme="minorHAnsi"/>
          <w:sz w:val="22"/>
          <w:szCs w:val="22"/>
        </w:rPr>
        <w:t>So, I think that’s been tee’d up already.</w:t>
      </w:r>
    </w:p>
    <w:p w:rsidR="00235585" w:rsidRDefault="00235585" w:rsidP="004C642C">
      <w:pPr>
        <w:pStyle w:val="PlainText"/>
        <w:rPr>
          <w:rFonts w:asciiTheme="minorHAnsi" w:hAnsiTheme="minorHAnsi"/>
          <w:sz w:val="22"/>
          <w:szCs w:val="22"/>
        </w:rPr>
      </w:pPr>
    </w:p>
    <w:p w:rsidR="00235585" w:rsidRDefault="00235585" w:rsidP="004C642C">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35585" w:rsidRDefault="00235585" w:rsidP="004C642C">
      <w:pPr>
        <w:pStyle w:val="PlainText"/>
        <w:rPr>
          <w:rFonts w:asciiTheme="minorHAnsi" w:hAnsiTheme="minorHAnsi"/>
          <w:sz w:val="22"/>
          <w:szCs w:val="22"/>
        </w:rPr>
      </w:pPr>
      <w:r>
        <w:rPr>
          <w:rFonts w:asciiTheme="minorHAnsi" w:hAnsiTheme="minorHAnsi"/>
          <w:sz w:val="22"/>
          <w:szCs w:val="22"/>
        </w:rPr>
        <w:t>And we can go to Kirk.</w:t>
      </w:r>
    </w:p>
    <w:p w:rsidR="00235585" w:rsidRDefault="00235585" w:rsidP="004C642C">
      <w:pPr>
        <w:pStyle w:val="PlainText"/>
        <w:rPr>
          <w:rFonts w:asciiTheme="minorHAnsi" w:hAnsiTheme="minorHAnsi"/>
          <w:sz w:val="22"/>
          <w:szCs w:val="22"/>
        </w:rPr>
      </w:pPr>
    </w:p>
    <w:p w:rsidR="00235585" w:rsidRDefault="00235585" w:rsidP="004C642C">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35585" w:rsidRDefault="00235585" w:rsidP="004C642C">
      <w:pPr>
        <w:pStyle w:val="PlainText"/>
        <w:rPr>
          <w:rFonts w:asciiTheme="minorHAnsi" w:hAnsiTheme="minorHAnsi"/>
          <w:sz w:val="22"/>
          <w:szCs w:val="22"/>
        </w:rPr>
      </w:pPr>
      <w:r>
        <w:rPr>
          <w:rFonts w:asciiTheme="minorHAnsi" w:hAnsiTheme="minorHAnsi"/>
          <w:sz w:val="22"/>
          <w:szCs w:val="22"/>
        </w:rPr>
        <w:t>All right, all right, and our final speaker on this panel is Kirk Nahra and Kirk is a partner with Wiley Rein and he’s Chair of the Firm’s Privacy Practice and Co-Chair of its Healthcare Practice.</w:t>
      </w:r>
      <w:r w:rsidR="00E12375">
        <w:rPr>
          <w:rFonts w:asciiTheme="minorHAnsi" w:hAnsiTheme="minorHAnsi"/>
          <w:sz w:val="22"/>
          <w:szCs w:val="22"/>
        </w:rPr>
        <w:t xml:space="preserve"> </w:t>
      </w:r>
      <w:r>
        <w:rPr>
          <w:rFonts w:asciiTheme="minorHAnsi" w:hAnsiTheme="minorHAnsi"/>
          <w:sz w:val="22"/>
          <w:szCs w:val="22"/>
        </w:rPr>
        <w:t>Kirk?</w:t>
      </w:r>
    </w:p>
    <w:p w:rsidR="00235585" w:rsidRDefault="00235585" w:rsidP="004C642C">
      <w:pPr>
        <w:pStyle w:val="PlainText"/>
        <w:rPr>
          <w:rFonts w:asciiTheme="minorHAnsi" w:hAnsiTheme="minorHAnsi"/>
          <w:sz w:val="22"/>
          <w:szCs w:val="22"/>
        </w:rPr>
      </w:pPr>
    </w:p>
    <w:p w:rsidR="00235585" w:rsidRPr="00235585" w:rsidRDefault="00235585" w:rsidP="00235585">
      <w:pPr>
        <w:rPr>
          <w:rFonts w:asciiTheme="minorHAnsi" w:hAnsiTheme="minorHAnsi"/>
          <w:b/>
          <w:u w:val="single"/>
        </w:rPr>
      </w:pPr>
      <w:r w:rsidRPr="00235585">
        <w:rPr>
          <w:rFonts w:asciiTheme="minorHAnsi" w:hAnsiTheme="minorHAnsi"/>
          <w:b/>
          <w:u w:val="single"/>
        </w:rPr>
        <w:t>Kirk Nahra, JD – Partner - Wiley Rein LLP</w:t>
      </w:r>
    </w:p>
    <w:p w:rsidR="00235585" w:rsidRDefault="00235585" w:rsidP="002859DF">
      <w:pPr>
        <w:pStyle w:val="PlainText"/>
        <w:rPr>
          <w:rFonts w:asciiTheme="minorHAnsi" w:hAnsiTheme="minorHAnsi"/>
          <w:sz w:val="22"/>
          <w:szCs w:val="22"/>
        </w:rPr>
      </w:pPr>
      <w:r>
        <w:rPr>
          <w:rFonts w:asciiTheme="minorHAnsi" w:hAnsiTheme="minorHAnsi"/>
          <w:sz w:val="22"/>
          <w:szCs w:val="22"/>
        </w:rPr>
        <w:t>Thank you very much.</w:t>
      </w:r>
      <w:r w:rsidR="00E12375">
        <w:rPr>
          <w:rFonts w:asciiTheme="minorHAnsi" w:hAnsiTheme="minorHAnsi"/>
          <w:sz w:val="22"/>
          <w:szCs w:val="22"/>
        </w:rPr>
        <w:t xml:space="preserve"> </w:t>
      </w:r>
      <w:r>
        <w:rPr>
          <w:rFonts w:asciiTheme="minorHAnsi" w:hAnsiTheme="minorHAnsi"/>
          <w:sz w:val="22"/>
          <w:szCs w:val="22"/>
        </w:rPr>
        <w:t>What we’ve heard so far on this session,</w:t>
      </w:r>
      <w:r w:rsidR="002859DF" w:rsidRPr="002859DF">
        <w:rPr>
          <w:rFonts w:asciiTheme="minorHAnsi" w:hAnsiTheme="minorHAnsi"/>
          <w:sz w:val="22"/>
          <w:szCs w:val="22"/>
        </w:rPr>
        <w:t xml:space="preserve"> and</w:t>
      </w:r>
      <w:r>
        <w:rPr>
          <w:rFonts w:asciiTheme="minorHAnsi" w:hAnsiTheme="minorHAnsi"/>
          <w:sz w:val="22"/>
          <w:szCs w:val="22"/>
        </w:rPr>
        <w:t xml:space="preserve"> let’s go to the next slide, please, is where HIPAA might be able to be</w:t>
      </w:r>
      <w:r w:rsidR="002859DF" w:rsidRPr="002859DF">
        <w:rPr>
          <w:rFonts w:asciiTheme="minorHAnsi" w:hAnsiTheme="minorHAnsi"/>
          <w:sz w:val="22"/>
          <w:szCs w:val="22"/>
        </w:rPr>
        <w:t xml:space="preserve"> changed</w:t>
      </w:r>
      <w:r>
        <w:rPr>
          <w:rFonts w:asciiTheme="minorHAnsi" w:hAnsiTheme="minorHAnsi"/>
          <w:sz w:val="22"/>
          <w:szCs w:val="22"/>
        </w:rPr>
        <w:t xml:space="preserve"> </w:t>
      </w:r>
      <w:r w:rsidR="002859DF" w:rsidRPr="002859DF">
        <w:rPr>
          <w:rFonts w:asciiTheme="minorHAnsi" w:hAnsiTheme="minorHAnsi"/>
          <w:sz w:val="22"/>
          <w:szCs w:val="22"/>
        </w:rPr>
        <w:t xml:space="preserve">to </w:t>
      </w:r>
      <w:r>
        <w:rPr>
          <w:rFonts w:asciiTheme="minorHAnsi" w:hAnsiTheme="minorHAnsi"/>
          <w:sz w:val="22"/>
          <w:szCs w:val="22"/>
        </w:rPr>
        <w:t>improve some of the goals with big d</w:t>
      </w:r>
      <w:r w:rsidR="002859DF" w:rsidRPr="002859DF">
        <w:rPr>
          <w:rFonts w:asciiTheme="minorHAnsi" w:hAnsiTheme="minorHAnsi"/>
          <w:sz w:val="22"/>
          <w:szCs w:val="22"/>
        </w:rPr>
        <w:t>ata.</w:t>
      </w:r>
      <w:r w:rsidR="00E12375">
        <w:rPr>
          <w:rFonts w:asciiTheme="minorHAnsi" w:hAnsiTheme="minorHAnsi"/>
          <w:sz w:val="22"/>
          <w:szCs w:val="22"/>
        </w:rPr>
        <w:t xml:space="preserve"> </w:t>
      </w:r>
      <w:r>
        <w:rPr>
          <w:rFonts w:asciiTheme="minorHAnsi" w:hAnsiTheme="minorHAnsi"/>
          <w:sz w:val="22"/>
          <w:szCs w:val="22"/>
        </w:rPr>
        <w:t>I’</w:t>
      </w:r>
      <w:r w:rsidR="002859DF" w:rsidRPr="002859DF">
        <w:rPr>
          <w:rFonts w:asciiTheme="minorHAnsi" w:hAnsiTheme="minorHAnsi"/>
          <w:sz w:val="22"/>
          <w:szCs w:val="22"/>
        </w:rPr>
        <w:t>m going to</w:t>
      </w:r>
      <w:r>
        <w:rPr>
          <w:rFonts w:asciiTheme="minorHAnsi" w:hAnsiTheme="minorHAnsi"/>
          <w:sz w:val="22"/>
          <w:szCs w:val="22"/>
        </w:rPr>
        <w:t xml:space="preserve"> sort of talk about the </w:t>
      </w:r>
      <w:r w:rsidR="002859DF" w:rsidRPr="002859DF">
        <w:rPr>
          <w:rFonts w:asciiTheme="minorHAnsi" w:hAnsiTheme="minorHAnsi"/>
          <w:sz w:val="22"/>
          <w:szCs w:val="22"/>
        </w:rPr>
        <w:t>flip side of that</w:t>
      </w:r>
      <w:r>
        <w:rPr>
          <w:rFonts w:asciiTheme="minorHAnsi" w:hAnsiTheme="minorHAnsi"/>
          <w:sz w:val="22"/>
          <w:szCs w:val="22"/>
        </w:rPr>
        <w:t xml:space="preserve"> which is where HIPAA doesn’t cover data that we’re </w:t>
      </w:r>
      <w:r w:rsidR="002859DF" w:rsidRPr="002859DF">
        <w:rPr>
          <w:rFonts w:asciiTheme="minorHAnsi" w:hAnsiTheme="minorHAnsi"/>
          <w:sz w:val="22"/>
          <w:szCs w:val="22"/>
        </w:rPr>
        <w:t xml:space="preserve">talking about. </w:t>
      </w:r>
    </w:p>
    <w:p w:rsidR="00235585" w:rsidRDefault="00235585" w:rsidP="002859DF">
      <w:pPr>
        <w:pStyle w:val="PlainText"/>
        <w:rPr>
          <w:rFonts w:asciiTheme="minorHAnsi" w:hAnsiTheme="minorHAnsi"/>
          <w:sz w:val="22"/>
          <w:szCs w:val="22"/>
        </w:rPr>
      </w:pPr>
    </w:p>
    <w:p w:rsidR="00235585" w:rsidRDefault="002859DF" w:rsidP="00235585">
      <w:pPr>
        <w:pStyle w:val="PlainText"/>
        <w:rPr>
          <w:rFonts w:asciiTheme="minorHAnsi" w:hAnsiTheme="minorHAnsi"/>
          <w:sz w:val="22"/>
          <w:szCs w:val="22"/>
        </w:rPr>
      </w:pPr>
      <w:r w:rsidRPr="002859DF">
        <w:rPr>
          <w:rFonts w:asciiTheme="minorHAnsi" w:hAnsiTheme="minorHAnsi"/>
          <w:sz w:val="22"/>
          <w:szCs w:val="22"/>
        </w:rPr>
        <w:lastRenderedPageBreak/>
        <w:t>I think everyone realiz</w:t>
      </w:r>
      <w:r w:rsidR="00235585">
        <w:rPr>
          <w:rFonts w:asciiTheme="minorHAnsi" w:hAnsiTheme="minorHAnsi"/>
          <w:sz w:val="22"/>
          <w:szCs w:val="22"/>
        </w:rPr>
        <w:t xml:space="preserve">es that HIPAA has never covered </w:t>
      </w:r>
      <w:r w:rsidRPr="002859DF">
        <w:rPr>
          <w:rFonts w:asciiTheme="minorHAnsi" w:hAnsiTheme="minorHAnsi"/>
          <w:sz w:val="22"/>
          <w:szCs w:val="22"/>
        </w:rPr>
        <w:t>all healthcare data.</w:t>
      </w:r>
      <w:r w:rsidR="00E12375">
        <w:rPr>
          <w:rFonts w:asciiTheme="minorHAnsi" w:hAnsiTheme="minorHAnsi"/>
          <w:sz w:val="22"/>
          <w:szCs w:val="22"/>
        </w:rPr>
        <w:t xml:space="preserve"> </w:t>
      </w:r>
      <w:r w:rsidR="00235585">
        <w:rPr>
          <w:rFonts w:asciiTheme="minorHAnsi" w:hAnsiTheme="minorHAnsi"/>
          <w:sz w:val="22"/>
          <w:szCs w:val="22"/>
        </w:rPr>
        <w:t>It’</w:t>
      </w:r>
      <w:r w:rsidRPr="002859DF">
        <w:rPr>
          <w:rFonts w:asciiTheme="minorHAnsi" w:hAnsiTheme="minorHAnsi"/>
          <w:sz w:val="22"/>
          <w:szCs w:val="22"/>
        </w:rPr>
        <w:t>s a regulation that came</w:t>
      </w:r>
      <w:r w:rsidR="00235585">
        <w:rPr>
          <w:rFonts w:asciiTheme="minorHAnsi" w:hAnsiTheme="minorHAnsi"/>
          <w:sz w:val="22"/>
          <w:szCs w:val="22"/>
        </w:rPr>
        <w:t xml:space="preserve"> out of a statute that </w:t>
      </w:r>
      <w:r w:rsidRPr="002859DF">
        <w:rPr>
          <w:rFonts w:asciiTheme="minorHAnsi" w:hAnsiTheme="minorHAnsi"/>
          <w:sz w:val="22"/>
          <w:szCs w:val="22"/>
        </w:rPr>
        <w:t>was written for other purposes and we</w:t>
      </w:r>
      <w:r w:rsidR="00235585">
        <w:rPr>
          <w:rFonts w:asciiTheme="minorHAnsi" w:hAnsiTheme="minorHAnsi"/>
          <w:sz w:val="22"/>
          <w:szCs w:val="22"/>
        </w:rPr>
        <w:t xml:space="preserve"> sort of accidentally end up with a P</w:t>
      </w:r>
      <w:r w:rsidRPr="002859DF">
        <w:rPr>
          <w:rFonts w:asciiTheme="minorHAnsi" w:hAnsiTheme="minorHAnsi"/>
          <w:sz w:val="22"/>
          <w:szCs w:val="22"/>
        </w:rPr>
        <w:t>rivacy</w:t>
      </w:r>
      <w:r w:rsidR="00235585">
        <w:rPr>
          <w:rFonts w:asciiTheme="minorHAnsi" w:hAnsiTheme="minorHAnsi"/>
          <w:sz w:val="22"/>
          <w:szCs w:val="22"/>
        </w:rPr>
        <w:t xml:space="preserve"> Rule but we’ve</w:t>
      </w:r>
      <w:r w:rsidRPr="002859DF">
        <w:rPr>
          <w:rFonts w:asciiTheme="minorHAnsi" w:hAnsiTheme="minorHAnsi"/>
          <w:sz w:val="22"/>
          <w:szCs w:val="22"/>
        </w:rPr>
        <w:t xml:space="preserve"> always known there have been gaps.</w:t>
      </w:r>
      <w:r w:rsidR="00E12375">
        <w:rPr>
          <w:rFonts w:asciiTheme="minorHAnsi" w:hAnsiTheme="minorHAnsi"/>
          <w:sz w:val="22"/>
          <w:szCs w:val="22"/>
        </w:rPr>
        <w:t xml:space="preserve"> </w:t>
      </w:r>
    </w:p>
    <w:p w:rsidR="00235585" w:rsidRDefault="00235585" w:rsidP="00235585">
      <w:pPr>
        <w:pStyle w:val="PlainText"/>
        <w:rPr>
          <w:rFonts w:asciiTheme="minorHAnsi" w:hAnsiTheme="minorHAnsi"/>
          <w:sz w:val="22"/>
          <w:szCs w:val="22"/>
        </w:rPr>
      </w:pPr>
    </w:p>
    <w:p w:rsidR="00235585" w:rsidRDefault="00235585" w:rsidP="002859DF">
      <w:pPr>
        <w:pStyle w:val="PlainText"/>
        <w:rPr>
          <w:rFonts w:asciiTheme="minorHAnsi" w:hAnsiTheme="minorHAnsi"/>
          <w:sz w:val="22"/>
          <w:szCs w:val="22"/>
        </w:rPr>
      </w:pPr>
      <w:r>
        <w:rPr>
          <w:rFonts w:asciiTheme="minorHAnsi" w:hAnsiTheme="minorHAnsi"/>
          <w:sz w:val="22"/>
          <w:szCs w:val="22"/>
        </w:rPr>
        <w:t>What we’</w:t>
      </w:r>
      <w:r w:rsidR="002859DF" w:rsidRPr="002859DF">
        <w:rPr>
          <w:rFonts w:asciiTheme="minorHAnsi" w:hAnsiTheme="minorHAnsi"/>
          <w:sz w:val="22"/>
          <w:szCs w:val="22"/>
        </w:rPr>
        <w:t>ve seen in the</w:t>
      </w:r>
      <w:r>
        <w:rPr>
          <w:rFonts w:asciiTheme="minorHAnsi" w:hAnsiTheme="minorHAnsi"/>
          <w:sz w:val="22"/>
          <w:szCs w:val="22"/>
        </w:rPr>
        <w:t xml:space="preserve"> past few years is an explosion in what’</w:t>
      </w:r>
      <w:r w:rsidR="002859DF" w:rsidRPr="002859DF">
        <w:rPr>
          <w:rFonts w:asciiTheme="minorHAnsi" w:hAnsiTheme="minorHAnsi"/>
          <w:sz w:val="22"/>
          <w:szCs w:val="22"/>
        </w:rPr>
        <w:t>s covered by those gaps</w:t>
      </w:r>
      <w:r>
        <w:rPr>
          <w:rFonts w:asciiTheme="minorHAnsi" w:hAnsiTheme="minorHAnsi"/>
          <w:sz w:val="22"/>
          <w:szCs w:val="22"/>
        </w:rPr>
        <w:t xml:space="preserve">, we’ve got </w:t>
      </w:r>
      <w:r w:rsidR="002859DF" w:rsidRPr="002859DF">
        <w:rPr>
          <w:rFonts w:asciiTheme="minorHAnsi" w:hAnsiTheme="minorHAnsi"/>
          <w:sz w:val="22"/>
          <w:szCs w:val="22"/>
        </w:rPr>
        <w:t>mobile applications, web</w:t>
      </w:r>
      <w:r>
        <w:rPr>
          <w:rFonts w:asciiTheme="minorHAnsi" w:hAnsiTheme="minorHAnsi"/>
          <w:sz w:val="22"/>
          <w:szCs w:val="22"/>
        </w:rPr>
        <w:t xml:space="preserve">sites, personal health records, </w:t>
      </w:r>
      <w:r w:rsidR="002859DF" w:rsidRPr="002859DF">
        <w:rPr>
          <w:rFonts w:asciiTheme="minorHAnsi" w:hAnsiTheme="minorHAnsi"/>
          <w:sz w:val="22"/>
          <w:szCs w:val="22"/>
        </w:rPr>
        <w:t>wellness programs and</w:t>
      </w:r>
      <w:r>
        <w:rPr>
          <w:rFonts w:asciiTheme="minorHAnsi" w:hAnsiTheme="minorHAnsi"/>
          <w:sz w:val="22"/>
          <w:szCs w:val="22"/>
        </w:rPr>
        <w:t xml:space="preserve"> sort of</w:t>
      </w:r>
      <w:r w:rsidR="002859DF" w:rsidRPr="002859DF">
        <w:rPr>
          <w:rFonts w:asciiTheme="minorHAnsi" w:hAnsiTheme="minorHAnsi"/>
          <w:sz w:val="22"/>
          <w:szCs w:val="22"/>
        </w:rPr>
        <w:t xml:space="preserve"> a</w:t>
      </w:r>
      <w:r>
        <w:rPr>
          <w:rFonts w:asciiTheme="minorHAnsi" w:hAnsiTheme="minorHAnsi"/>
          <w:sz w:val="22"/>
          <w:szCs w:val="22"/>
        </w:rPr>
        <w:t xml:space="preserve"> variety of situations where we’ve got more and </w:t>
      </w:r>
      <w:r w:rsidR="002859DF" w:rsidRPr="002859DF">
        <w:rPr>
          <w:rFonts w:asciiTheme="minorHAnsi" w:hAnsiTheme="minorHAnsi"/>
          <w:sz w:val="22"/>
          <w:szCs w:val="22"/>
        </w:rPr>
        <w:t>more healthcare data tha</w:t>
      </w:r>
      <w:r>
        <w:rPr>
          <w:rFonts w:asciiTheme="minorHAnsi" w:hAnsiTheme="minorHAnsi"/>
          <w:sz w:val="22"/>
          <w:szCs w:val="22"/>
        </w:rPr>
        <w:t>t is not subject to the HIPAA ru</w:t>
      </w:r>
      <w:r w:rsidR="002859DF" w:rsidRPr="002859DF">
        <w:rPr>
          <w:rFonts w:asciiTheme="minorHAnsi" w:hAnsiTheme="minorHAnsi"/>
          <w:sz w:val="22"/>
          <w:szCs w:val="22"/>
        </w:rPr>
        <w:t>le</w:t>
      </w:r>
      <w:r>
        <w:rPr>
          <w:rFonts w:asciiTheme="minorHAnsi" w:hAnsiTheme="minorHAnsi"/>
          <w:sz w:val="22"/>
          <w:szCs w:val="22"/>
        </w:rPr>
        <w:t>s</w:t>
      </w:r>
      <w:r w:rsidR="002859DF" w:rsidRPr="002859DF">
        <w:rPr>
          <w:rFonts w:asciiTheme="minorHAnsi" w:hAnsiTheme="minorHAnsi"/>
          <w:sz w:val="22"/>
          <w:szCs w:val="22"/>
        </w:rPr>
        <w:t xml:space="preserve">. </w:t>
      </w:r>
    </w:p>
    <w:p w:rsidR="00235585" w:rsidRDefault="00235585" w:rsidP="002859DF">
      <w:pPr>
        <w:pStyle w:val="PlainText"/>
        <w:rPr>
          <w:rFonts w:asciiTheme="minorHAnsi" w:hAnsiTheme="minorHAnsi"/>
          <w:sz w:val="22"/>
          <w:szCs w:val="22"/>
        </w:rPr>
      </w:pPr>
    </w:p>
    <w:p w:rsidR="00235585" w:rsidRDefault="00235585" w:rsidP="002859DF">
      <w:pPr>
        <w:pStyle w:val="PlainText"/>
        <w:rPr>
          <w:rFonts w:asciiTheme="minorHAnsi" w:hAnsiTheme="minorHAnsi"/>
          <w:sz w:val="22"/>
          <w:szCs w:val="22"/>
        </w:rPr>
      </w:pPr>
      <w:r>
        <w:rPr>
          <w:rFonts w:asciiTheme="minorHAnsi" w:hAnsiTheme="minorHAnsi"/>
          <w:sz w:val="22"/>
          <w:szCs w:val="22"/>
        </w:rPr>
        <w:t>At the same time, we’</w:t>
      </w:r>
      <w:r w:rsidR="002859DF" w:rsidRPr="002859DF">
        <w:rPr>
          <w:rFonts w:asciiTheme="minorHAnsi" w:hAnsiTheme="minorHAnsi"/>
          <w:sz w:val="22"/>
          <w:szCs w:val="22"/>
        </w:rPr>
        <w:t>ve</w:t>
      </w:r>
      <w:r>
        <w:rPr>
          <w:rFonts w:asciiTheme="minorHAnsi" w:hAnsiTheme="minorHAnsi"/>
          <w:sz w:val="22"/>
          <w:szCs w:val="22"/>
        </w:rPr>
        <w:t xml:space="preserve"> seen healthcare entities, who are</w:t>
      </w:r>
      <w:r w:rsidR="002859DF" w:rsidRPr="002859DF">
        <w:rPr>
          <w:rFonts w:asciiTheme="minorHAnsi" w:hAnsiTheme="minorHAnsi"/>
          <w:sz w:val="22"/>
          <w:szCs w:val="22"/>
        </w:rPr>
        <w:t xml:space="preserve"> covered by HIPAA</w:t>
      </w:r>
      <w:r>
        <w:rPr>
          <w:rFonts w:asciiTheme="minorHAnsi" w:hAnsiTheme="minorHAnsi"/>
          <w:sz w:val="22"/>
          <w:szCs w:val="22"/>
        </w:rPr>
        <w:t>,</w:t>
      </w:r>
      <w:r w:rsidR="002859DF" w:rsidRPr="002859DF">
        <w:rPr>
          <w:rFonts w:asciiTheme="minorHAnsi" w:hAnsiTheme="minorHAnsi"/>
          <w:sz w:val="22"/>
          <w:szCs w:val="22"/>
        </w:rPr>
        <w:t xml:space="preserve"> using </w:t>
      </w:r>
      <w:r>
        <w:rPr>
          <w:rFonts w:asciiTheme="minorHAnsi" w:hAnsiTheme="minorHAnsi"/>
          <w:sz w:val="22"/>
          <w:szCs w:val="22"/>
        </w:rPr>
        <w:t xml:space="preserve">a much </w:t>
      </w:r>
      <w:r w:rsidR="002859DF" w:rsidRPr="002859DF">
        <w:rPr>
          <w:rFonts w:asciiTheme="minorHAnsi" w:hAnsiTheme="minorHAnsi"/>
          <w:sz w:val="22"/>
          <w:szCs w:val="22"/>
        </w:rPr>
        <w:t>broader range of what I would consider non</w:t>
      </w:r>
      <w:r>
        <w:rPr>
          <w:rFonts w:asciiTheme="minorHAnsi" w:hAnsiTheme="minorHAnsi"/>
          <w:sz w:val="22"/>
          <w:szCs w:val="22"/>
        </w:rPr>
        <w:t>-</w:t>
      </w:r>
      <w:r w:rsidR="002859DF" w:rsidRPr="002859DF">
        <w:rPr>
          <w:rFonts w:asciiTheme="minorHAnsi" w:hAnsiTheme="minorHAnsi"/>
          <w:sz w:val="22"/>
          <w:szCs w:val="22"/>
        </w:rPr>
        <w:t>health data for healthcare</w:t>
      </w:r>
      <w:r>
        <w:rPr>
          <w:rFonts w:asciiTheme="minorHAnsi" w:hAnsiTheme="minorHAnsi"/>
          <w:sz w:val="22"/>
          <w:szCs w:val="22"/>
        </w:rPr>
        <w:t xml:space="preserve"> purposes, we’ll talk about that a little bit later, but we’re </w:t>
      </w:r>
      <w:r w:rsidR="002859DF" w:rsidRPr="002859DF">
        <w:rPr>
          <w:rFonts w:asciiTheme="minorHAnsi" w:hAnsiTheme="minorHAnsi"/>
          <w:sz w:val="22"/>
          <w:szCs w:val="22"/>
        </w:rPr>
        <w:t>finding all</w:t>
      </w:r>
      <w:r>
        <w:rPr>
          <w:rFonts w:asciiTheme="minorHAnsi" w:hAnsiTheme="minorHAnsi"/>
          <w:sz w:val="22"/>
          <w:szCs w:val="22"/>
        </w:rPr>
        <w:t xml:space="preserve"> </w:t>
      </w:r>
      <w:r w:rsidR="002859DF" w:rsidRPr="002859DF">
        <w:rPr>
          <w:rFonts w:asciiTheme="minorHAnsi" w:hAnsiTheme="minorHAnsi"/>
          <w:sz w:val="22"/>
          <w:szCs w:val="22"/>
        </w:rPr>
        <w:t>kinds of companies</w:t>
      </w:r>
      <w:r>
        <w:rPr>
          <w:rFonts w:asciiTheme="minorHAnsi" w:hAnsiTheme="minorHAnsi"/>
          <w:sz w:val="22"/>
          <w:szCs w:val="22"/>
        </w:rPr>
        <w:t xml:space="preserve"> who are using data that’s not normally thought of as healthcare data, you know, the</w:t>
      </w:r>
      <w:r w:rsidR="002859DF" w:rsidRPr="002859DF">
        <w:rPr>
          <w:rFonts w:asciiTheme="minorHAnsi" w:hAnsiTheme="minorHAnsi"/>
          <w:sz w:val="22"/>
          <w:szCs w:val="22"/>
        </w:rPr>
        <w:t xml:space="preserve"> kinds of magazines you read, the clothes you b</w:t>
      </w:r>
      <w:r>
        <w:rPr>
          <w:rFonts w:asciiTheme="minorHAnsi" w:hAnsiTheme="minorHAnsi"/>
          <w:sz w:val="22"/>
          <w:szCs w:val="22"/>
        </w:rPr>
        <w:t xml:space="preserve">uy, </w:t>
      </w:r>
      <w:r w:rsidR="002859DF" w:rsidRPr="002859DF">
        <w:rPr>
          <w:rFonts w:asciiTheme="minorHAnsi" w:hAnsiTheme="minorHAnsi"/>
          <w:sz w:val="22"/>
          <w:szCs w:val="22"/>
        </w:rPr>
        <w:t>whether</w:t>
      </w:r>
      <w:r>
        <w:rPr>
          <w:rFonts w:asciiTheme="minorHAnsi" w:hAnsiTheme="minorHAnsi"/>
          <w:sz w:val="22"/>
          <w:szCs w:val="22"/>
        </w:rPr>
        <w:t>…</w:t>
      </w:r>
      <w:r w:rsidR="002859DF" w:rsidRPr="002859DF">
        <w:rPr>
          <w:rFonts w:asciiTheme="minorHAnsi" w:hAnsiTheme="minorHAnsi"/>
          <w:sz w:val="22"/>
          <w:szCs w:val="22"/>
        </w:rPr>
        <w:t>your grocery habits</w:t>
      </w:r>
      <w:r>
        <w:rPr>
          <w:rFonts w:asciiTheme="minorHAnsi" w:hAnsiTheme="minorHAnsi"/>
          <w:sz w:val="22"/>
          <w:szCs w:val="22"/>
        </w:rPr>
        <w:t xml:space="preserve">, etcetera and bringing them in for healthcare </w:t>
      </w:r>
      <w:r w:rsidR="002859DF" w:rsidRPr="002859DF">
        <w:rPr>
          <w:rFonts w:asciiTheme="minorHAnsi" w:hAnsiTheme="minorHAnsi"/>
          <w:sz w:val="22"/>
          <w:szCs w:val="22"/>
        </w:rPr>
        <w:t>purposes</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 xml:space="preserve">So, what I’m going to focus on </w:t>
      </w:r>
      <w:r w:rsidR="002859DF" w:rsidRPr="002859DF">
        <w:rPr>
          <w:rFonts w:asciiTheme="minorHAnsi" w:hAnsiTheme="minorHAnsi"/>
          <w:sz w:val="22"/>
          <w:szCs w:val="22"/>
        </w:rPr>
        <w:t>is</w:t>
      </w:r>
      <w:r>
        <w:rPr>
          <w:rFonts w:asciiTheme="minorHAnsi" w:hAnsiTheme="minorHAnsi"/>
          <w:sz w:val="22"/>
          <w:szCs w:val="22"/>
        </w:rPr>
        <w:t xml:space="preserve"> the</w:t>
      </w:r>
      <w:r w:rsidR="002859DF" w:rsidRPr="002859DF">
        <w:rPr>
          <w:rFonts w:asciiTheme="minorHAnsi" w:hAnsiTheme="minorHAnsi"/>
          <w:sz w:val="22"/>
          <w:szCs w:val="22"/>
        </w:rPr>
        <w:t xml:space="preserve"> </w:t>
      </w:r>
      <w:r>
        <w:rPr>
          <w:rFonts w:asciiTheme="minorHAnsi" w:hAnsiTheme="minorHAnsi"/>
          <w:sz w:val="22"/>
          <w:szCs w:val="22"/>
        </w:rPr>
        <w:t>protections available for this N</w:t>
      </w:r>
      <w:r w:rsidR="002859DF" w:rsidRPr="002859DF">
        <w:rPr>
          <w:rFonts w:asciiTheme="minorHAnsi" w:hAnsiTheme="minorHAnsi"/>
          <w:sz w:val="22"/>
          <w:szCs w:val="22"/>
        </w:rPr>
        <w:t>on-HIPAA</w:t>
      </w:r>
      <w:r>
        <w:rPr>
          <w:rFonts w:asciiTheme="minorHAnsi" w:hAnsiTheme="minorHAnsi"/>
          <w:sz w:val="22"/>
          <w:szCs w:val="22"/>
        </w:rPr>
        <w:t xml:space="preserve"> data in the context largely of big d</w:t>
      </w:r>
      <w:r w:rsidR="002859DF" w:rsidRPr="002859DF">
        <w:rPr>
          <w:rFonts w:asciiTheme="minorHAnsi" w:hAnsiTheme="minorHAnsi"/>
          <w:sz w:val="22"/>
          <w:szCs w:val="22"/>
        </w:rPr>
        <w:t>ata.</w:t>
      </w:r>
      <w:r w:rsidR="00E12375">
        <w:rPr>
          <w:rFonts w:asciiTheme="minorHAnsi" w:hAnsiTheme="minorHAnsi"/>
          <w:sz w:val="22"/>
          <w:szCs w:val="22"/>
        </w:rPr>
        <w:t xml:space="preserve"> </w:t>
      </w:r>
      <w:r>
        <w:rPr>
          <w:rFonts w:asciiTheme="minorHAnsi" w:hAnsiTheme="minorHAnsi"/>
          <w:sz w:val="22"/>
          <w:szCs w:val="22"/>
        </w:rPr>
        <w:t>So, let’s go to the n</w:t>
      </w:r>
      <w:r w:rsidR="002859DF" w:rsidRPr="002859DF">
        <w:rPr>
          <w:rFonts w:asciiTheme="minorHAnsi" w:hAnsiTheme="minorHAnsi"/>
          <w:sz w:val="22"/>
          <w:szCs w:val="22"/>
        </w:rPr>
        <w:t xml:space="preserve">ext slide, please. </w:t>
      </w:r>
    </w:p>
    <w:p w:rsidR="00235585" w:rsidRDefault="00235585" w:rsidP="002859DF">
      <w:pPr>
        <w:pStyle w:val="PlainText"/>
        <w:rPr>
          <w:rFonts w:asciiTheme="minorHAnsi" w:hAnsiTheme="minorHAnsi"/>
          <w:sz w:val="22"/>
          <w:szCs w:val="22"/>
        </w:rPr>
      </w:pPr>
    </w:p>
    <w:p w:rsidR="00A26068" w:rsidRDefault="00A26068" w:rsidP="002859DF">
      <w:pPr>
        <w:pStyle w:val="PlainText"/>
        <w:rPr>
          <w:rFonts w:asciiTheme="minorHAnsi" w:hAnsiTheme="minorHAnsi"/>
          <w:sz w:val="22"/>
          <w:szCs w:val="22"/>
        </w:rPr>
      </w:pPr>
      <w:r>
        <w:rPr>
          <w:rFonts w:asciiTheme="minorHAnsi" w:hAnsiTheme="minorHAnsi"/>
          <w:sz w:val="22"/>
          <w:szCs w:val="22"/>
        </w:rPr>
        <w:t xml:space="preserve">One of the first </w:t>
      </w:r>
      <w:r w:rsidR="002859DF" w:rsidRPr="002859DF">
        <w:rPr>
          <w:rFonts w:asciiTheme="minorHAnsi" w:hAnsiTheme="minorHAnsi"/>
          <w:sz w:val="22"/>
          <w:szCs w:val="22"/>
        </w:rPr>
        <w:t xml:space="preserve">options is to figure out how the Federal </w:t>
      </w:r>
      <w:r>
        <w:rPr>
          <w:rFonts w:asciiTheme="minorHAnsi" w:hAnsiTheme="minorHAnsi"/>
          <w:sz w:val="22"/>
          <w:szCs w:val="22"/>
        </w:rPr>
        <w:t xml:space="preserve">Trade Commission fits into this </w:t>
      </w:r>
      <w:r w:rsidR="002859DF" w:rsidRPr="002859DF">
        <w:rPr>
          <w:rFonts w:asciiTheme="minorHAnsi" w:hAnsiTheme="minorHAnsi"/>
          <w:sz w:val="22"/>
          <w:szCs w:val="22"/>
        </w:rPr>
        <w:t>environment.</w:t>
      </w:r>
      <w:r w:rsidR="00E12375">
        <w:rPr>
          <w:rFonts w:asciiTheme="minorHAnsi" w:hAnsiTheme="minorHAnsi"/>
          <w:sz w:val="22"/>
          <w:szCs w:val="22"/>
        </w:rPr>
        <w:t xml:space="preserve"> </w:t>
      </w:r>
      <w:r>
        <w:rPr>
          <w:rFonts w:asciiTheme="minorHAnsi" w:hAnsiTheme="minorHAnsi"/>
          <w:sz w:val="22"/>
          <w:szCs w:val="22"/>
        </w:rPr>
        <w:t>F</w:t>
      </w:r>
      <w:r w:rsidR="002859DF" w:rsidRPr="002859DF">
        <w:rPr>
          <w:rFonts w:asciiTheme="minorHAnsi" w:hAnsiTheme="minorHAnsi"/>
          <w:sz w:val="22"/>
          <w:szCs w:val="22"/>
        </w:rPr>
        <w:t>ederal Trade Commission has</w:t>
      </w:r>
      <w:r>
        <w:rPr>
          <w:rFonts w:asciiTheme="minorHAnsi" w:hAnsiTheme="minorHAnsi"/>
          <w:sz w:val="22"/>
          <w:szCs w:val="22"/>
        </w:rPr>
        <w:t xml:space="preserve"> become, essentially, a default </w:t>
      </w:r>
      <w:r w:rsidR="002859DF" w:rsidRPr="002859DF">
        <w:rPr>
          <w:rFonts w:asciiTheme="minorHAnsi" w:hAnsiTheme="minorHAnsi"/>
          <w:sz w:val="22"/>
          <w:szCs w:val="22"/>
        </w:rPr>
        <w:t>regulator of privacy and security over the past decade or so.</w:t>
      </w:r>
      <w:r w:rsidR="00E12375">
        <w:rPr>
          <w:rFonts w:asciiTheme="minorHAnsi" w:hAnsiTheme="minorHAnsi"/>
          <w:sz w:val="22"/>
          <w:szCs w:val="22"/>
        </w:rPr>
        <w:t xml:space="preserve"> </w:t>
      </w:r>
      <w:r>
        <w:rPr>
          <w:rFonts w:asciiTheme="minorHAnsi" w:hAnsiTheme="minorHAnsi"/>
          <w:sz w:val="22"/>
          <w:szCs w:val="22"/>
        </w:rPr>
        <w:t xml:space="preserve">The Federal </w:t>
      </w:r>
      <w:r w:rsidR="002859DF" w:rsidRPr="002859DF">
        <w:rPr>
          <w:rFonts w:asciiTheme="minorHAnsi" w:hAnsiTheme="minorHAnsi"/>
          <w:sz w:val="22"/>
          <w:szCs w:val="22"/>
        </w:rPr>
        <w:t>Trade Commission relies on</w:t>
      </w:r>
      <w:r>
        <w:rPr>
          <w:rFonts w:asciiTheme="minorHAnsi" w:hAnsiTheme="minorHAnsi"/>
          <w:sz w:val="22"/>
          <w:szCs w:val="22"/>
        </w:rPr>
        <w:t xml:space="preserve"> primarily</w:t>
      </w:r>
      <w:r w:rsidR="002859DF" w:rsidRPr="002859DF">
        <w:rPr>
          <w:rFonts w:asciiTheme="minorHAnsi" w:hAnsiTheme="minorHAnsi"/>
          <w:sz w:val="22"/>
          <w:szCs w:val="22"/>
        </w:rPr>
        <w:t xml:space="preserve"> the Federal Trade Commission </w:t>
      </w:r>
      <w:r>
        <w:rPr>
          <w:rFonts w:asciiTheme="minorHAnsi" w:hAnsiTheme="minorHAnsi"/>
          <w:sz w:val="22"/>
          <w:szCs w:val="22"/>
        </w:rPr>
        <w:t>A</w:t>
      </w:r>
      <w:r w:rsidR="002859DF" w:rsidRPr="002859DF">
        <w:rPr>
          <w:rFonts w:asciiTheme="minorHAnsi" w:hAnsiTheme="minorHAnsi"/>
          <w:sz w:val="22"/>
          <w:szCs w:val="22"/>
        </w:rPr>
        <w:t>ct.</w:t>
      </w:r>
      <w:r>
        <w:rPr>
          <w:rFonts w:asciiTheme="minorHAnsi" w:hAnsiTheme="minorHAnsi"/>
          <w:sz w:val="22"/>
          <w:szCs w:val="22"/>
        </w:rPr>
        <w:t xml:space="preserve"> </w:t>
      </w:r>
    </w:p>
    <w:p w:rsidR="00A26068" w:rsidRDefault="00A26068" w:rsidP="002859DF">
      <w:pPr>
        <w:pStyle w:val="PlainText"/>
        <w:rPr>
          <w:rFonts w:asciiTheme="minorHAnsi" w:hAnsiTheme="minorHAnsi"/>
          <w:sz w:val="22"/>
          <w:szCs w:val="22"/>
        </w:rPr>
      </w:pPr>
    </w:p>
    <w:p w:rsidR="00A26068" w:rsidRDefault="00A26068" w:rsidP="002859DF">
      <w:pPr>
        <w:pStyle w:val="PlainText"/>
        <w:rPr>
          <w:rFonts w:asciiTheme="minorHAnsi" w:hAnsiTheme="minorHAnsi"/>
          <w:sz w:val="22"/>
          <w:szCs w:val="22"/>
        </w:rPr>
      </w:pPr>
      <w:r>
        <w:rPr>
          <w:rFonts w:asciiTheme="minorHAnsi" w:hAnsiTheme="minorHAnsi"/>
          <w:sz w:val="22"/>
          <w:szCs w:val="22"/>
        </w:rPr>
        <w:t xml:space="preserve">There are, you know, a </w:t>
      </w:r>
      <w:r w:rsidR="002859DF" w:rsidRPr="002859DF">
        <w:rPr>
          <w:rFonts w:asciiTheme="minorHAnsi" w:hAnsiTheme="minorHAnsi"/>
          <w:sz w:val="22"/>
          <w:szCs w:val="22"/>
        </w:rPr>
        <w:t>handful o</w:t>
      </w:r>
      <w:r>
        <w:rPr>
          <w:rFonts w:asciiTheme="minorHAnsi" w:hAnsiTheme="minorHAnsi"/>
          <w:sz w:val="22"/>
          <w:szCs w:val="22"/>
        </w:rPr>
        <w:t>f statutes, including some we’ll talk about in a minute, where the FTC is given specific authority, but the</w:t>
      </w:r>
      <w:r w:rsidR="002859DF" w:rsidRPr="002859DF">
        <w:rPr>
          <w:rFonts w:asciiTheme="minorHAnsi" w:hAnsiTheme="minorHAnsi"/>
          <w:sz w:val="22"/>
          <w:szCs w:val="22"/>
        </w:rPr>
        <w:t xml:space="preserve"> FTC has</w:t>
      </w:r>
      <w:r>
        <w:rPr>
          <w:rFonts w:asciiTheme="minorHAnsi" w:hAnsiTheme="minorHAnsi"/>
          <w:sz w:val="22"/>
          <w:szCs w:val="22"/>
        </w:rPr>
        <w:t xml:space="preserve"> very</w:t>
      </w:r>
      <w:r w:rsidR="002859DF" w:rsidRPr="002859DF">
        <w:rPr>
          <w:rFonts w:asciiTheme="minorHAnsi" w:hAnsiTheme="minorHAnsi"/>
          <w:sz w:val="22"/>
          <w:szCs w:val="22"/>
        </w:rPr>
        <w:t xml:space="preserve"> general authority under the</w:t>
      </w:r>
      <w:r>
        <w:rPr>
          <w:rFonts w:asciiTheme="minorHAnsi" w:hAnsiTheme="minorHAnsi"/>
          <w:sz w:val="22"/>
          <w:szCs w:val="22"/>
        </w:rPr>
        <w:t xml:space="preserve"> </w:t>
      </w:r>
      <w:r w:rsidR="002859DF" w:rsidRPr="002859DF">
        <w:rPr>
          <w:rFonts w:asciiTheme="minorHAnsi" w:hAnsiTheme="minorHAnsi"/>
          <w:sz w:val="22"/>
          <w:szCs w:val="22"/>
        </w:rPr>
        <w:t>Federal</w:t>
      </w:r>
      <w:r>
        <w:rPr>
          <w:rFonts w:asciiTheme="minorHAnsi" w:hAnsiTheme="minorHAnsi"/>
          <w:sz w:val="22"/>
          <w:szCs w:val="22"/>
        </w:rPr>
        <w:t xml:space="preserve"> </w:t>
      </w:r>
      <w:r w:rsidR="002859DF" w:rsidRPr="002859DF">
        <w:rPr>
          <w:rFonts w:asciiTheme="minorHAnsi" w:hAnsiTheme="minorHAnsi"/>
          <w:sz w:val="22"/>
          <w:szCs w:val="22"/>
        </w:rPr>
        <w:t>Trade</w:t>
      </w:r>
      <w:r>
        <w:rPr>
          <w:rFonts w:asciiTheme="minorHAnsi" w:hAnsiTheme="minorHAnsi"/>
          <w:sz w:val="22"/>
          <w:szCs w:val="22"/>
        </w:rPr>
        <w:t xml:space="preserve"> </w:t>
      </w:r>
      <w:r w:rsidR="002859DF" w:rsidRPr="002859DF">
        <w:rPr>
          <w:rFonts w:asciiTheme="minorHAnsi" w:hAnsiTheme="minorHAnsi"/>
          <w:sz w:val="22"/>
          <w:szCs w:val="22"/>
        </w:rPr>
        <w:t>Commission</w:t>
      </w:r>
      <w:r>
        <w:rPr>
          <w:rFonts w:asciiTheme="minorHAnsi" w:hAnsiTheme="minorHAnsi"/>
          <w:sz w:val="22"/>
          <w:szCs w:val="22"/>
        </w:rPr>
        <w:t xml:space="preserve"> Act and it has broad authority to </w:t>
      </w:r>
      <w:r w:rsidR="002859DF" w:rsidRPr="002859DF">
        <w:rPr>
          <w:rFonts w:asciiTheme="minorHAnsi" w:hAnsiTheme="minorHAnsi"/>
          <w:sz w:val="22"/>
          <w:szCs w:val="22"/>
        </w:rPr>
        <w:t>prevent unfair or deceptive act</w:t>
      </w:r>
      <w:r>
        <w:rPr>
          <w:rFonts w:asciiTheme="minorHAnsi" w:hAnsiTheme="minorHAnsi"/>
          <w:sz w:val="22"/>
          <w:szCs w:val="22"/>
        </w:rPr>
        <w:t>s or practice</w:t>
      </w:r>
      <w:r w:rsidR="002859DF" w:rsidRPr="002859DF">
        <w:rPr>
          <w:rFonts w:asciiTheme="minorHAnsi" w:hAnsiTheme="minorHAnsi"/>
          <w:sz w:val="22"/>
          <w:szCs w:val="22"/>
        </w:rPr>
        <w:t>s.</w:t>
      </w:r>
    </w:p>
    <w:p w:rsidR="00A26068" w:rsidRDefault="00A26068" w:rsidP="002859DF">
      <w:pPr>
        <w:pStyle w:val="PlainText"/>
        <w:rPr>
          <w:rFonts w:asciiTheme="minorHAnsi" w:hAnsiTheme="minorHAnsi"/>
          <w:sz w:val="22"/>
          <w:szCs w:val="22"/>
        </w:rPr>
      </w:pPr>
    </w:p>
    <w:p w:rsidR="002859DF" w:rsidRPr="002859DF" w:rsidRDefault="00A26068" w:rsidP="002859DF">
      <w:pPr>
        <w:pStyle w:val="PlainText"/>
        <w:rPr>
          <w:rFonts w:asciiTheme="minorHAnsi" w:hAnsiTheme="minorHAnsi"/>
          <w:sz w:val="22"/>
          <w:szCs w:val="22"/>
        </w:rPr>
      </w:pPr>
      <w:r>
        <w:rPr>
          <w:rFonts w:asciiTheme="minorHAnsi" w:hAnsiTheme="minorHAnsi"/>
          <w:sz w:val="22"/>
          <w:szCs w:val="22"/>
        </w:rPr>
        <w:t>Now for the most part, there aren’t regulations in this area that’s just a statute that the</w:t>
      </w:r>
      <w:r w:rsidR="002859DF" w:rsidRPr="002859DF">
        <w:rPr>
          <w:rFonts w:asciiTheme="minorHAnsi" w:hAnsiTheme="minorHAnsi"/>
          <w:sz w:val="22"/>
          <w:szCs w:val="22"/>
        </w:rPr>
        <w:t xml:space="preserve"> FTC has had for</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something like 100 years at this point.</w:t>
      </w:r>
      <w:r w:rsidR="00E12375">
        <w:rPr>
          <w:rFonts w:asciiTheme="minorHAnsi" w:hAnsiTheme="minorHAnsi"/>
          <w:sz w:val="22"/>
          <w:szCs w:val="22"/>
        </w:rPr>
        <w:t xml:space="preserve"> </w:t>
      </w:r>
      <w:r w:rsidR="00A26068">
        <w:rPr>
          <w:rFonts w:asciiTheme="minorHAnsi" w:hAnsiTheme="minorHAnsi"/>
          <w:sz w:val="22"/>
          <w:szCs w:val="22"/>
        </w:rPr>
        <w:t xml:space="preserve">Using that authority the FTC </w:t>
      </w:r>
      <w:r w:rsidRPr="002859DF">
        <w:rPr>
          <w:rFonts w:asciiTheme="minorHAnsi" w:hAnsiTheme="minorHAnsi"/>
          <w:sz w:val="22"/>
          <w:szCs w:val="22"/>
        </w:rPr>
        <w:t>has become very active on gener</w:t>
      </w:r>
      <w:r w:rsidR="00A26068">
        <w:rPr>
          <w:rFonts w:asciiTheme="minorHAnsi" w:hAnsiTheme="minorHAnsi"/>
          <w:sz w:val="22"/>
          <w:szCs w:val="22"/>
        </w:rPr>
        <w:t xml:space="preserve">al enforcement of data security </w:t>
      </w:r>
      <w:r w:rsidRPr="002859DF">
        <w:rPr>
          <w:rFonts w:asciiTheme="minorHAnsi" w:hAnsiTheme="minorHAnsi"/>
          <w:sz w:val="22"/>
          <w:szCs w:val="22"/>
        </w:rPr>
        <w:t>standards.</w:t>
      </w:r>
      <w:r w:rsidR="00E12375">
        <w:rPr>
          <w:rFonts w:asciiTheme="minorHAnsi" w:hAnsiTheme="minorHAnsi"/>
          <w:sz w:val="22"/>
          <w:szCs w:val="22"/>
        </w:rPr>
        <w:t xml:space="preserve"> </w:t>
      </w:r>
      <w:r w:rsidRPr="002859DF">
        <w:rPr>
          <w:rFonts w:asciiTheme="minorHAnsi" w:hAnsiTheme="minorHAnsi"/>
          <w:sz w:val="22"/>
          <w:szCs w:val="22"/>
        </w:rPr>
        <w:t>They</w:t>
      </w:r>
      <w:r w:rsidR="00A26068">
        <w:rPr>
          <w:rFonts w:asciiTheme="minorHAnsi" w:hAnsiTheme="minorHAnsi"/>
          <w:sz w:val="22"/>
          <w:szCs w:val="22"/>
        </w:rPr>
        <w:t>’ve</w:t>
      </w:r>
      <w:r w:rsidRPr="002859DF">
        <w:rPr>
          <w:rFonts w:asciiTheme="minorHAnsi" w:hAnsiTheme="minorHAnsi"/>
          <w:sz w:val="22"/>
          <w:szCs w:val="22"/>
        </w:rPr>
        <w:t xml:space="preserve"> brought approximatel</w:t>
      </w:r>
      <w:r w:rsidR="00393EF5">
        <w:rPr>
          <w:rFonts w:asciiTheme="minorHAnsi" w:hAnsiTheme="minorHAnsi"/>
          <w:sz w:val="22"/>
          <w:szCs w:val="22"/>
        </w:rPr>
        <w:t xml:space="preserve">y 50 cases over the past decade </w:t>
      </w:r>
      <w:r w:rsidRPr="002859DF">
        <w:rPr>
          <w:rFonts w:asciiTheme="minorHAnsi" w:hAnsiTheme="minorHAnsi"/>
          <w:sz w:val="22"/>
          <w:szCs w:val="22"/>
        </w:rPr>
        <w:t>covering a wide variety of substantive areas</w:t>
      </w:r>
      <w:r w:rsidR="00A26068">
        <w:rPr>
          <w:rFonts w:asciiTheme="minorHAnsi" w:hAnsiTheme="minorHAnsi"/>
          <w:sz w:val="22"/>
          <w:szCs w:val="22"/>
        </w:rPr>
        <w:t xml:space="preserve"> some of them</w:t>
      </w:r>
      <w:r w:rsidR="00393EF5">
        <w:rPr>
          <w:rFonts w:asciiTheme="minorHAnsi" w:hAnsiTheme="minorHAnsi"/>
          <w:sz w:val="22"/>
          <w:szCs w:val="22"/>
        </w:rPr>
        <w:t xml:space="preserve">, </w:t>
      </w:r>
      <w:r w:rsidR="00A26068">
        <w:rPr>
          <w:rFonts w:asciiTheme="minorHAnsi" w:hAnsiTheme="minorHAnsi"/>
          <w:sz w:val="22"/>
          <w:szCs w:val="22"/>
        </w:rPr>
        <w:t>a handful have been healthcare cases, usually they’ve</w:t>
      </w:r>
      <w:r w:rsidRPr="002859DF">
        <w:rPr>
          <w:rFonts w:asciiTheme="minorHAnsi" w:hAnsiTheme="minorHAnsi"/>
          <w:sz w:val="22"/>
          <w:szCs w:val="22"/>
        </w:rPr>
        <w:t xml:space="preserve"> been other kinds of entities.</w:t>
      </w:r>
    </w:p>
    <w:p w:rsidR="00A26068" w:rsidRDefault="00A26068" w:rsidP="002859DF">
      <w:pPr>
        <w:pStyle w:val="PlainText"/>
        <w:rPr>
          <w:rFonts w:asciiTheme="minorHAnsi" w:hAnsiTheme="minorHAnsi"/>
          <w:sz w:val="22"/>
          <w:szCs w:val="22"/>
        </w:rPr>
      </w:pPr>
    </w:p>
    <w:p w:rsidR="00A26068" w:rsidRDefault="00A26068" w:rsidP="002859DF">
      <w:pPr>
        <w:pStyle w:val="PlainText"/>
        <w:rPr>
          <w:rFonts w:asciiTheme="minorHAnsi" w:hAnsiTheme="minorHAnsi"/>
          <w:sz w:val="22"/>
          <w:szCs w:val="22"/>
        </w:rPr>
      </w:pPr>
      <w:r>
        <w:rPr>
          <w:rFonts w:asciiTheme="minorHAnsi" w:hAnsiTheme="minorHAnsi"/>
          <w:sz w:val="22"/>
          <w:szCs w:val="22"/>
        </w:rPr>
        <w:t>There is at least a debate</w:t>
      </w:r>
      <w:r w:rsidR="002859DF" w:rsidRPr="002859DF">
        <w:rPr>
          <w:rFonts w:asciiTheme="minorHAnsi" w:hAnsiTheme="minorHAnsi"/>
          <w:sz w:val="22"/>
          <w:szCs w:val="22"/>
        </w:rPr>
        <w:t xml:space="preserve"> as to whether the FTC really has authority to</w:t>
      </w:r>
      <w:r>
        <w:rPr>
          <w:rFonts w:asciiTheme="minorHAnsi" w:hAnsiTheme="minorHAnsi"/>
          <w:sz w:val="22"/>
          <w:szCs w:val="22"/>
        </w:rPr>
        <w:t xml:space="preserve"> </w:t>
      </w:r>
      <w:r w:rsidR="002859DF" w:rsidRPr="002859DF">
        <w:rPr>
          <w:rFonts w:asciiTheme="minorHAnsi" w:hAnsiTheme="minorHAnsi"/>
          <w:sz w:val="22"/>
          <w:szCs w:val="22"/>
        </w:rPr>
        <w:t>do this.</w:t>
      </w:r>
      <w:r w:rsidR="00E12375">
        <w:rPr>
          <w:rFonts w:asciiTheme="minorHAnsi" w:hAnsiTheme="minorHAnsi"/>
          <w:sz w:val="22"/>
          <w:szCs w:val="22"/>
        </w:rPr>
        <w:t xml:space="preserve"> </w:t>
      </w:r>
      <w:r>
        <w:rPr>
          <w:rFonts w:asciiTheme="minorHAnsi" w:hAnsiTheme="minorHAnsi"/>
          <w:sz w:val="22"/>
          <w:szCs w:val="22"/>
        </w:rPr>
        <w:t xml:space="preserve">There are two cases pending in federal court right now which are challenging the </w:t>
      </w:r>
      <w:r w:rsidR="002859DF" w:rsidRPr="002859DF">
        <w:rPr>
          <w:rFonts w:asciiTheme="minorHAnsi" w:hAnsiTheme="minorHAnsi"/>
          <w:sz w:val="22"/>
          <w:szCs w:val="22"/>
        </w:rPr>
        <w:t>ability of th</w:t>
      </w:r>
      <w:r>
        <w:rPr>
          <w:rFonts w:asciiTheme="minorHAnsi" w:hAnsiTheme="minorHAnsi"/>
          <w:sz w:val="22"/>
          <w:szCs w:val="22"/>
        </w:rPr>
        <w:t>e FTC to regulate data security essentially</w:t>
      </w:r>
      <w:r w:rsidR="002859DF" w:rsidRPr="002859DF">
        <w:rPr>
          <w:rFonts w:asciiTheme="minorHAnsi" w:hAnsiTheme="minorHAnsi"/>
          <w:sz w:val="22"/>
          <w:szCs w:val="22"/>
        </w:rPr>
        <w:t xml:space="preserve"> those cases take </w:t>
      </w:r>
      <w:r>
        <w:rPr>
          <w:rFonts w:asciiTheme="minorHAnsi" w:hAnsiTheme="minorHAnsi"/>
          <w:sz w:val="22"/>
          <w:szCs w:val="22"/>
        </w:rPr>
        <w:t>the position that the FTC doesn’</w:t>
      </w:r>
      <w:r w:rsidR="002859DF" w:rsidRPr="002859DF">
        <w:rPr>
          <w:rFonts w:asciiTheme="minorHAnsi" w:hAnsiTheme="minorHAnsi"/>
          <w:sz w:val="22"/>
          <w:szCs w:val="22"/>
        </w:rPr>
        <w:t>t have</w:t>
      </w:r>
      <w:r>
        <w:rPr>
          <w:rFonts w:asciiTheme="minorHAnsi" w:hAnsiTheme="minorHAnsi"/>
          <w:sz w:val="22"/>
          <w:szCs w:val="22"/>
        </w:rPr>
        <w:t xml:space="preserve"> explicit authority and they’</w:t>
      </w:r>
      <w:r w:rsidR="002859DF" w:rsidRPr="002859DF">
        <w:rPr>
          <w:rFonts w:asciiTheme="minorHAnsi" w:hAnsiTheme="minorHAnsi"/>
          <w:sz w:val="22"/>
          <w:szCs w:val="22"/>
        </w:rPr>
        <w:t>re</w:t>
      </w:r>
      <w:r>
        <w:rPr>
          <w:rFonts w:asciiTheme="minorHAnsi" w:hAnsiTheme="minorHAnsi"/>
          <w:sz w:val="22"/>
          <w:szCs w:val="22"/>
        </w:rPr>
        <w:t xml:space="preserve"> sort of</w:t>
      </w:r>
      <w:r w:rsidR="00393EF5">
        <w:rPr>
          <w:rFonts w:asciiTheme="minorHAnsi" w:hAnsiTheme="minorHAnsi"/>
          <w:sz w:val="22"/>
          <w:szCs w:val="22"/>
        </w:rPr>
        <w:t xml:space="preserve"> making i</w:t>
      </w:r>
      <w:r w:rsidR="002859DF" w:rsidRPr="002859DF">
        <w:rPr>
          <w:rFonts w:asciiTheme="minorHAnsi" w:hAnsiTheme="minorHAnsi"/>
          <w:sz w:val="22"/>
          <w:szCs w:val="22"/>
        </w:rPr>
        <w:t>t up as they go along.</w:t>
      </w:r>
      <w:r w:rsidR="00E12375">
        <w:rPr>
          <w:rFonts w:asciiTheme="minorHAnsi" w:hAnsiTheme="minorHAnsi"/>
          <w:sz w:val="22"/>
          <w:szCs w:val="22"/>
        </w:rPr>
        <w:t xml:space="preserve"> </w:t>
      </w:r>
      <w:r>
        <w:rPr>
          <w:rFonts w:asciiTheme="minorHAnsi" w:hAnsiTheme="minorHAnsi"/>
          <w:sz w:val="22"/>
          <w:szCs w:val="22"/>
        </w:rPr>
        <w:t xml:space="preserve">Now there’s </w:t>
      </w:r>
      <w:r w:rsidR="002859DF" w:rsidRPr="002859DF">
        <w:rPr>
          <w:rFonts w:asciiTheme="minorHAnsi" w:hAnsiTheme="minorHAnsi"/>
          <w:sz w:val="22"/>
          <w:szCs w:val="22"/>
        </w:rPr>
        <w:t>obviously a good counterpoint to th</w:t>
      </w:r>
      <w:r>
        <w:rPr>
          <w:rFonts w:asciiTheme="minorHAnsi" w:hAnsiTheme="minorHAnsi"/>
          <w:sz w:val="22"/>
          <w:szCs w:val="22"/>
        </w:rPr>
        <w:t>at and the FTC has been winning so far but that’s data</w:t>
      </w:r>
      <w:r w:rsidR="002859DF" w:rsidRPr="002859DF">
        <w:rPr>
          <w:rFonts w:asciiTheme="minorHAnsi" w:hAnsiTheme="minorHAnsi"/>
          <w:sz w:val="22"/>
          <w:szCs w:val="22"/>
        </w:rPr>
        <w:t xml:space="preserve"> security. </w:t>
      </w:r>
    </w:p>
    <w:p w:rsidR="00A26068" w:rsidRDefault="00A26068" w:rsidP="002859DF">
      <w:pPr>
        <w:pStyle w:val="PlainText"/>
        <w:rPr>
          <w:rFonts w:asciiTheme="minorHAnsi" w:hAnsiTheme="minorHAnsi"/>
          <w:sz w:val="22"/>
          <w:szCs w:val="22"/>
        </w:rPr>
      </w:pPr>
    </w:p>
    <w:p w:rsidR="002859DF" w:rsidRPr="002859DF" w:rsidRDefault="002859DF" w:rsidP="002859DF">
      <w:pPr>
        <w:pStyle w:val="PlainText"/>
        <w:rPr>
          <w:rFonts w:asciiTheme="minorHAnsi" w:hAnsiTheme="minorHAnsi"/>
          <w:sz w:val="22"/>
          <w:szCs w:val="22"/>
        </w:rPr>
      </w:pPr>
      <w:r w:rsidRPr="002859DF">
        <w:rPr>
          <w:rFonts w:asciiTheme="minorHAnsi" w:hAnsiTheme="minorHAnsi"/>
          <w:sz w:val="22"/>
          <w:szCs w:val="22"/>
        </w:rPr>
        <w:t>In the are</w:t>
      </w:r>
      <w:r w:rsidR="00A26068">
        <w:rPr>
          <w:rFonts w:asciiTheme="minorHAnsi" w:hAnsiTheme="minorHAnsi"/>
          <w:sz w:val="22"/>
          <w:szCs w:val="22"/>
        </w:rPr>
        <w:t xml:space="preserve">a of privacy they haven’t done </w:t>
      </w:r>
      <w:r w:rsidRPr="002859DF">
        <w:rPr>
          <w:rFonts w:asciiTheme="minorHAnsi" w:hAnsiTheme="minorHAnsi"/>
          <w:sz w:val="22"/>
          <w:szCs w:val="22"/>
        </w:rPr>
        <w:t>the same kind of activity, particularly</w:t>
      </w:r>
      <w:r w:rsidR="00A26068">
        <w:rPr>
          <w:rFonts w:asciiTheme="minorHAnsi" w:hAnsiTheme="minorHAnsi"/>
          <w:sz w:val="22"/>
          <w:szCs w:val="22"/>
        </w:rPr>
        <w:t xml:space="preserve"> in</w:t>
      </w:r>
      <w:r w:rsidRPr="002859DF">
        <w:rPr>
          <w:rFonts w:asciiTheme="minorHAnsi" w:hAnsiTheme="minorHAnsi"/>
          <w:sz w:val="22"/>
          <w:szCs w:val="22"/>
        </w:rPr>
        <w:t xml:space="preserve"> the healthcare area.</w:t>
      </w:r>
      <w:r w:rsidR="00E12375">
        <w:rPr>
          <w:rFonts w:asciiTheme="minorHAnsi" w:hAnsiTheme="minorHAnsi"/>
          <w:sz w:val="22"/>
          <w:szCs w:val="22"/>
        </w:rPr>
        <w:t xml:space="preserve"> </w:t>
      </w:r>
      <w:r w:rsidR="00A26068">
        <w:rPr>
          <w:rFonts w:asciiTheme="minorHAnsi" w:hAnsiTheme="minorHAnsi"/>
          <w:sz w:val="22"/>
          <w:szCs w:val="22"/>
        </w:rPr>
        <w:t xml:space="preserve">There have </w:t>
      </w:r>
      <w:r w:rsidRPr="002859DF">
        <w:rPr>
          <w:rFonts w:asciiTheme="minorHAnsi" w:hAnsiTheme="minorHAnsi"/>
          <w:sz w:val="22"/>
          <w:szCs w:val="22"/>
        </w:rPr>
        <w:t>been a handful of privacy related cas</w:t>
      </w:r>
      <w:r w:rsidR="00A26068">
        <w:rPr>
          <w:rFonts w:asciiTheme="minorHAnsi" w:hAnsiTheme="minorHAnsi"/>
          <w:sz w:val="22"/>
          <w:szCs w:val="22"/>
        </w:rPr>
        <w:t xml:space="preserve">es, maybe more than a handful, but they </w:t>
      </w:r>
      <w:r w:rsidRPr="002859DF">
        <w:rPr>
          <w:rFonts w:asciiTheme="minorHAnsi" w:hAnsiTheme="minorHAnsi"/>
          <w:sz w:val="22"/>
          <w:szCs w:val="22"/>
        </w:rPr>
        <w:t>have mainly been</w:t>
      </w:r>
      <w:r w:rsidR="00A26068">
        <w:rPr>
          <w:rFonts w:asciiTheme="minorHAnsi" w:hAnsiTheme="minorHAnsi"/>
          <w:sz w:val="22"/>
          <w:szCs w:val="22"/>
        </w:rPr>
        <w:t>, you know,</w:t>
      </w:r>
      <w:r w:rsidRPr="002859DF">
        <w:rPr>
          <w:rFonts w:asciiTheme="minorHAnsi" w:hAnsiTheme="minorHAnsi"/>
          <w:sz w:val="22"/>
          <w:szCs w:val="22"/>
        </w:rPr>
        <w:t xml:space="preserve"> situations where a pa</w:t>
      </w:r>
      <w:r w:rsidR="00A26068">
        <w:rPr>
          <w:rFonts w:asciiTheme="minorHAnsi" w:hAnsiTheme="minorHAnsi"/>
          <w:sz w:val="22"/>
          <w:szCs w:val="22"/>
        </w:rPr>
        <w:t xml:space="preserve">rty has said something and then </w:t>
      </w:r>
      <w:r w:rsidRPr="002859DF">
        <w:rPr>
          <w:rFonts w:asciiTheme="minorHAnsi" w:hAnsiTheme="minorHAnsi"/>
          <w:sz w:val="22"/>
          <w:szCs w:val="22"/>
        </w:rPr>
        <w:t>that turned out not to be true.</w:t>
      </w:r>
      <w:r w:rsidR="00E12375">
        <w:rPr>
          <w:rFonts w:asciiTheme="minorHAnsi" w:hAnsiTheme="minorHAnsi"/>
          <w:sz w:val="22"/>
          <w:szCs w:val="22"/>
        </w:rPr>
        <w:t xml:space="preserve"> </w:t>
      </w:r>
      <w:r w:rsidR="00A26068">
        <w:rPr>
          <w:rFonts w:asciiTheme="minorHAnsi" w:hAnsiTheme="minorHAnsi"/>
          <w:sz w:val="22"/>
          <w:szCs w:val="22"/>
        </w:rPr>
        <w:t xml:space="preserve">So, let’s go to the next slide and we can talk about that for a </w:t>
      </w:r>
      <w:r w:rsidRPr="002859DF">
        <w:rPr>
          <w:rFonts w:asciiTheme="minorHAnsi" w:hAnsiTheme="minorHAnsi"/>
          <w:sz w:val="22"/>
          <w:szCs w:val="22"/>
        </w:rPr>
        <w:t>minute.</w:t>
      </w:r>
    </w:p>
    <w:p w:rsidR="00A26068" w:rsidRDefault="00A26068" w:rsidP="002859DF">
      <w:pPr>
        <w:pStyle w:val="PlainText"/>
        <w:rPr>
          <w:rFonts w:asciiTheme="minorHAnsi" w:hAnsiTheme="minorHAnsi"/>
          <w:sz w:val="22"/>
          <w:szCs w:val="22"/>
        </w:rPr>
      </w:pPr>
    </w:p>
    <w:p w:rsidR="00393EF5" w:rsidRDefault="00A26068" w:rsidP="002859DF">
      <w:pPr>
        <w:pStyle w:val="PlainText"/>
        <w:rPr>
          <w:rFonts w:asciiTheme="minorHAnsi" w:hAnsiTheme="minorHAnsi"/>
          <w:sz w:val="22"/>
          <w:szCs w:val="22"/>
        </w:rPr>
      </w:pPr>
      <w:r>
        <w:rPr>
          <w:rFonts w:asciiTheme="minorHAnsi" w:hAnsiTheme="minorHAnsi"/>
          <w:sz w:val="22"/>
          <w:szCs w:val="22"/>
        </w:rPr>
        <w:t>It is clear that FTC</w:t>
      </w:r>
      <w:r w:rsidR="002859DF" w:rsidRPr="002859DF">
        <w:rPr>
          <w:rFonts w:asciiTheme="minorHAnsi" w:hAnsiTheme="minorHAnsi"/>
          <w:sz w:val="22"/>
          <w:szCs w:val="22"/>
        </w:rPr>
        <w:t xml:space="preserve"> can t</w:t>
      </w:r>
      <w:r>
        <w:rPr>
          <w:rFonts w:asciiTheme="minorHAnsi" w:hAnsiTheme="minorHAnsi"/>
          <w:sz w:val="22"/>
          <w:szCs w:val="22"/>
        </w:rPr>
        <w:t xml:space="preserve">ake enforcement actions against </w:t>
      </w:r>
      <w:r w:rsidR="002859DF" w:rsidRPr="002859DF">
        <w:rPr>
          <w:rFonts w:asciiTheme="minorHAnsi" w:hAnsiTheme="minorHAnsi"/>
          <w:sz w:val="22"/>
          <w:szCs w:val="22"/>
        </w:rPr>
        <w:t>statements that are</w:t>
      </w:r>
      <w:r>
        <w:rPr>
          <w:rFonts w:asciiTheme="minorHAnsi" w:hAnsiTheme="minorHAnsi"/>
          <w:sz w:val="22"/>
          <w:szCs w:val="22"/>
        </w:rPr>
        <w:t>n’t true.</w:t>
      </w:r>
      <w:r w:rsidR="00E12375">
        <w:rPr>
          <w:rFonts w:asciiTheme="minorHAnsi" w:hAnsiTheme="minorHAnsi"/>
          <w:sz w:val="22"/>
          <w:szCs w:val="22"/>
        </w:rPr>
        <w:t xml:space="preserve"> </w:t>
      </w:r>
      <w:r>
        <w:rPr>
          <w:rFonts w:asciiTheme="minorHAnsi" w:hAnsiTheme="minorHAnsi"/>
          <w:sz w:val="22"/>
          <w:szCs w:val="22"/>
        </w:rPr>
        <w:t>T</w:t>
      </w:r>
      <w:r w:rsidR="002859DF" w:rsidRPr="002859DF">
        <w:rPr>
          <w:rFonts w:asciiTheme="minorHAnsi" w:hAnsiTheme="minorHAnsi"/>
          <w:sz w:val="22"/>
          <w:szCs w:val="22"/>
        </w:rPr>
        <w:t>hat can be</w:t>
      </w:r>
      <w:r>
        <w:rPr>
          <w:rFonts w:asciiTheme="minorHAnsi" w:hAnsiTheme="minorHAnsi"/>
          <w:sz w:val="22"/>
          <w:szCs w:val="22"/>
        </w:rPr>
        <w:t xml:space="preserve">, you know, deceptive advertising, there’s a whole </w:t>
      </w:r>
      <w:r w:rsidR="002859DF" w:rsidRPr="002859DF">
        <w:rPr>
          <w:rFonts w:asciiTheme="minorHAnsi" w:hAnsiTheme="minorHAnsi"/>
          <w:sz w:val="22"/>
          <w:szCs w:val="22"/>
        </w:rPr>
        <w:t>bunch of areas that have nothing to do with what we</w:t>
      </w:r>
      <w:r>
        <w:rPr>
          <w:rFonts w:asciiTheme="minorHAnsi" w:hAnsiTheme="minorHAnsi"/>
          <w:sz w:val="22"/>
          <w:szCs w:val="22"/>
        </w:rPr>
        <w:t>’re</w:t>
      </w:r>
      <w:r w:rsidR="002859DF" w:rsidRPr="002859DF">
        <w:rPr>
          <w:rFonts w:asciiTheme="minorHAnsi" w:hAnsiTheme="minorHAnsi"/>
          <w:sz w:val="22"/>
          <w:szCs w:val="22"/>
        </w:rPr>
        <w:t xml:space="preserve"> focus</w:t>
      </w:r>
      <w:r>
        <w:rPr>
          <w:rFonts w:asciiTheme="minorHAnsi" w:hAnsiTheme="minorHAnsi"/>
          <w:sz w:val="22"/>
          <w:szCs w:val="22"/>
        </w:rPr>
        <w:t>ed</w:t>
      </w:r>
      <w:r w:rsidR="002859DF" w:rsidRPr="002859DF">
        <w:rPr>
          <w:rFonts w:asciiTheme="minorHAnsi" w:hAnsiTheme="minorHAnsi"/>
          <w:sz w:val="22"/>
          <w:szCs w:val="22"/>
        </w:rPr>
        <w:t xml:space="preserve"> on today.</w:t>
      </w:r>
      <w:r w:rsidR="00E12375">
        <w:rPr>
          <w:rFonts w:asciiTheme="minorHAnsi" w:hAnsiTheme="minorHAnsi"/>
          <w:sz w:val="22"/>
          <w:szCs w:val="22"/>
        </w:rPr>
        <w:t xml:space="preserve"> </w:t>
      </w:r>
    </w:p>
    <w:p w:rsidR="00393EF5" w:rsidRDefault="00393EF5" w:rsidP="002859DF">
      <w:pPr>
        <w:pStyle w:val="PlainText"/>
        <w:rPr>
          <w:rFonts w:asciiTheme="minorHAnsi" w:hAnsiTheme="minorHAnsi"/>
          <w:sz w:val="22"/>
          <w:szCs w:val="22"/>
        </w:rPr>
      </w:pPr>
    </w:p>
    <w:p w:rsidR="00A26068" w:rsidRDefault="00A26068" w:rsidP="002859DF">
      <w:pPr>
        <w:pStyle w:val="PlainText"/>
        <w:rPr>
          <w:rFonts w:asciiTheme="minorHAnsi" w:hAnsiTheme="minorHAnsi"/>
          <w:sz w:val="22"/>
          <w:szCs w:val="22"/>
        </w:rPr>
      </w:pPr>
      <w:r>
        <w:rPr>
          <w:rFonts w:asciiTheme="minorHAnsi" w:hAnsiTheme="minorHAnsi"/>
          <w:sz w:val="22"/>
          <w:szCs w:val="22"/>
        </w:rPr>
        <w:t xml:space="preserve">It’s </w:t>
      </w:r>
      <w:r w:rsidR="002859DF" w:rsidRPr="002859DF">
        <w:rPr>
          <w:rFonts w:asciiTheme="minorHAnsi" w:hAnsiTheme="minorHAnsi"/>
          <w:sz w:val="22"/>
          <w:szCs w:val="22"/>
        </w:rPr>
        <w:t>clear that if the company says, for</w:t>
      </w:r>
      <w:r>
        <w:rPr>
          <w:rFonts w:asciiTheme="minorHAnsi" w:hAnsiTheme="minorHAnsi"/>
          <w:sz w:val="22"/>
          <w:szCs w:val="22"/>
        </w:rPr>
        <w:t xml:space="preserve"> example, I am going to collect </w:t>
      </w:r>
      <w:r w:rsidR="002859DF" w:rsidRPr="002859DF">
        <w:rPr>
          <w:rFonts w:asciiTheme="minorHAnsi" w:hAnsiTheme="minorHAnsi"/>
          <w:sz w:val="22"/>
          <w:szCs w:val="22"/>
        </w:rPr>
        <w:t xml:space="preserve">healthcare data from you and I will only </w:t>
      </w:r>
      <w:r>
        <w:rPr>
          <w:rFonts w:asciiTheme="minorHAnsi" w:hAnsiTheme="minorHAnsi"/>
          <w:sz w:val="22"/>
          <w:szCs w:val="22"/>
        </w:rPr>
        <w:t>use it for purposes A and B and then in fact they use it for C, D,</w:t>
      </w:r>
      <w:r w:rsidR="00393EF5">
        <w:rPr>
          <w:rFonts w:asciiTheme="minorHAnsi" w:hAnsiTheme="minorHAnsi"/>
          <w:sz w:val="22"/>
          <w:szCs w:val="22"/>
        </w:rPr>
        <w:t xml:space="preserve"> E</w:t>
      </w:r>
      <w:r>
        <w:rPr>
          <w:rFonts w:asciiTheme="minorHAnsi" w:hAnsiTheme="minorHAnsi"/>
          <w:sz w:val="22"/>
          <w:szCs w:val="22"/>
        </w:rPr>
        <w:t xml:space="preserve"> and F that where they say things that aren’t true the FTC clearly can take action </w:t>
      </w:r>
      <w:r w:rsidR="002859DF" w:rsidRPr="002859DF">
        <w:rPr>
          <w:rFonts w:asciiTheme="minorHAnsi" w:hAnsiTheme="minorHAnsi"/>
          <w:sz w:val="22"/>
          <w:szCs w:val="22"/>
        </w:rPr>
        <w:t xml:space="preserve">there. </w:t>
      </w:r>
    </w:p>
    <w:p w:rsidR="00A26068" w:rsidRDefault="00A26068"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 xml:space="preserve">The more general question, the tougher question </w:t>
      </w:r>
      <w:r w:rsidR="00A26068">
        <w:rPr>
          <w:rFonts w:asciiTheme="minorHAnsi" w:hAnsiTheme="minorHAnsi"/>
          <w:sz w:val="22"/>
          <w:szCs w:val="22"/>
        </w:rPr>
        <w:t xml:space="preserve">is whether there </w:t>
      </w:r>
      <w:r w:rsidRPr="002859DF">
        <w:rPr>
          <w:rFonts w:asciiTheme="minorHAnsi" w:hAnsiTheme="minorHAnsi"/>
          <w:sz w:val="22"/>
          <w:szCs w:val="22"/>
        </w:rPr>
        <w:t>is a broader ability of the FTC to go aft</w:t>
      </w:r>
      <w:r w:rsidR="00A26068">
        <w:rPr>
          <w:rFonts w:asciiTheme="minorHAnsi" w:hAnsiTheme="minorHAnsi"/>
          <w:sz w:val="22"/>
          <w:szCs w:val="22"/>
        </w:rPr>
        <w:t xml:space="preserve">er unfair practices in the data </w:t>
      </w:r>
      <w:r w:rsidRPr="002859DF">
        <w:rPr>
          <w:rFonts w:asciiTheme="minorHAnsi" w:hAnsiTheme="minorHAnsi"/>
          <w:sz w:val="22"/>
          <w:szCs w:val="22"/>
        </w:rPr>
        <w:t>privacy area and then you have t</w:t>
      </w:r>
      <w:r w:rsidR="00A26068">
        <w:rPr>
          <w:rFonts w:asciiTheme="minorHAnsi" w:hAnsiTheme="minorHAnsi"/>
          <w:sz w:val="22"/>
          <w:szCs w:val="22"/>
        </w:rPr>
        <w:t xml:space="preserve">he question of what exactly would those </w:t>
      </w:r>
      <w:r w:rsidRPr="002859DF">
        <w:rPr>
          <w:rFonts w:asciiTheme="minorHAnsi" w:hAnsiTheme="minorHAnsi"/>
          <w:sz w:val="22"/>
          <w:szCs w:val="22"/>
        </w:rPr>
        <w:t>be.</w:t>
      </w:r>
      <w:r w:rsidR="00E12375">
        <w:rPr>
          <w:rFonts w:asciiTheme="minorHAnsi" w:hAnsiTheme="minorHAnsi"/>
          <w:sz w:val="22"/>
          <w:szCs w:val="22"/>
        </w:rPr>
        <w:t xml:space="preserve"> </w:t>
      </w:r>
      <w:r w:rsidR="00A26068">
        <w:rPr>
          <w:rFonts w:asciiTheme="minorHAnsi" w:hAnsiTheme="minorHAnsi"/>
          <w:sz w:val="22"/>
          <w:szCs w:val="22"/>
        </w:rPr>
        <w:t>So, the FTC A</w:t>
      </w:r>
      <w:r w:rsidRPr="002859DF">
        <w:rPr>
          <w:rFonts w:asciiTheme="minorHAnsi" w:hAnsiTheme="minorHAnsi"/>
          <w:sz w:val="22"/>
          <w:szCs w:val="22"/>
        </w:rPr>
        <w:t>ct is out there as a possibility.</w:t>
      </w:r>
      <w:r w:rsidR="00E12375">
        <w:rPr>
          <w:rFonts w:asciiTheme="minorHAnsi" w:hAnsiTheme="minorHAnsi"/>
          <w:sz w:val="22"/>
          <w:szCs w:val="22"/>
        </w:rPr>
        <w:t xml:space="preserve"> </w:t>
      </w:r>
      <w:r w:rsidR="00A26068">
        <w:rPr>
          <w:rFonts w:asciiTheme="minorHAnsi" w:hAnsiTheme="minorHAnsi"/>
          <w:sz w:val="22"/>
          <w:szCs w:val="22"/>
        </w:rPr>
        <w:t>But right now it’s</w:t>
      </w:r>
      <w:r w:rsidRPr="002859DF">
        <w:rPr>
          <w:rFonts w:asciiTheme="minorHAnsi" w:hAnsiTheme="minorHAnsi"/>
          <w:sz w:val="22"/>
          <w:szCs w:val="22"/>
        </w:rPr>
        <w:t xml:space="preserve"> only</w:t>
      </w:r>
      <w:r w:rsidR="00A26068">
        <w:rPr>
          <w:rFonts w:asciiTheme="minorHAnsi" w:hAnsiTheme="minorHAnsi"/>
          <w:sz w:val="22"/>
          <w:szCs w:val="22"/>
        </w:rPr>
        <w:t xml:space="preserve"> going to be used in </w:t>
      </w:r>
      <w:r w:rsidRPr="002859DF">
        <w:rPr>
          <w:rFonts w:asciiTheme="minorHAnsi" w:hAnsiTheme="minorHAnsi"/>
          <w:sz w:val="22"/>
          <w:szCs w:val="22"/>
        </w:rPr>
        <w:t>pretty extreme circumstances,</w:t>
      </w:r>
      <w:r w:rsidR="00A26068">
        <w:rPr>
          <w:rFonts w:asciiTheme="minorHAnsi" w:hAnsiTheme="minorHAnsi"/>
          <w:sz w:val="22"/>
          <w:szCs w:val="22"/>
        </w:rPr>
        <w:t xml:space="preserve"> particularly</w:t>
      </w:r>
      <w:r w:rsidRPr="002859DF">
        <w:rPr>
          <w:rFonts w:asciiTheme="minorHAnsi" w:hAnsiTheme="minorHAnsi"/>
          <w:sz w:val="22"/>
          <w:szCs w:val="22"/>
        </w:rPr>
        <w:t xml:space="preserve"> those where there has been</w:t>
      </w:r>
      <w:r w:rsidR="00A26068">
        <w:rPr>
          <w:rFonts w:asciiTheme="minorHAnsi" w:hAnsiTheme="minorHAnsi"/>
          <w:sz w:val="22"/>
          <w:szCs w:val="22"/>
        </w:rPr>
        <w:t xml:space="preserve"> some kind of</w:t>
      </w:r>
      <w:r w:rsidRPr="002859DF">
        <w:rPr>
          <w:rFonts w:asciiTheme="minorHAnsi" w:hAnsiTheme="minorHAnsi"/>
          <w:sz w:val="22"/>
          <w:szCs w:val="22"/>
        </w:rPr>
        <w:t xml:space="preserve"> misstatement.</w:t>
      </w:r>
      <w:r w:rsidR="00E12375">
        <w:rPr>
          <w:rFonts w:asciiTheme="minorHAnsi" w:hAnsiTheme="minorHAnsi"/>
          <w:sz w:val="22"/>
          <w:szCs w:val="22"/>
        </w:rPr>
        <w:t xml:space="preserve"> </w:t>
      </w:r>
      <w:r w:rsidR="00A26068">
        <w:rPr>
          <w:rFonts w:asciiTheme="minorHAnsi" w:hAnsiTheme="minorHAnsi"/>
          <w:sz w:val="22"/>
          <w:szCs w:val="22"/>
        </w:rPr>
        <w:t>Let’s go to the next slide, please.</w:t>
      </w:r>
    </w:p>
    <w:p w:rsidR="00A26068" w:rsidRPr="002859DF" w:rsidRDefault="00A26068" w:rsidP="002859DF">
      <w:pPr>
        <w:pStyle w:val="PlainText"/>
        <w:rPr>
          <w:rFonts w:asciiTheme="minorHAnsi" w:hAnsiTheme="minorHAnsi"/>
          <w:sz w:val="22"/>
          <w:szCs w:val="22"/>
        </w:rPr>
      </w:pPr>
    </w:p>
    <w:p w:rsidR="00393EF5" w:rsidRDefault="002859DF" w:rsidP="002859DF">
      <w:pPr>
        <w:pStyle w:val="PlainText"/>
        <w:rPr>
          <w:rFonts w:asciiTheme="minorHAnsi" w:hAnsiTheme="minorHAnsi"/>
          <w:sz w:val="22"/>
          <w:szCs w:val="22"/>
        </w:rPr>
      </w:pPr>
      <w:r w:rsidRPr="002859DF">
        <w:rPr>
          <w:rFonts w:asciiTheme="minorHAnsi" w:hAnsiTheme="minorHAnsi"/>
          <w:sz w:val="22"/>
          <w:szCs w:val="22"/>
        </w:rPr>
        <w:t>Another statute</w:t>
      </w:r>
      <w:r w:rsidR="00A26068">
        <w:rPr>
          <w:rFonts w:asciiTheme="minorHAnsi" w:hAnsiTheme="minorHAnsi"/>
          <w:sz w:val="22"/>
          <w:szCs w:val="22"/>
        </w:rPr>
        <w:t>,</w:t>
      </w:r>
      <w:r w:rsidRPr="002859DF">
        <w:rPr>
          <w:rFonts w:asciiTheme="minorHAnsi" w:hAnsiTheme="minorHAnsi"/>
          <w:sz w:val="22"/>
          <w:szCs w:val="22"/>
        </w:rPr>
        <w:t xml:space="preserve"> which</w:t>
      </w:r>
      <w:r w:rsidR="00A26068">
        <w:rPr>
          <w:rFonts w:asciiTheme="minorHAnsi" w:hAnsiTheme="minorHAnsi"/>
          <w:sz w:val="22"/>
          <w:szCs w:val="22"/>
        </w:rPr>
        <w:t xml:space="preserve"> again</w:t>
      </w:r>
      <w:r w:rsidRPr="002859DF">
        <w:rPr>
          <w:rFonts w:asciiTheme="minorHAnsi" w:hAnsiTheme="minorHAnsi"/>
          <w:sz w:val="22"/>
          <w:szCs w:val="22"/>
        </w:rPr>
        <w:t xml:space="preserve"> is out there in</w:t>
      </w:r>
      <w:r w:rsidR="00393EF5">
        <w:rPr>
          <w:rFonts w:asciiTheme="minorHAnsi" w:hAnsiTheme="minorHAnsi"/>
          <w:sz w:val="22"/>
          <w:szCs w:val="22"/>
        </w:rPr>
        <w:t xml:space="preserve"> this area, is the </w:t>
      </w:r>
      <w:r w:rsidR="00A26068">
        <w:rPr>
          <w:rFonts w:asciiTheme="minorHAnsi" w:hAnsiTheme="minorHAnsi"/>
          <w:sz w:val="22"/>
          <w:szCs w:val="22"/>
        </w:rPr>
        <w:t>FCRA or F</w:t>
      </w:r>
      <w:r w:rsidRPr="002859DF">
        <w:rPr>
          <w:rFonts w:asciiTheme="minorHAnsi" w:hAnsiTheme="minorHAnsi"/>
          <w:sz w:val="22"/>
          <w:szCs w:val="22"/>
        </w:rPr>
        <w:t>air</w:t>
      </w:r>
      <w:r w:rsidR="00A26068">
        <w:rPr>
          <w:rFonts w:asciiTheme="minorHAnsi" w:hAnsiTheme="minorHAnsi"/>
          <w:sz w:val="22"/>
          <w:szCs w:val="22"/>
        </w:rPr>
        <w:t xml:space="preserve"> Credit Reporting Act which is a statute that’</w:t>
      </w:r>
      <w:r w:rsidRPr="002859DF">
        <w:rPr>
          <w:rFonts w:asciiTheme="minorHAnsi" w:hAnsiTheme="minorHAnsi"/>
          <w:sz w:val="22"/>
          <w:szCs w:val="22"/>
        </w:rPr>
        <w:t>s been around</w:t>
      </w:r>
      <w:r w:rsidR="00A26068">
        <w:rPr>
          <w:rFonts w:asciiTheme="minorHAnsi" w:hAnsiTheme="minorHAnsi"/>
          <w:sz w:val="22"/>
          <w:szCs w:val="22"/>
        </w:rPr>
        <w:t xml:space="preserve"> for, I don’t </w:t>
      </w:r>
      <w:r w:rsidRPr="002859DF">
        <w:rPr>
          <w:rFonts w:asciiTheme="minorHAnsi" w:hAnsiTheme="minorHAnsi"/>
          <w:sz w:val="22"/>
          <w:szCs w:val="22"/>
        </w:rPr>
        <w:t>40 or so</w:t>
      </w:r>
      <w:r w:rsidR="00A26068">
        <w:rPr>
          <w:rFonts w:asciiTheme="minorHAnsi" w:hAnsiTheme="minorHAnsi"/>
          <w:sz w:val="22"/>
          <w:szCs w:val="22"/>
        </w:rPr>
        <w:t xml:space="preserve"> years at this point, it</w:t>
      </w:r>
      <w:r w:rsidRPr="002859DF">
        <w:rPr>
          <w:rFonts w:asciiTheme="minorHAnsi" w:hAnsiTheme="minorHAnsi"/>
          <w:sz w:val="22"/>
          <w:szCs w:val="22"/>
        </w:rPr>
        <w:t xml:space="preserve"> regulat</w:t>
      </w:r>
      <w:r w:rsidR="00A26068">
        <w:rPr>
          <w:rFonts w:asciiTheme="minorHAnsi" w:hAnsiTheme="minorHAnsi"/>
          <w:sz w:val="22"/>
          <w:szCs w:val="22"/>
        </w:rPr>
        <w:t xml:space="preserve">es consumer reporting agencies </w:t>
      </w:r>
      <w:r w:rsidRPr="002859DF">
        <w:rPr>
          <w:rFonts w:asciiTheme="minorHAnsi" w:hAnsiTheme="minorHAnsi"/>
          <w:sz w:val="22"/>
          <w:szCs w:val="22"/>
        </w:rPr>
        <w:t>primarily, not just consumer</w:t>
      </w:r>
      <w:r w:rsidR="00A26068">
        <w:rPr>
          <w:rFonts w:asciiTheme="minorHAnsi" w:hAnsiTheme="minorHAnsi"/>
          <w:sz w:val="22"/>
          <w:szCs w:val="22"/>
        </w:rPr>
        <w:t xml:space="preserve"> reporting agencies</w:t>
      </w:r>
      <w:r w:rsidRPr="002859DF">
        <w:rPr>
          <w:rFonts w:asciiTheme="minorHAnsi" w:hAnsiTheme="minorHAnsi"/>
          <w:sz w:val="22"/>
          <w:szCs w:val="22"/>
        </w:rPr>
        <w:t>, but primar</w:t>
      </w:r>
      <w:r w:rsidR="00A26068">
        <w:rPr>
          <w:rFonts w:asciiTheme="minorHAnsi" w:hAnsiTheme="minorHAnsi"/>
          <w:sz w:val="22"/>
          <w:szCs w:val="22"/>
        </w:rPr>
        <w:t xml:space="preserve">ily consumer reporting agencies </w:t>
      </w:r>
      <w:r w:rsidRPr="002859DF">
        <w:rPr>
          <w:rFonts w:asciiTheme="minorHAnsi" w:hAnsiTheme="minorHAnsi"/>
          <w:sz w:val="22"/>
          <w:szCs w:val="22"/>
        </w:rPr>
        <w:t>in connection w</w:t>
      </w:r>
      <w:r w:rsidR="00A26068">
        <w:rPr>
          <w:rFonts w:asciiTheme="minorHAnsi" w:hAnsiTheme="minorHAnsi"/>
          <w:sz w:val="22"/>
          <w:szCs w:val="22"/>
        </w:rPr>
        <w:t xml:space="preserve">ith three very specific areas, credit, employment and </w:t>
      </w:r>
      <w:r w:rsidRPr="002859DF">
        <w:rPr>
          <w:rFonts w:asciiTheme="minorHAnsi" w:hAnsiTheme="minorHAnsi"/>
          <w:sz w:val="22"/>
          <w:szCs w:val="22"/>
        </w:rPr>
        <w:t>insurance.</w:t>
      </w:r>
      <w:r w:rsidR="00E12375">
        <w:rPr>
          <w:rFonts w:asciiTheme="minorHAnsi" w:hAnsiTheme="minorHAnsi"/>
          <w:sz w:val="22"/>
          <w:szCs w:val="22"/>
        </w:rPr>
        <w:t xml:space="preserve"> </w:t>
      </w:r>
    </w:p>
    <w:p w:rsidR="00393EF5" w:rsidRDefault="00393EF5" w:rsidP="002859DF">
      <w:pPr>
        <w:pStyle w:val="PlainText"/>
        <w:rPr>
          <w:rFonts w:asciiTheme="minorHAnsi" w:hAnsiTheme="minorHAnsi"/>
          <w:sz w:val="22"/>
          <w:szCs w:val="22"/>
        </w:rPr>
      </w:pPr>
    </w:p>
    <w:p w:rsidR="002859DF" w:rsidRDefault="00A26068" w:rsidP="002859DF">
      <w:pPr>
        <w:pStyle w:val="PlainText"/>
        <w:rPr>
          <w:rFonts w:asciiTheme="minorHAnsi" w:hAnsiTheme="minorHAnsi"/>
          <w:sz w:val="22"/>
          <w:szCs w:val="22"/>
        </w:rPr>
      </w:pPr>
      <w:r>
        <w:rPr>
          <w:rFonts w:asciiTheme="minorHAnsi" w:hAnsiTheme="minorHAnsi"/>
          <w:sz w:val="22"/>
          <w:szCs w:val="22"/>
        </w:rPr>
        <w:t>The idea was if you are applying for credit</w:t>
      </w:r>
      <w:r w:rsidR="002859DF" w:rsidRPr="002859DF">
        <w:rPr>
          <w:rFonts w:asciiTheme="minorHAnsi" w:hAnsiTheme="minorHAnsi"/>
          <w:sz w:val="22"/>
          <w:szCs w:val="22"/>
        </w:rPr>
        <w:t xml:space="preserve"> for example</w:t>
      </w:r>
      <w:r>
        <w:rPr>
          <w:rFonts w:asciiTheme="minorHAnsi" w:hAnsiTheme="minorHAnsi"/>
          <w:sz w:val="22"/>
          <w:szCs w:val="22"/>
        </w:rPr>
        <w:t xml:space="preserve"> there are regulations on how those credit reports that the banks and other people use to </w:t>
      </w:r>
      <w:r w:rsidR="002859DF" w:rsidRPr="002859DF">
        <w:rPr>
          <w:rFonts w:asciiTheme="minorHAnsi" w:hAnsiTheme="minorHAnsi"/>
          <w:sz w:val="22"/>
          <w:szCs w:val="22"/>
        </w:rPr>
        <w:t>evaluate your credit status, the</w:t>
      </w:r>
      <w:r>
        <w:rPr>
          <w:rFonts w:asciiTheme="minorHAnsi" w:hAnsiTheme="minorHAnsi"/>
          <w:sz w:val="22"/>
          <w:szCs w:val="22"/>
        </w:rPr>
        <w:t xml:space="preserve">re are rules on how that information is </w:t>
      </w:r>
      <w:r w:rsidR="002859DF" w:rsidRPr="002859DF">
        <w:rPr>
          <w:rFonts w:asciiTheme="minorHAnsi" w:hAnsiTheme="minorHAnsi"/>
          <w:sz w:val="22"/>
          <w:szCs w:val="22"/>
        </w:rPr>
        <w:t>gathered,</w:t>
      </w:r>
      <w:r>
        <w:rPr>
          <w:rFonts w:asciiTheme="minorHAnsi" w:hAnsiTheme="minorHAnsi"/>
          <w:sz w:val="22"/>
          <w:szCs w:val="22"/>
        </w:rPr>
        <w:t xml:space="preserve"> how they’re used,</w:t>
      </w:r>
      <w:r w:rsidR="002859DF" w:rsidRPr="002859DF">
        <w:rPr>
          <w:rFonts w:asciiTheme="minorHAnsi" w:hAnsiTheme="minorHAnsi"/>
          <w:sz w:val="22"/>
          <w:szCs w:val="22"/>
        </w:rPr>
        <w:t xml:space="preserve"> what peo</w:t>
      </w:r>
      <w:r>
        <w:rPr>
          <w:rFonts w:asciiTheme="minorHAnsi" w:hAnsiTheme="minorHAnsi"/>
          <w:sz w:val="22"/>
          <w:szCs w:val="22"/>
        </w:rPr>
        <w:t>ple have to tell you about what’</w:t>
      </w:r>
      <w:r w:rsidR="002859DF" w:rsidRPr="002859DF">
        <w:rPr>
          <w:rFonts w:asciiTheme="minorHAnsi" w:hAnsiTheme="minorHAnsi"/>
          <w:sz w:val="22"/>
          <w:szCs w:val="22"/>
        </w:rPr>
        <w:t>s in those reports,</w:t>
      </w:r>
      <w:r>
        <w:rPr>
          <w:rFonts w:asciiTheme="minorHAnsi" w:hAnsiTheme="minorHAnsi"/>
          <w:sz w:val="22"/>
          <w:szCs w:val="22"/>
        </w:rPr>
        <w:t xml:space="preserve"> etcetera.</w:t>
      </w:r>
    </w:p>
    <w:p w:rsidR="00A26068" w:rsidRDefault="00A26068" w:rsidP="002859DF">
      <w:pPr>
        <w:pStyle w:val="PlainText"/>
        <w:rPr>
          <w:rFonts w:asciiTheme="minorHAnsi" w:hAnsiTheme="minorHAnsi"/>
          <w:sz w:val="22"/>
          <w:szCs w:val="22"/>
        </w:rPr>
      </w:pPr>
    </w:p>
    <w:p w:rsidR="00A26068" w:rsidRDefault="00A26068" w:rsidP="002859DF">
      <w:pPr>
        <w:pStyle w:val="PlainText"/>
        <w:rPr>
          <w:rFonts w:asciiTheme="minorHAnsi" w:hAnsiTheme="minorHAnsi"/>
          <w:sz w:val="22"/>
          <w:szCs w:val="22"/>
        </w:rPr>
      </w:pPr>
      <w:r>
        <w:rPr>
          <w:rFonts w:asciiTheme="minorHAnsi" w:hAnsiTheme="minorHAnsi"/>
          <w:sz w:val="22"/>
          <w:szCs w:val="22"/>
        </w:rPr>
        <w:t xml:space="preserve">We’ve </w:t>
      </w:r>
      <w:r w:rsidR="002859DF" w:rsidRPr="002859DF">
        <w:rPr>
          <w:rFonts w:asciiTheme="minorHAnsi" w:hAnsiTheme="minorHAnsi"/>
          <w:sz w:val="22"/>
          <w:szCs w:val="22"/>
        </w:rPr>
        <w:t>seen a little bit of a patchwork</w:t>
      </w:r>
      <w:r>
        <w:rPr>
          <w:rFonts w:asciiTheme="minorHAnsi" w:hAnsiTheme="minorHAnsi"/>
          <w:sz w:val="22"/>
          <w:szCs w:val="22"/>
        </w:rPr>
        <w:t xml:space="preserve"> being</w:t>
      </w:r>
      <w:r w:rsidR="002859DF" w:rsidRPr="002859DF">
        <w:rPr>
          <w:rFonts w:asciiTheme="minorHAnsi" w:hAnsiTheme="minorHAnsi"/>
          <w:sz w:val="22"/>
          <w:szCs w:val="22"/>
        </w:rPr>
        <w:t xml:space="preserve"> built to deal with</w:t>
      </w:r>
      <w:r>
        <w:rPr>
          <w:rFonts w:asciiTheme="minorHAnsi" w:hAnsiTheme="minorHAnsi"/>
          <w:sz w:val="22"/>
          <w:szCs w:val="22"/>
        </w:rPr>
        <w:t xml:space="preserve"> </w:t>
      </w:r>
      <w:r w:rsidR="002859DF" w:rsidRPr="002859DF">
        <w:rPr>
          <w:rFonts w:asciiTheme="minorHAnsi" w:hAnsiTheme="minorHAnsi"/>
          <w:sz w:val="22"/>
          <w:szCs w:val="22"/>
        </w:rPr>
        <w:t>some kinds of medical information.</w:t>
      </w:r>
      <w:r w:rsidR="00E12375">
        <w:rPr>
          <w:rFonts w:asciiTheme="minorHAnsi" w:hAnsiTheme="minorHAnsi"/>
          <w:sz w:val="22"/>
          <w:szCs w:val="22"/>
        </w:rPr>
        <w:t xml:space="preserve"> </w:t>
      </w:r>
      <w:r w:rsidR="002859DF" w:rsidRPr="002859DF">
        <w:rPr>
          <w:rFonts w:asciiTheme="minorHAnsi" w:hAnsiTheme="minorHAnsi"/>
          <w:sz w:val="22"/>
          <w:szCs w:val="22"/>
        </w:rPr>
        <w:t>There were changes to that</w:t>
      </w:r>
      <w:r>
        <w:rPr>
          <w:rFonts w:asciiTheme="minorHAnsi" w:hAnsiTheme="minorHAnsi"/>
          <w:sz w:val="22"/>
          <w:szCs w:val="22"/>
        </w:rPr>
        <w:t xml:space="preserve"> rule a few or to that statute a </w:t>
      </w:r>
      <w:r w:rsidR="002859DF" w:rsidRPr="002859DF">
        <w:rPr>
          <w:rFonts w:asciiTheme="minorHAnsi" w:hAnsiTheme="minorHAnsi"/>
          <w:sz w:val="22"/>
          <w:szCs w:val="22"/>
        </w:rPr>
        <w:t>few years ago.</w:t>
      </w:r>
      <w:r w:rsidR="00E12375">
        <w:rPr>
          <w:rFonts w:asciiTheme="minorHAnsi" w:hAnsiTheme="minorHAnsi"/>
          <w:sz w:val="22"/>
          <w:szCs w:val="22"/>
        </w:rPr>
        <w:t xml:space="preserve"> </w:t>
      </w:r>
      <w:r w:rsidR="002859DF" w:rsidRPr="002859DF">
        <w:rPr>
          <w:rFonts w:asciiTheme="minorHAnsi" w:hAnsiTheme="minorHAnsi"/>
          <w:sz w:val="22"/>
          <w:szCs w:val="22"/>
        </w:rPr>
        <w:t>For example, the</w:t>
      </w:r>
      <w:r>
        <w:rPr>
          <w:rFonts w:asciiTheme="minorHAnsi" w:hAnsiTheme="minorHAnsi"/>
          <w:sz w:val="22"/>
          <w:szCs w:val="22"/>
        </w:rPr>
        <w:t xml:space="preserve">re is now consent required from </w:t>
      </w:r>
      <w:r w:rsidR="002859DF" w:rsidRPr="002859DF">
        <w:rPr>
          <w:rFonts w:asciiTheme="minorHAnsi" w:hAnsiTheme="minorHAnsi"/>
          <w:sz w:val="22"/>
          <w:szCs w:val="22"/>
        </w:rPr>
        <w:t>individuals in order to report sub</w:t>
      </w:r>
      <w:r>
        <w:rPr>
          <w:rFonts w:asciiTheme="minorHAnsi" w:hAnsiTheme="minorHAnsi"/>
          <w:sz w:val="22"/>
          <w:szCs w:val="22"/>
        </w:rPr>
        <w:t xml:space="preserve">stantive medical information in </w:t>
      </w:r>
      <w:r w:rsidR="002859DF" w:rsidRPr="002859DF">
        <w:rPr>
          <w:rFonts w:asciiTheme="minorHAnsi" w:hAnsiTheme="minorHAnsi"/>
          <w:sz w:val="22"/>
          <w:szCs w:val="22"/>
        </w:rPr>
        <w:t>connection with these purposes.</w:t>
      </w:r>
      <w:r w:rsidR="00E12375">
        <w:rPr>
          <w:rFonts w:asciiTheme="minorHAnsi" w:hAnsiTheme="minorHAnsi"/>
          <w:sz w:val="22"/>
          <w:szCs w:val="22"/>
        </w:rPr>
        <w:t xml:space="preserve"> </w:t>
      </w:r>
      <w:r>
        <w:rPr>
          <w:rFonts w:asciiTheme="minorHAnsi" w:hAnsiTheme="minorHAnsi"/>
          <w:sz w:val="22"/>
          <w:szCs w:val="22"/>
        </w:rPr>
        <w:t xml:space="preserve">They’ve </w:t>
      </w:r>
      <w:r w:rsidR="002859DF" w:rsidRPr="002859DF">
        <w:rPr>
          <w:rFonts w:asciiTheme="minorHAnsi" w:hAnsiTheme="minorHAnsi"/>
          <w:sz w:val="22"/>
          <w:szCs w:val="22"/>
        </w:rPr>
        <w:t>had to do some carve</w:t>
      </w:r>
      <w:r>
        <w:rPr>
          <w:rFonts w:asciiTheme="minorHAnsi" w:hAnsiTheme="minorHAnsi"/>
          <w:sz w:val="22"/>
          <w:szCs w:val="22"/>
        </w:rPr>
        <w:t xml:space="preserve">-outs for debts </w:t>
      </w:r>
      <w:r w:rsidR="002859DF" w:rsidRPr="002859DF">
        <w:rPr>
          <w:rFonts w:asciiTheme="minorHAnsi" w:hAnsiTheme="minorHAnsi"/>
          <w:sz w:val="22"/>
          <w:szCs w:val="22"/>
        </w:rPr>
        <w:t>that are medical related.</w:t>
      </w:r>
      <w:r w:rsidR="00E12375">
        <w:rPr>
          <w:rFonts w:asciiTheme="minorHAnsi" w:hAnsiTheme="minorHAnsi"/>
          <w:sz w:val="22"/>
          <w:szCs w:val="22"/>
        </w:rPr>
        <w:t xml:space="preserve"> </w:t>
      </w:r>
      <w:r>
        <w:rPr>
          <w:rFonts w:asciiTheme="minorHAnsi" w:hAnsiTheme="minorHAnsi"/>
          <w:sz w:val="22"/>
          <w:szCs w:val="22"/>
        </w:rPr>
        <w:t xml:space="preserve">If you owe a debt to a hospital they don’t really </w:t>
      </w:r>
      <w:r w:rsidR="002859DF" w:rsidRPr="002859DF">
        <w:rPr>
          <w:rFonts w:asciiTheme="minorHAnsi" w:hAnsiTheme="minorHAnsi"/>
          <w:sz w:val="22"/>
          <w:szCs w:val="22"/>
        </w:rPr>
        <w:t>treat th</w:t>
      </w:r>
      <w:r>
        <w:rPr>
          <w:rFonts w:asciiTheme="minorHAnsi" w:hAnsiTheme="minorHAnsi"/>
          <w:sz w:val="22"/>
          <w:szCs w:val="22"/>
        </w:rPr>
        <w:t xml:space="preserve">at all that much differently than owing a debt to your grocery </w:t>
      </w:r>
      <w:r w:rsidR="002859DF" w:rsidRPr="002859DF">
        <w:rPr>
          <w:rFonts w:asciiTheme="minorHAnsi" w:hAnsiTheme="minorHAnsi"/>
          <w:sz w:val="22"/>
          <w:szCs w:val="22"/>
        </w:rPr>
        <w:t>store or somewhere else.</w:t>
      </w:r>
    </w:p>
    <w:p w:rsidR="00A26068" w:rsidRDefault="00A26068" w:rsidP="002859DF">
      <w:pPr>
        <w:pStyle w:val="PlainText"/>
        <w:rPr>
          <w:rFonts w:asciiTheme="minorHAnsi" w:hAnsiTheme="minorHAnsi"/>
          <w:sz w:val="22"/>
          <w:szCs w:val="22"/>
        </w:rPr>
      </w:pPr>
    </w:p>
    <w:p w:rsidR="00A26068" w:rsidRDefault="0059587D" w:rsidP="002859DF">
      <w:pPr>
        <w:pStyle w:val="PlainText"/>
        <w:rPr>
          <w:rFonts w:asciiTheme="minorHAnsi" w:hAnsiTheme="minorHAnsi"/>
          <w:sz w:val="22"/>
          <w:szCs w:val="22"/>
        </w:rPr>
      </w:pPr>
      <w:r>
        <w:rPr>
          <w:rFonts w:asciiTheme="minorHAnsi" w:hAnsiTheme="minorHAnsi"/>
          <w:sz w:val="22"/>
          <w:szCs w:val="22"/>
        </w:rPr>
        <w:t>There are</w:t>
      </w:r>
      <w:r w:rsidR="002859DF" w:rsidRPr="002859DF">
        <w:rPr>
          <w:rFonts w:asciiTheme="minorHAnsi" w:hAnsiTheme="minorHAnsi"/>
          <w:sz w:val="22"/>
          <w:szCs w:val="22"/>
        </w:rPr>
        <w:t xml:space="preserve"> als</w:t>
      </w:r>
      <w:r w:rsidR="00A26068">
        <w:rPr>
          <w:rFonts w:asciiTheme="minorHAnsi" w:hAnsiTheme="minorHAnsi"/>
          <w:sz w:val="22"/>
          <w:szCs w:val="22"/>
        </w:rPr>
        <w:t xml:space="preserve">o prohibitions on using medical </w:t>
      </w:r>
      <w:r w:rsidR="002859DF" w:rsidRPr="002859DF">
        <w:rPr>
          <w:rFonts w:asciiTheme="minorHAnsi" w:hAnsiTheme="minorHAnsi"/>
          <w:sz w:val="22"/>
          <w:szCs w:val="22"/>
        </w:rPr>
        <w:t>information for credit purposes.</w:t>
      </w:r>
      <w:r w:rsidR="00E12375">
        <w:rPr>
          <w:rFonts w:asciiTheme="minorHAnsi" w:hAnsiTheme="minorHAnsi"/>
          <w:sz w:val="22"/>
          <w:szCs w:val="22"/>
        </w:rPr>
        <w:t xml:space="preserve"> </w:t>
      </w:r>
      <w:r w:rsidR="00A26068">
        <w:rPr>
          <w:rFonts w:asciiTheme="minorHAnsi" w:hAnsiTheme="minorHAnsi"/>
          <w:sz w:val="22"/>
          <w:szCs w:val="22"/>
        </w:rPr>
        <w:t>You can’t essentially</w:t>
      </w:r>
      <w:r w:rsidR="002859DF" w:rsidRPr="002859DF">
        <w:rPr>
          <w:rFonts w:asciiTheme="minorHAnsi" w:hAnsiTheme="minorHAnsi"/>
          <w:sz w:val="22"/>
          <w:szCs w:val="22"/>
        </w:rPr>
        <w:t xml:space="preserve"> deny someon</w:t>
      </w:r>
      <w:r w:rsidR="00A26068">
        <w:rPr>
          <w:rFonts w:asciiTheme="minorHAnsi" w:hAnsiTheme="minorHAnsi"/>
          <w:sz w:val="22"/>
          <w:szCs w:val="22"/>
        </w:rPr>
        <w:t xml:space="preserve">e </w:t>
      </w:r>
      <w:r w:rsidR="002859DF" w:rsidRPr="002859DF">
        <w:rPr>
          <w:rFonts w:asciiTheme="minorHAnsi" w:hAnsiTheme="minorHAnsi"/>
          <w:sz w:val="22"/>
          <w:szCs w:val="22"/>
        </w:rPr>
        <w:t>credit because they have a disease.</w:t>
      </w:r>
      <w:r w:rsidR="00E12375">
        <w:rPr>
          <w:rFonts w:asciiTheme="minorHAnsi" w:hAnsiTheme="minorHAnsi"/>
          <w:sz w:val="22"/>
          <w:szCs w:val="22"/>
        </w:rPr>
        <w:t xml:space="preserve"> </w:t>
      </w:r>
      <w:r w:rsidR="002859DF" w:rsidRPr="002859DF">
        <w:rPr>
          <w:rFonts w:asciiTheme="minorHAnsi" w:hAnsiTheme="minorHAnsi"/>
          <w:sz w:val="22"/>
          <w:szCs w:val="22"/>
        </w:rPr>
        <w:t>Again,</w:t>
      </w:r>
      <w:r w:rsidR="00A26068">
        <w:rPr>
          <w:rFonts w:asciiTheme="minorHAnsi" w:hAnsiTheme="minorHAnsi"/>
          <w:sz w:val="22"/>
          <w:szCs w:val="22"/>
        </w:rPr>
        <w:t xml:space="preserve"> with that exception for debt</w:t>
      </w:r>
      <w:r>
        <w:rPr>
          <w:rFonts w:asciiTheme="minorHAnsi" w:hAnsiTheme="minorHAnsi"/>
          <w:sz w:val="22"/>
          <w:szCs w:val="22"/>
        </w:rPr>
        <w:t>,</w:t>
      </w:r>
      <w:r w:rsidR="00A26068">
        <w:rPr>
          <w:rFonts w:asciiTheme="minorHAnsi" w:hAnsiTheme="minorHAnsi"/>
          <w:sz w:val="22"/>
          <w:szCs w:val="22"/>
        </w:rPr>
        <w:t xml:space="preserve"> but if we go to the next slide I think it’s</w:t>
      </w:r>
      <w:r w:rsidR="002859DF" w:rsidRPr="002859DF">
        <w:rPr>
          <w:rFonts w:asciiTheme="minorHAnsi" w:hAnsiTheme="minorHAnsi"/>
          <w:sz w:val="22"/>
          <w:szCs w:val="22"/>
        </w:rPr>
        <w:t xml:space="preserve"> fair to say that the FC</w:t>
      </w:r>
      <w:r w:rsidR="00A26068">
        <w:rPr>
          <w:rFonts w:asciiTheme="minorHAnsi" w:hAnsiTheme="minorHAnsi"/>
          <w:sz w:val="22"/>
          <w:szCs w:val="22"/>
        </w:rPr>
        <w:t xml:space="preserve">RA is relevant and important in </w:t>
      </w:r>
      <w:r w:rsidR="002859DF" w:rsidRPr="002859DF">
        <w:rPr>
          <w:rFonts w:asciiTheme="minorHAnsi" w:hAnsiTheme="minorHAnsi"/>
          <w:sz w:val="22"/>
          <w:szCs w:val="22"/>
        </w:rPr>
        <w:t>the situations where it applies, b</w:t>
      </w:r>
      <w:r w:rsidR="00A26068">
        <w:rPr>
          <w:rFonts w:asciiTheme="minorHAnsi" w:hAnsiTheme="minorHAnsi"/>
          <w:sz w:val="22"/>
          <w:szCs w:val="22"/>
        </w:rPr>
        <w:t xml:space="preserve">ut that it applies only in very </w:t>
      </w:r>
      <w:r w:rsidR="002859DF" w:rsidRPr="002859DF">
        <w:rPr>
          <w:rFonts w:asciiTheme="minorHAnsi" w:hAnsiTheme="minorHAnsi"/>
          <w:sz w:val="22"/>
          <w:szCs w:val="22"/>
        </w:rPr>
        <w:t>limited situations.</w:t>
      </w:r>
    </w:p>
    <w:p w:rsidR="00A26068" w:rsidRDefault="00A26068" w:rsidP="002859DF">
      <w:pPr>
        <w:pStyle w:val="PlainText"/>
        <w:rPr>
          <w:rFonts w:asciiTheme="minorHAnsi" w:hAnsiTheme="minorHAnsi"/>
          <w:sz w:val="22"/>
          <w:szCs w:val="22"/>
        </w:rPr>
      </w:pPr>
    </w:p>
    <w:p w:rsidR="00E54D76" w:rsidRDefault="00A26068" w:rsidP="002859DF">
      <w:pPr>
        <w:pStyle w:val="PlainText"/>
        <w:rPr>
          <w:rFonts w:asciiTheme="minorHAnsi" w:hAnsiTheme="minorHAnsi"/>
          <w:sz w:val="22"/>
          <w:szCs w:val="22"/>
        </w:rPr>
      </w:pPr>
      <w:r>
        <w:rPr>
          <w:rFonts w:asciiTheme="minorHAnsi" w:hAnsiTheme="minorHAnsi"/>
          <w:sz w:val="22"/>
          <w:szCs w:val="22"/>
        </w:rPr>
        <w:t>So, we</w:t>
      </w:r>
      <w:r w:rsidR="002859DF" w:rsidRPr="002859DF">
        <w:rPr>
          <w:rFonts w:asciiTheme="minorHAnsi" w:hAnsiTheme="minorHAnsi"/>
          <w:sz w:val="22"/>
          <w:szCs w:val="22"/>
        </w:rPr>
        <w:t xml:space="preserve"> have</w:t>
      </w:r>
      <w:r>
        <w:rPr>
          <w:rFonts w:asciiTheme="minorHAnsi" w:hAnsiTheme="minorHAnsi"/>
          <w:sz w:val="22"/>
          <w:szCs w:val="22"/>
        </w:rPr>
        <w:t xml:space="preserve"> the</w:t>
      </w:r>
      <w:r w:rsidR="002859DF" w:rsidRPr="002859DF">
        <w:rPr>
          <w:rFonts w:asciiTheme="minorHAnsi" w:hAnsiTheme="minorHAnsi"/>
          <w:sz w:val="22"/>
          <w:szCs w:val="22"/>
        </w:rPr>
        <w:t xml:space="preserve"> possibility of the FTC,</w:t>
      </w:r>
      <w:r>
        <w:rPr>
          <w:rFonts w:asciiTheme="minorHAnsi" w:hAnsiTheme="minorHAnsi"/>
          <w:sz w:val="22"/>
          <w:szCs w:val="22"/>
        </w:rPr>
        <w:t xml:space="preserve"> but again, no clear </w:t>
      </w:r>
      <w:r w:rsidR="002859DF" w:rsidRPr="002859DF">
        <w:rPr>
          <w:rFonts w:asciiTheme="minorHAnsi" w:hAnsiTheme="minorHAnsi"/>
          <w:sz w:val="22"/>
          <w:szCs w:val="22"/>
        </w:rPr>
        <w:t>standards.</w:t>
      </w:r>
      <w:r w:rsidR="00E12375">
        <w:rPr>
          <w:rFonts w:asciiTheme="minorHAnsi" w:hAnsiTheme="minorHAnsi"/>
          <w:sz w:val="22"/>
          <w:szCs w:val="22"/>
        </w:rPr>
        <w:t xml:space="preserve"> </w:t>
      </w:r>
      <w:r w:rsidR="002859DF" w:rsidRPr="002859DF">
        <w:rPr>
          <w:rFonts w:asciiTheme="minorHAnsi" w:hAnsiTheme="minorHAnsi"/>
          <w:sz w:val="22"/>
          <w:szCs w:val="22"/>
        </w:rPr>
        <w:t>FCR</w:t>
      </w:r>
      <w:r>
        <w:rPr>
          <w:rFonts w:asciiTheme="minorHAnsi" w:hAnsiTheme="minorHAnsi"/>
          <w:sz w:val="22"/>
          <w:szCs w:val="22"/>
        </w:rPr>
        <w:t>A</w:t>
      </w:r>
      <w:r w:rsidR="002859DF" w:rsidRPr="002859DF">
        <w:rPr>
          <w:rFonts w:asciiTheme="minorHAnsi" w:hAnsiTheme="minorHAnsi"/>
          <w:sz w:val="22"/>
          <w:szCs w:val="22"/>
        </w:rPr>
        <w:t xml:space="preserve"> is important,</w:t>
      </w:r>
      <w:r w:rsidR="00E54D76">
        <w:rPr>
          <w:rFonts w:asciiTheme="minorHAnsi" w:hAnsiTheme="minorHAnsi"/>
          <w:sz w:val="22"/>
          <w:szCs w:val="22"/>
        </w:rPr>
        <w:t xml:space="preserve"> but very</w:t>
      </w:r>
      <w:r w:rsidR="002859DF" w:rsidRPr="002859DF">
        <w:rPr>
          <w:rFonts w:asciiTheme="minorHAnsi" w:hAnsiTheme="minorHAnsi"/>
          <w:sz w:val="22"/>
          <w:szCs w:val="22"/>
        </w:rPr>
        <w:t xml:space="preserve"> limited relevance.</w:t>
      </w:r>
      <w:r w:rsidR="00E12375">
        <w:rPr>
          <w:rFonts w:asciiTheme="minorHAnsi" w:hAnsiTheme="minorHAnsi"/>
          <w:sz w:val="22"/>
          <w:szCs w:val="22"/>
        </w:rPr>
        <w:t xml:space="preserve"> </w:t>
      </w:r>
      <w:r w:rsidR="00E54D76">
        <w:rPr>
          <w:rFonts w:asciiTheme="minorHAnsi" w:hAnsiTheme="minorHAnsi"/>
          <w:sz w:val="22"/>
          <w:szCs w:val="22"/>
        </w:rPr>
        <w:t>Melissa mentioned state law, which there are</w:t>
      </w:r>
      <w:r w:rsidR="002859DF" w:rsidRPr="002859DF">
        <w:rPr>
          <w:rFonts w:asciiTheme="minorHAnsi" w:hAnsiTheme="minorHAnsi"/>
          <w:sz w:val="22"/>
          <w:szCs w:val="22"/>
        </w:rPr>
        <w:t xml:space="preserve"> lots</w:t>
      </w:r>
      <w:r w:rsidR="00E54D76">
        <w:rPr>
          <w:rFonts w:asciiTheme="minorHAnsi" w:hAnsiTheme="minorHAnsi"/>
          <w:sz w:val="22"/>
          <w:szCs w:val="22"/>
        </w:rPr>
        <w:t xml:space="preserve"> and lots of state laws</w:t>
      </w:r>
      <w:r w:rsidR="002859DF" w:rsidRPr="002859DF">
        <w:rPr>
          <w:rFonts w:asciiTheme="minorHAnsi" w:hAnsiTheme="minorHAnsi"/>
          <w:sz w:val="22"/>
          <w:szCs w:val="22"/>
        </w:rPr>
        <w:t xml:space="preserve"> but</w:t>
      </w:r>
      <w:r w:rsidR="00E54D76">
        <w:rPr>
          <w:rFonts w:asciiTheme="minorHAnsi" w:hAnsiTheme="minorHAnsi"/>
          <w:sz w:val="22"/>
          <w:szCs w:val="22"/>
        </w:rPr>
        <w:t xml:space="preserve"> it’s</w:t>
      </w:r>
      <w:r w:rsidR="002859DF" w:rsidRPr="002859DF">
        <w:rPr>
          <w:rFonts w:asciiTheme="minorHAnsi" w:hAnsiTheme="minorHAnsi"/>
          <w:sz w:val="22"/>
          <w:szCs w:val="22"/>
        </w:rPr>
        <w:t xml:space="preserve"> confusing</w:t>
      </w:r>
      <w:r w:rsidR="00E54D76">
        <w:rPr>
          <w:rFonts w:asciiTheme="minorHAnsi" w:hAnsiTheme="minorHAnsi"/>
          <w:sz w:val="22"/>
          <w:szCs w:val="22"/>
        </w:rPr>
        <w:t>, it’s and often outdated, v</w:t>
      </w:r>
      <w:r w:rsidR="002859DF" w:rsidRPr="002859DF">
        <w:rPr>
          <w:rFonts w:asciiTheme="minorHAnsi" w:hAnsiTheme="minorHAnsi"/>
          <w:sz w:val="22"/>
          <w:szCs w:val="22"/>
        </w:rPr>
        <w:t>ery seldom enforced.</w:t>
      </w:r>
    </w:p>
    <w:p w:rsidR="00E54D76" w:rsidRDefault="00E54D76" w:rsidP="002859DF">
      <w:pPr>
        <w:pStyle w:val="PlainText"/>
        <w:rPr>
          <w:rFonts w:asciiTheme="minorHAnsi" w:hAnsiTheme="minorHAnsi"/>
          <w:sz w:val="22"/>
          <w:szCs w:val="22"/>
        </w:rPr>
      </w:pPr>
    </w:p>
    <w:p w:rsidR="0059587D" w:rsidRDefault="00E54D76" w:rsidP="002859DF">
      <w:pPr>
        <w:pStyle w:val="PlainText"/>
        <w:rPr>
          <w:rFonts w:asciiTheme="minorHAnsi" w:hAnsiTheme="minorHAnsi"/>
          <w:sz w:val="22"/>
          <w:szCs w:val="22"/>
        </w:rPr>
      </w:pPr>
      <w:r>
        <w:rPr>
          <w:rFonts w:asciiTheme="minorHAnsi" w:hAnsiTheme="minorHAnsi"/>
          <w:sz w:val="22"/>
          <w:szCs w:val="22"/>
        </w:rPr>
        <w:t>And so w</w:t>
      </w:r>
      <w:r w:rsidR="002859DF" w:rsidRPr="002859DF">
        <w:rPr>
          <w:rFonts w:asciiTheme="minorHAnsi" w:hAnsiTheme="minorHAnsi"/>
          <w:sz w:val="22"/>
          <w:szCs w:val="22"/>
        </w:rPr>
        <w:t>hat w</w:t>
      </w:r>
      <w:r>
        <w:rPr>
          <w:rFonts w:asciiTheme="minorHAnsi" w:hAnsiTheme="minorHAnsi"/>
          <w:sz w:val="22"/>
          <w:szCs w:val="22"/>
        </w:rPr>
        <w:t xml:space="preserve">e see are substantial open gaps </w:t>
      </w:r>
      <w:r w:rsidR="002859DF" w:rsidRPr="002859DF">
        <w:rPr>
          <w:rFonts w:asciiTheme="minorHAnsi" w:hAnsiTheme="minorHAnsi"/>
          <w:sz w:val="22"/>
          <w:szCs w:val="22"/>
        </w:rPr>
        <w:t>for data that is not clearly within the healthcare</w:t>
      </w:r>
      <w:r>
        <w:rPr>
          <w:rFonts w:asciiTheme="minorHAnsi" w:hAnsiTheme="minorHAnsi"/>
          <w:sz w:val="22"/>
          <w:szCs w:val="22"/>
        </w:rPr>
        <w:t xml:space="preserve"> or within the HIPAA structure.</w:t>
      </w:r>
      <w:r w:rsidR="00E12375">
        <w:rPr>
          <w:rFonts w:asciiTheme="minorHAnsi" w:hAnsiTheme="minorHAnsi"/>
          <w:sz w:val="22"/>
          <w:szCs w:val="22"/>
        </w:rPr>
        <w:t xml:space="preserve"> </w:t>
      </w:r>
      <w:r>
        <w:rPr>
          <w:rFonts w:asciiTheme="minorHAnsi" w:hAnsiTheme="minorHAnsi"/>
          <w:sz w:val="22"/>
          <w:szCs w:val="22"/>
        </w:rPr>
        <w:t xml:space="preserve">And even within the HIPAA structure it’s becoming harder and harder to </w:t>
      </w:r>
      <w:r w:rsidR="002859DF" w:rsidRPr="002859DF">
        <w:rPr>
          <w:rFonts w:asciiTheme="minorHAnsi" w:hAnsiTheme="minorHAnsi"/>
          <w:sz w:val="22"/>
          <w:szCs w:val="22"/>
        </w:rPr>
        <w:t>find what healthcare data really is.</w:t>
      </w:r>
      <w:r w:rsidR="00E12375">
        <w:rPr>
          <w:rFonts w:asciiTheme="minorHAnsi" w:hAnsiTheme="minorHAnsi"/>
          <w:sz w:val="22"/>
          <w:szCs w:val="22"/>
        </w:rPr>
        <w:t xml:space="preserve"> </w:t>
      </w:r>
      <w:r>
        <w:rPr>
          <w:rFonts w:asciiTheme="minorHAnsi" w:hAnsiTheme="minorHAnsi"/>
          <w:sz w:val="22"/>
          <w:szCs w:val="22"/>
        </w:rPr>
        <w:t xml:space="preserve">So, let’s go to the </w:t>
      </w:r>
      <w:r w:rsidR="0059587D">
        <w:rPr>
          <w:rFonts w:asciiTheme="minorHAnsi" w:hAnsiTheme="minorHAnsi"/>
          <w:sz w:val="22"/>
          <w:szCs w:val="22"/>
        </w:rPr>
        <w:t>next slide, please a</w:t>
      </w:r>
      <w:r>
        <w:rPr>
          <w:rFonts w:asciiTheme="minorHAnsi" w:hAnsiTheme="minorHAnsi"/>
          <w:sz w:val="22"/>
          <w:szCs w:val="22"/>
        </w:rPr>
        <w:t>nd let’s just</w:t>
      </w:r>
      <w:r w:rsidR="002859DF" w:rsidRPr="002859DF">
        <w:rPr>
          <w:rFonts w:asciiTheme="minorHAnsi" w:hAnsiTheme="minorHAnsi"/>
          <w:sz w:val="22"/>
          <w:szCs w:val="22"/>
        </w:rPr>
        <w:t xml:space="preserve"> talk</w:t>
      </w:r>
      <w:r>
        <w:rPr>
          <w:rFonts w:asciiTheme="minorHAnsi" w:hAnsiTheme="minorHAnsi"/>
          <w:sz w:val="22"/>
          <w:szCs w:val="22"/>
        </w:rPr>
        <w:t xml:space="preserve"> quickly about sort of</w:t>
      </w:r>
      <w:r w:rsidR="002859DF" w:rsidRPr="002859DF">
        <w:rPr>
          <w:rFonts w:asciiTheme="minorHAnsi" w:hAnsiTheme="minorHAnsi"/>
          <w:sz w:val="22"/>
          <w:szCs w:val="22"/>
        </w:rPr>
        <w:t xml:space="preserve"> where we can go</w:t>
      </w:r>
      <w:r>
        <w:rPr>
          <w:rFonts w:asciiTheme="minorHAnsi" w:hAnsiTheme="minorHAnsi"/>
          <w:sz w:val="22"/>
          <w:szCs w:val="22"/>
        </w:rPr>
        <w:t>.</w:t>
      </w:r>
      <w:r w:rsidR="00E12375">
        <w:rPr>
          <w:rFonts w:asciiTheme="minorHAnsi" w:hAnsiTheme="minorHAnsi"/>
          <w:sz w:val="22"/>
          <w:szCs w:val="22"/>
        </w:rPr>
        <w:t xml:space="preserve"> </w:t>
      </w:r>
    </w:p>
    <w:p w:rsidR="0059587D" w:rsidRDefault="0059587D" w:rsidP="002859DF">
      <w:pPr>
        <w:pStyle w:val="PlainText"/>
        <w:rPr>
          <w:rFonts w:asciiTheme="minorHAnsi" w:hAnsiTheme="minorHAnsi"/>
          <w:sz w:val="22"/>
          <w:szCs w:val="22"/>
        </w:rPr>
      </w:pPr>
    </w:p>
    <w:p w:rsidR="00E54D76" w:rsidRDefault="00E54D76" w:rsidP="002859DF">
      <w:pPr>
        <w:pStyle w:val="PlainText"/>
        <w:rPr>
          <w:rFonts w:asciiTheme="minorHAnsi" w:hAnsiTheme="minorHAnsi"/>
          <w:sz w:val="22"/>
          <w:szCs w:val="22"/>
        </w:rPr>
      </w:pPr>
      <w:r>
        <w:rPr>
          <w:rFonts w:asciiTheme="minorHAnsi" w:hAnsiTheme="minorHAnsi"/>
          <w:sz w:val="22"/>
          <w:szCs w:val="22"/>
        </w:rPr>
        <w:t xml:space="preserve">It seems to </w:t>
      </w:r>
      <w:r w:rsidR="002859DF" w:rsidRPr="002859DF">
        <w:rPr>
          <w:rFonts w:asciiTheme="minorHAnsi" w:hAnsiTheme="minorHAnsi"/>
          <w:sz w:val="22"/>
          <w:szCs w:val="22"/>
        </w:rPr>
        <w:t>me we have a couple of big</w:t>
      </w:r>
      <w:r>
        <w:rPr>
          <w:rFonts w:asciiTheme="minorHAnsi" w:hAnsiTheme="minorHAnsi"/>
          <w:sz w:val="22"/>
          <w:szCs w:val="22"/>
        </w:rPr>
        <w:t xml:space="preserve"> </w:t>
      </w:r>
      <w:r w:rsidR="002859DF" w:rsidRPr="002859DF">
        <w:rPr>
          <w:rFonts w:asciiTheme="minorHAnsi" w:hAnsiTheme="minorHAnsi"/>
          <w:sz w:val="22"/>
          <w:szCs w:val="22"/>
        </w:rPr>
        <w:t>picture options.</w:t>
      </w:r>
      <w:r w:rsidR="00E12375">
        <w:rPr>
          <w:rFonts w:asciiTheme="minorHAnsi" w:hAnsiTheme="minorHAnsi"/>
          <w:sz w:val="22"/>
          <w:szCs w:val="22"/>
        </w:rPr>
        <w:t xml:space="preserve"> </w:t>
      </w:r>
      <w:r w:rsidR="002859DF" w:rsidRPr="002859DF">
        <w:rPr>
          <w:rFonts w:asciiTheme="minorHAnsi" w:hAnsiTheme="minorHAnsi"/>
          <w:sz w:val="22"/>
          <w:szCs w:val="22"/>
        </w:rPr>
        <w:t>You can</w:t>
      </w:r>
      <w:r>
        <w:rPr>
          <w:rFonts w:asciiTheme="minorHAnsi" w:hAnsiTheme="minorHAnsi"/>
          <w:sz w:val="22"/>
          <w:szCs w:val="22"/>
        </w:rPr>
        <w:t xml:space="preserve"> obviously</w:t>
      </w:r>
      <w:r w:rsidR="002859DF" w:rsidRPr="002859DF">
        <w:rPr>
          <w:rFonts w:asciiTheme="minorHAnsi" w:hAnsiTheme="minorHAnsi"/>
          <w:sz w:val="22"/>
          <w:szCs w:val="22"/>
        </w:rPr>
        <w:t xml:space="preserve"> do variations on this.</w:t>
      </w:r>
      <w:r w:rsidR="00E12375">
        <w:rPr>
          <w:rFonts w:asciiTheme="minorHAnsi" w:hAnsiTheme="minorHAnsi"/>
          <w:sz w:val="22"/>
          <w:szCs w:val="22"/>
        </w:rPr>
        <w:t xml:space="preserve"> </w:t>
      </w:r>
      <w:r>
        <w:rPr>
          <w:rFonts w:asciiTheme="minorHAnsi" w:hAnsiTheme="minorHAnsi"/>
          <w:sz w:val="22"/>
          <w:szCs w:val="22"/>
        </w:rPr>
        <w:t>You could have something specific to deal with N</w:t>
      </w:r>
      <w:r w:rsidR="0059587D">
        <w:rPr>
          <w:rFonts w:asciiTheme="minorHAnsi" w:hAnsiTheme="minorHAnsi"/>
          <w:sz w:val="22"/>
          <w:szCs w:val="22"/>
        </w:rPr>
        <w:t>on-HIPAA healthcare data.</w:t>
      </w:r>
      <w:r w:rsidR="00E12375">
        <w:rPr>
          <w:rFonts w:asciiTheme="minorHAnsi" w:hAnsiTheme="minorHAnsi"/>
          <w:sz w:val="22"/>
          <w:szCs w:val="22"/>
        </w:rPr>
        <w:t xml:space="preserve"> </w:t>
      </w:r>
      <w:r>
        <w:rPr>
          <w:rFonts w:asciiTheme="minorHAnsi" w:hAnsiTheme="minorHAnsi"/>
          <w:sz w:val="22"/>
          <w:szCs w:val="22"/>
        </w:rPr>
        <w:t xml:space="preserve">You could have something </w:t>
      </w:r>
      <w:r w:rsidR="002859DF" w:rsidRPr="002859DF">
        <w:rPr>
          <w:rFonts w:asciiTheme="minorHAnsi" w:hAnsiTheme="minorHAnsi"/>
          <w:sz w:val="22"/>
          <w:szCs w:val="22"/>
        </w:rPr>
        <w:t>that covers all healthcare data, sort of a general</w:t>
      </w:r>
      <w:r>
        <w:rPr>
          <w:rFonts w:asciiTheme="minorHAnsi" w:hAnsiTheme="minorHAnsi"/>
          <w:sz w:val="22"/>
          <w:szCs w:val="22"/>
        </w:rPr>
        <w:t xml:space="preserve"> HIPAA idea that could </w:t>
      </w:r>
      <w:r w:rsidR="002859DF" w:rsidRPr="002859DF">
        <w:rPr>
          <w:rFonts w:asciiTheme="minorHAnsi" w:hAnsiTheme="minorHAnsi"/>
          <w:sz w:val="22"/>
          <w:szCs w:val="22"/>
        </w:rPr>
        <w:t>be changing HIPAA or</w:t>
      </w:r>
      <w:r>
        <w:rPr>
          <w:rFonts w:asciiTheme="minorHAnsi" w:hAnsiTheme="minorHAnsi"/>
          <w:sz w:val="22"/>
          <w:szCs w:val="22"/>
        </w:rPr>
        <w:t xml:space="preserve"> it could be something else or</w:t>
      </w:r>
      <w:r w:rsidR="0059587D">
        <w:rPr>
          <w:rFonts w:asciiTheme="minorHAnsi" w:hAnsiTheme="minorHAnsi"/>
          <w:sz w:val="22"/>
          <w:szCs w:val="22"/>
        </w:rPr>
        <w:t xml:space="preserve"> you could have our broader </w:t>
      </w:r>
      <w:r w:rsidR="002859DF" w:rsidRPr="002859DF">
        <w:rPr>
          <w:rFonts w:asciiTheme="minorHAnsi" w:hAnsiTheme="minorHAnsi"/>
          <w:sz w:val="22"/>
          <w:szCs w:val="22"/>
        </w:rPr>
        <w:t>overall privacy law that</w:t>
      </w:r>
      <w:r>
        <w:rPr>
          <w:rFonts w:asciiTheme="minorHAnsi" w:hAnsiTheme="minorHAnsi"/>
          <w:sz w:val="22"/>
          <w:szCs w:val="22"/>
        </w:rPr>
        <w:t xml:space="preserve"> basically says we can’t</w:t>
      </w:r>
      <w:r w:rsidR="002859DF" w:rsidRPr="002859DF">
        <w:rPr>
          <w:rFonts w:asciiTheme="minorHAnsi" w:hAnsiTheme="minorHAnsi"/>
          <w:sz w:val="22"/>
          <w:szCs w:val="22"/>
        </w:rPr>
        <w:t xml:space="preserve"> </w:t>
      </w:r>
      <w:r>
        <w:rPr>
          <w:rFonts w:asciiTheme="minorHAnsi" w:hAnsiTheme="minorHAnsi"/>
          <w:sz w:val="22"/>
          <w:szCs w:val="22"/>
        </w:rPr>
        <w:t xml:space="preserve">really figure out what healthcare data </w:t>
      </w:r>
      <w:r w:rsidR="002859DF" w:rsidRPr="002859DF">
        <w:rPr>
          <w:rFonts w:asciiTheme="minorHAnsi" w:hAnsiTheme="minorHAnsi"/>
          <w:sz w:val="22"/>
          <w:szCs w:val="22"/>
        </w:rPr>
        <w:t>is anymore so we</w:t>
      </w:r>
      <w:r>
        <w:rPr>
          <w:rFonts w:asciiTheme="minorHAnsi" w:hAnsiTheme="minorHAnsi"/>
          <w:sz w:val="22"/>
          <w:szCs w:val="22"/>
        </w:rPr>
        <w:t>’re going</w:t>
      </w:r>
      <w:r w:rsidR="002859DF" w:rsidRPr="002859DF">
        <w:rPr>
          <w:rFonts w:asciiTheme="minorHAnsi" w:hAnsiTheme="minorHAnsi"/>
          <w:sz w:val="22"/>
          <w:szCs w:val="22"/>
        </w:rPr>
        <w:t xml:space="preserve"> to regulate this more generally.</w:t>
      </w:r>
    </w:p>
    <w:p w:rsidR="00E54D76" w:rsidRDefault="00E54D76" w:rsidP="002859DF">
      <w:pPr>
        <w:pStyle w:val="PlainText"/>
        <w:rPr>
          <w:rFonts w:asciiTheme="minorHAnsi" w:hAnsiTheme="minorHAnsi"/>
          <w:sz w:val="22"/>
          <w:szCs w:val="22"/>
        </w:rPr>
      </w:pPr>
    </w:p>
    <w:p w:rsidR="002859DF" w:rsidRDefault="00E54D76" w:rsidP="00E54D76">
      <w:pPr>
        <w:pStyle w:val="PlainText"/>
        <w:rPr>
          <w:rFonts w:asciiTheme="minorHAnsi" w:hAnsiTheme="minorHAnsi"/>
          <w:sz w:val="22"/>
          <w:szCs w:val="22"/>
        </w:rPr>
      </w:pPr>
      <w:r>
        <w:rPr>
          <w:rFonts w:asciiTheme="minorHAnsi" w:hAnsiTheme="minorHAnsi"/>
          <w:sz w:val="22"/>
          <w:szCs w:val="22"/>
        </w:rPr>
        <w:t xml:space="preserve">So, that’s the </w:t>
      </w:r>
      <w:r w:rsidR="002859DF" w:rsidRPr="002859DF">
        <w:rPr>
          <w:rFonts w:asciiTheme="minorHAnsi" w:hAnsiTheme="minorHAnsi"/>
          <w:sz w:val="22"/>
          <w:szCs w:val="22"/>
        </w:rPr>
        <w:t>approach</w:t>
      </w:r>
      <w:r>
        <w:rPr>
          <w:rFonts w:asciiTheme="minorHAnsi" w:hAnsiTheme="minorHAnsi"/>
          <w:sz w:val="22"/>
          <w:szCs w:val="22"/>
        </w:rPr>
        <w:t xml:space="preserve"> that we’ve got out there sort of</w:t>
      </w:r>
      <w:r w:rsidR="002859DF" w:rsidRPr="002859DF">
        <w:rPr>
          <w:rFonts w:asciiTheme="minorHAnsi" w:hAnsiTheme="minorHAnsi"/>
          <w:sz w:val="22"/>
          <w:szCs w:val="22"/>
        </w:rPr>
        <w:t xml:space="preserve"> the problems that are out </w:t>
      </w:r>
      <w:r>
        <w:rPr>
          <w:rFonts w:asciiTheme="minorHAnsi" w:hAnsiTheme="minorHAnsi"/>
          <w:sz w:val="22"/>
          <w:szCs w:val="22"/>
        </w:rPr>
        <w:t>there and I think the ch</w:t>
      </w:r>
      <w:r w:rsidR="002859DF" w:rsidRPr="002859DF">
        <w:rPr>
          <w:rFonts w:asciiTheme="minorHAnsi" w:hAnsiTheme="minorHAnsi"/>
          <w:sz w:val="22"/>
          <w:szCs w:val="22"/>
        </w:rPr>
        <w:t>allenge for people who</w:t>
      </w:r>
      <w:r>
        <w:rPr>
          <w:rFonts w:asciiTheme="minorHAnsi" w:hAnsiTheme="minorHAnsi"/>
          <w:sz w:val="22"/>
          <w:szCs w:val="22"/>
        </w:rPr>
        <w:t xml:space="preserve"> are </w:t>
      </w:r>
      <w:r w:rsidR="002859DF" w:rsidRPr="002859DF">
        <w:rPr>
          <w:rFonts w:asciiTheme="minorHAnsi" w:hAnsiTheme="minorHAnsi"/>
          <w:sz w:val="22"/>
          <w:szCs w:val="22"/>
        </w:rPr>
        <w:t>think</w:t>
      </w:r>
      <w:r>
        <w:rPr>
          <w:rFonts w:asciiTheme="minorHAnsi" w:hAnsiTheme="minorHAnsi"/>
          <w:sz w:val="22"/>
          <w:szCs w:val="22"/>
        </w:rPr>
        <w:t xml:space="preserve">ing about this issue is that we have more </w:t>
      </w:r>
      <w:r w:rsidR="002859DF" w:rsidRPr="002859DF">
        <w:rPr>
          <w:rFonts w:asciiTheme="minorHAnsi" w:hAnsiTheme="minorHAnsi"/>
          <w:sz w:val="22"/>
          <w:szCs w:val="22"/>
        </w:rPr>
        <w:t>and more data that is clearly health-rela</w:t>
      </w:r>
      <w:r>
        <w:rPr>
          <w:rFonts w:asciiTheme="minorHAnsi" w:hAnsiTheme="minorHAnsi"/>
          <w:sz w:val="22"/>
          <w:szCs w:val="22"/>
        </w:rPr>
        <w:t xml:space="preserve">ted information that is outside </w:t>
      </w:r>
      <w:r w:rsidR="002859DF" w:rsidRPr="002859DF">
        <w:rPr>
          <w:rFonts w:asciiTheme="minorHAnsi" w:hAnsiTheme="minorHAnsi"/>
          <w:sz w:val="22"/>
          <w:szCs w:val="22"/>
        </w:rPr>
        <w:t xml:space="preserve">the scope of the HIPAA rules and </w:t>
      </w:r>
      <w:r>
        <w:rPr>
          <w:rFonts w:asciiTheme="minorHAnsi" w:hAnsiTheme="minorHAnsi"/>
          <w:sz w:val="22"/>
          <w:szCs w:val="22"/>
        </w:rPr>
        <w:t xml:space="preserve">for the most part, with limited </w:t>
      </w:r>
      <w:r w:rsidR="002859DF" w:rsidRPr="002859DF">
        <w:rPr>
          <w:rFonts w:asciiTheme="minorHAnsi" w:hAnsiTheme="minorHAnsi"/>
          <w:sz w:val="22"/>
          <w:szCs w:val="22"/>
        </w:rPr>
        <w:t>exceptions,</w:t>
      </w:r>
      <w:r>
        <w:rPr>
          <w:rFonts w:asciiTheme="minorHAnsi" w:hAnsiTheme="minorHAnsi"/>
          <w:sz w:val="22"/>
          <w:szCs w:val="22"/>
        </w:rPr>
        <w:t xml:space="preserve"> for the most part</w:t>
      </w:r>
      <w:r w:rsidR="002859DF" w:rsidRPr="002859DF">
        <w:rPr>
          <w:rFonts w:asciiTheme="minorHAnsi" w:hAnsiTheme="minorHAnsi"/>
          <w:sz w:val="22"/>
          <w:szCs w:val="22"/>
        </w:rPr>
        <w:t xml:space="preserve"> is not really regulated by </w:t>
      </w:r>
      <w:r>
        <w:rPr>
          <w:rFonts w:asciiTheme="minorHAnsi" w:hAnsiTheme="minorHAnsi"/>
          <w:sz w:val="22"/>
          <w:szCs w:val="22"/>
        </w:rPr>
        <w:t xml:space="preserve">existing law, at least any kind </w:t>
      </w:r>
      <w:r w:rsidR="002859DF" w:rsidRPr="002859DF">
        <w:rPr>
          <w:rFonts w:asciiTheme="minorHAnsi" w:hAnsiTheme="minorHAnsi"/>
          <w:sz w:val="22"/>
          <w:szCs w:val="22"/>
        </w:rPr>
        <w:t xml:space="preserve">of law </w:t>
      </w:r>
      <w:r w:rsidR="002859DF" w:rsidRPr="002859DF">
        <w:rPr>
          <w:rFonts w:asciiTheme="minorHAnsi" w:hAnsiTheme="minorHAnsi"/>
          <w:sz w:val="22"/>
          <w:szCs w:val="22"/>
        </w:rPr>
        <w:lastRenderedPageBreak/>
        <w:t xml:space="preserve">that is specific </w:t>
      </w:r>
      <w:r>
        <w:rPr>
          <w:rFonts w:asciiTheme="minorHAnsi" w:hAnsiTheme="minorHAnsi"/>
          <w:sz w:val="22"/>
          <w:szCs w:val="22"/>
        </w:rPr>
        <w:t>to practices dealing with that N</w:t>
      </w:r>
      <w:r w:rsidR="002859DF" w:rsidRPr="002859DF">
        <w:rPr>
          <w:rFonts w:asciiTheme="minorHAnsi" w:hAnsiTheme="minorHAnsi"/>
          <w:sz w:val="22"/>
          <w:szCs w:val="22"/>
        </w:rPr>
        <w:t>on-HIPAA data.</w:t>
      </w:r>
      <w:r w:rsidR="00E12375">
        <w:rPr>
          <w:rFonts w:asciiTheme="minorHAnsi" w:hAnsiTheme="minorHAnsi"/>
          <w:sz w:val="22"/>
          <w:szCs w:val="22"/>
        </w:rPr>
        <w:t xml:space="preserve"> </w:t>
      </w:r>
      <w:r>
        <w:rPr>
          <w:rFonts w:asciiTheme="minorHAnsi" w:hAnsiTheme="minorHAnsi"/>
          <w:sz w:val="22"/>
          <w:szCs w:val="22"/>
        </w:rPr>
        <w:t>So, Stan let me stop at that point and turn it back to you.</w:t>
      </w:r>
    </w:p>
    <w:p w:rsidR="00E54D76" w:rsidRDefault="00E54D76" w:rsidP="00E54D76">
      <w:pPr>
        <w:pStyle w:val="PlainText"/>
        <w:rPr>
          <w:rFonts w:asciiTheme="minorHAnsi" w:hAnsiTheme="minorHAnsi"/>
          <w:sz w:val="22"/>
          <w:szCs w:val="22"/>
        </w:rPr>
      </w:pPr>
    </w:p>
    <w:p w:rsidR="00E54D76" w:rsidRDefault="00E54D76" w:rsidP="00E54D76">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E54D76" w:rsidRDefault="00E54D76" w:rsidP="00E54D76">
      <w:pPr>
        <w:pStyle w:val="PlainText"/>
        <w:rPr>
          <w:rFonts w:asciiTheme="minorHAnsi" w:hAnsiTheme="minorHAnsi"/>
          <w:sz w:val="22"/>
          <w:szCs w:val="22"/>
        </w:rPr>
      </w:pPr>
      <w:r>
        <w:rPr>
          <w:rFonts w:asciiTheme="minorHAnsi" w:hAnsiTheme="minorHAnsi"/>
          <w:sz w:val="22"/>
          <w:szCs w:val="22"/>
        </w:rPr>
        <w:t>That’s great and right now we don’t have any</w:t>
      </w:r>
      <w:r w:rsidR="002859DF" w:rsidRPr="002859DF">
        <w:rPr>
          <w:rFonts w:asciiTheme="minorHAnsi" w:hAnsiTheme="minorHAnsi"/>
          <w:sz w:val="22"/>
          <w:szCs w:val="22"/>
        </w:rPr>
        <w:t xml:space="preserve"> hand</w:t>
      </w:r>
      <w:r>
        <w:rPr>
          <w:rFonts w:asciiTheme="minorHAnsi" w:hAnsiTheme="minorHAnsi"/>
          <w:sz w:val="22"/>
          <w:szCs w:val="22"/>
        </w:rPr>
        <w:t>s raised</w:t>
      </w:r>
      <w:r w:rsidR="002859DF" w:rsidRPr="002859DF">
        <w:rPr>
          <w:rFonts w:asciiTheme="minorHAnsi" w:hAnsiTheme="minorHAnsi"/>
          <w:sz w:val="22"/>
          <w:szCs w:val="22"/>
        </w:rPr>
        <w:t xml:space="preserve"> that I see</w:t>
      </w:r>
      <w:r>
        <w:rPr>
          <w:rFonts w:asciiTheme="minorHAnsi" w:hAnsiTheme="minorHAnsi"/>
          <w:sz w:val="22"/>
          <w:szCs w:val="22"/>
        </w:rPr>
        <w:t>, but I have p</w:t>
      </w:r>
      <w:r w:rsidR="002859DF" w:rsidRPr="002859DF">
        <w:rPr>
          <w:rFonts w:asciiTheme="minorHAnsi" w:hAnsiTheme="minorHAnsi"/>
          <w:sz w:val="22"/>
          <w:szCs w:val="22"/>
        </w:rPr>
        <w:t>lenty of questions</w:t>
      </w:r>
      <w:r>
        <w:rPr>
          <w:rFonts w:asciiTheme="minorHAnsi" w:hAnsiTheme="minorHAnsi"/>
          <w:sz w:val="22"/>
          <w:szCs w:val="22"/>
        </w:rPr>
        <w:t xml:space="preserve"> </w:t>
      </w:r>
      <w:r w:rsidR="002859DF" w:rsidRPr="002859DF">
        <w:rPr>
          <w:rFonts w:asciiTheme="minorHAnsi" w:hAnsiTheme="minorHAnsi"/>
          <w:sz w:val="22"/>
          <w:szCs w:val="22"/>
        </w:rPr>
        <w:t>and I</w:t>
      </w:r>
      <w:r>
        <w:rPr>
          <w:rFonts w:asciiTheme="minorHAnsi" w:hAnsiTheme="minorHAnsi"/>
          <w:sz w:val="22"/>
          <w:szCs w:val="22"/>
        </w:rPr>
        <w:t xml:space="preserve"> also</w:t>
      </w:r>
      <w:r w:rsidR="002859DF" w:rsidRPr="002859DF">
        <w:rPr>
          <w:rFonts w:asciiTheme="minorHAnsi" w:hAnsiTheme="minorHAnsi"/>
          <w:sz w:val="22"/>
          <w:szCs w:val="22"/>
        </w:rPr>
        <w:t xml:space="preserve"> want to go back and use the prerogative</w:t>
      </w:r>
      <w:r>
        <w:rPr>
          <w:rFonts w:asciiTheme="minorHAnsi" w:hAnsiTheme="minorHAnsi"/>
          <w:sz w:val="22"/>
          <w:szCs w:val="22"/>
        </w:rPr>
        <w:t xml:space="preserve"> here to allow Deven to wrap up </w:t>
      </w:r>
      <w:r w:rsidR="002859DF" w:rsidRPr="002859DF">
        <w:rPr>
          <w:rFonts w:asciiTheme="minorHAnsi" w:hAnsiTheme="minorHAnsi"/>
          <w:sz w:val="22"/>
          <w:szCs w:val="22"/>
        </w:rPr>
        <w:t>her last couple of slides and</w:t>
      </w:r>
      <w:r>
        <w:rPr>
          <w:rFonts w:asciiTheme="minorHAnsi" w:hAnsiTheme="minorHAnsi"/>
          <w:sz w:val="22"/>
          <w:szCs w:val="22"/>
        </w:rPr>
        <w:t xml:space="preserve"> then I’</w:t>
      </w:r>
      <w:r w:rsidR="002859DF" w:rsidRPr="002859DF">
        <w:rPr>
          <w:rFonts w:asciiTheme="minorHAnsi" w:hAnsiTheme="minorHAnsi"/>
          <w:sz w:val="22"/>
          <w:szCs w:val="22"/>
        </w:rPr>
        <w:t>d l</w:t>
      </w:r>
      <w:r>
        <w:rPr>
          <w:rFonts w:asciiTheme="minorHAnsi" w:hAnsiTheme="minorHAnsi"/>
          <w:sz w:val="22"/>
          <w:szCs w:val="22"/>
        </w:rPr>
        <w:t>ike to ask some questions I certainly have tee’d up and others on the Workgroup may join at that point.</w:t>
      </w:r>
      <w:r w:rsidR="00E12375">
        <w:rPr>
          <w:rFonts w:asciiTheme="minorHAnsi" w:hAnsiTheme="minorHAnsi"/>
          <w:sz w:val="22"/>
          <w:szCs w:val="22"/>
        </w:rPr>
        <w:t xml:space="preserve"> </w:t>
      </w:r>
      <w:r w:rsidR="002859DF" w:rsidRPr="002859DF">
        <w:rPr>
          <w:rFonts w:asciiTheme="minorHAnsi" w:hAnsiTheme="minorHAnsi"/>
          <w:sz w:val="22"/>
          <w:szCs w:val="22"/>
        </w:rPr>
        <w:t>Deven,</w:t>
      </w:r>
      <w:r>
        <w:rPr>
          <w:rFonts w:asciiTheme="minorHAnsi" w:hAnsiTheme="minorHAnsi"/>
          <w:sz w:val="22"/>
          <w:szCs w:val="22"/>
        </w:rPr>
        <w:t xml:space="preserve"> did you</w:t>
      </w:r>
      <w:r w:rsidR="002859DF" w:rsidRPr="002859DF">
        <w:rPr>
          <w:rFonts w:asciiTheme="minorHAnsi" w:hAnsiTheme="minorHAnsi"/>
          <w:sz w:val="22"/>
          <w:szCs w:val="22"/>
        </w:rPr>
        <w:t xml:space="preserve"> want to go through</w:t>
      </w:r>
      <w:r w:rsidR="00707CA2">
        <w:rPr>
          <w:rFonts w:asciiTheme="minorHAnsi" w:hAnsiTheme="minorHAnsi"/>
          <w:sz w:val="22"/>
          <w:szCs w:val="22"/>
        </w:rPr>
        <w:t xml:space="preserve"> your</w:t>
      </w:r>
      <w:r w:rsidR="0059587D">
        <w:rPr>
          <w:rFonts w:asciiTheme="minorHAnsi" w:hAnsiTheme="minorHAnsi"/>
          <w:sz w:val="22"/>
          <w:szCs w:val="22"/>
        </w:rPr>
        <w:t xml:space="preserve"> </w:t>
      </w:r>
      <w:r>
        <w:rPr>
          <w:rFonts w:asciiTheme="minorHAnsi" w:hAnsiTheme="minorHAnsi"/>
          <w:sz w:val="22"/>
          <w:szCs w:val="22"/>
        </w:rPr>
        <w:t>last two slides we kind of cut you off there?</w:t>
      </w:r>
    </w:p>
    <w:p w:rsidR="00E54D76" w:rsidRDefault="00E54D76" w:rsidP="00E54D76">
      <w:pPr>
        <w:pStyle w:val="PlainText"/>
        <w:rPr>
          <w:rFonts w:asciiTheme="minorHAnsi" w:hAnsiTheme="minorHAnsi"/>
          <w:sz w:val="22"/>
          <w:szCs w:val="22"/>
        </w:rPr>
      </w:pPr>
    </w:p>
    <w:p w:rsidR="00E54D76" w:rsidRDefault="00E54D76" w:rsidP="00E54D76">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E54D76" w:rsidP="002859DF">
      <w:pPr>
        <w:pStyle w:val="PlainText"/>
        <w:rPr>
          <w:rFonts w:asciiTheme="minorHAnsi" w:hAnsiTheme="minorHAnsi"/>
          <w:sz w:val="22"/>
          <w:szCs w:val="22"/>
        </w:rPr>
      </w:pPr>
      <w:r>
        <w:rPr>
          <w:rFonts w:asciiTheme="minorHAnsi" w:hAnsiTheme="minorHAnsi"/>
          <w:sz w:val="22"/>
          <w:szCs w:val="22"/>
        </w:rPr>
        <w:t>Yeah, no, I think…well, right and if there are things that Melissa didn’t get a chance to present</w:t>
      </w:r>
      <w:r w:rsidR="002859DF" w:rsidRPr="002859DF">
        <w:rPr>
          <w:rFonts w:asciiTheme="minorHAnsi" w:hAnsiTheme="minorHAnsi"/>
          <w:sz w:val="22"/>
          <w:szCs w:val="22"/>
        </w:rPr>
        <w:t xml:space="preserve"> too.</w:t>
      </w:r>
    </w:p>
    <w:p w:rsidR="00E54D76" w:rsidRDefault="00E54D76" w:rsidP="002859DF">
      <w:pPr>
        <w:pStyle w:val="PlainText"/>
        <w:rPr>
          <w:rFonts w:asciiTheme="minorHAnsi" w:hAnsiTheme="minorHAnsi"/>
          <w:sz w:val="22"/>
          <w:szCs w:val="22"/>
        </w:rPr>
      </w:pPr>
    </w:p>
    <w:p w:rsidR="00E54D76" w:rsidRDefault="00E54D76"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E54D76" w:rsidRDefault="00E54D76" w:rsidP="002859DF">
      <w:pPr>
        <w:pStyle w:val="PlainText"/>
        <w:rPr>
          <w:rFonts w:asciiTheme="minorHAnsi" w:hAnsiTheme="minorHAnsi"/>
          <w:sz w:val="22"/>
          <w:szCs w:val="22"/>
        </w:rPr>
      </w:pPr>
      <w:r>
        <w:rPr>
          <w:rFonts w:asciiTheme="minorHAnsi" w:hAnsiTheme="minorHAnsi"/>
          <w:sz w:val="22"/>
          <w:szCs w:val="22"/>
        </w:rPr>
        <w:t>Yes.</w:t>
      </w:r>
    </w:p>
    <w:p w:rsidR="00E54D76" w:rsidRDefault="00E54D76" w:rsidP="002859DF">
      <w:pPr>
        <w:pStyle w:val="PlainText"/>
        <w:rPr>
          <w:rFonts w:asciiTheme="minorHAnsi" w:hAnsiTheme="minorHAnsi"/>
          <w:sz w:val="22"/>
          <w:szCs w:val="22"/>
        </w:rPr>
      </w:pPr>
    </w:p>
    <w:p w:rsidR="00E54D76" w:rsidRDefault="00E54D7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E54D76" w:rsidP="002859DF">
      <w:pPr>
        <w:pStyle w:val="PlainText"/>
        <w:rPr>
          <w:rFonts w:asciiTheme="minorHAnsi" w:hAnsiTheme="minorHAnsi"/>
          <w:sz w:val="22"/>
          <w:szCs w:val="22"/>
        </w:rPr>
      </w:pPr>
      <w:r>
        <w:rPr>
          <w:rFonts w:asciiTheme="minorHAnsi" w:hAnsiTheme="minorHAnsi"/>
          <w:sz w:val="22"/>
          <w:szCs w:val="22"/>
        </w:rPr>
        <w:t>You know, I think, essentially, what I was saying is that if we, you know, sort of</w:t>
      </w:r>
      <w:r w:rsidR="002859DF" w:rsidRPr="002859DF">
        <w:rPr>
          <w:rFonts w:asciiTheme="minorHAnsi" w:hAnsiTheme="minorHAnsi"/>
          <w:sz w:val="22"/>
          <w:szCs w:val="22"/>
        </w:rPr>
        <w:t xml:space="preserve"> followi</w:t>
      </w:r>
      <w:r w:rsidR="0059587D">
        <w:rPr>
          <w:rFonts w:asciiTheme="minorHAnsi" w:hAnsiTheme="minorHAnsi"/>
          <w:sz w:val="22"/>
          <w:szCs w:val="22"/>
        </w:rPr>
        <w:t>ng on</w:t>
      </w:r>
      <w:r>
        <w:rPr>
          <w:rFonts w:asciiTheme="minorHAnsi" w:hAnsiTheme="minorHAnsi"/>
          <w:sz w:val="22"/>
          <w:szCs w:val="22"/>
        </w:rPr>
        <w:t>to what we did as a group previously, while, you know, acknowledging that</w:t>
      </w:r>
      <w:r w:rsidR="002859DF" w:rsidRPr="002859DF">
        <w:rPr>
          <w:rFonts w:asciiTheme="minorHAnsi" w:hAnsiTheme="minorHAnsi"/>
          <w:sz w:val="22"/>
          <w:szCs w:val="22"/>
        </w:rPr>
        <w:t xml:space="preserve"> line drawing based on</w:t>
      </w:r>
      <w:r>
        <w:rPr>
          <w:rFonts w:asciiTheme="minorHAnsi" w:hAnsiTheme="minorHAnsi"/>
          <w:sz w:val="22"/>
          <w:szCs w:val="22"/>
        </w:rPr>
        <w:t>, you know,</w:t>
      </w:r>
      <w:r w:rsidR="002859DF" w:rsidRPr="002859DF">
        <w:rPr>
          <w:rFonts w:asciiTheme="minorHAnsi" w:hAnsiTheme="minorHAnsi"/>
          <w:sz w:val="22"/>
          <w:szCs w:val="22"/>
        </w:rPr>
        <w:t xml:space="preserve"> what y</w:t>
      </w:r>
      <w:r>
        <w:rPr>
          <w:rFonts w:asciiTheme="minorHAnsi" w:hAnsiTheme="minorHAnsi"/>
          <w:sz w:val="22"/>
          <w:szCs w:val="22"/>
        </w:rPr>
        <w:t>ou intend to do with the results isn’</w:t>
      </w:r>
      <w:r w:rsidR="002859DF" w:rsidRPr="002859DF">
        <w:rPr>
          <w:rFonts w:asciiTheme="minorHAnsi" w:hAnsiTheme="minorHAnsi"/>
          <w:sz w:val="22"/>
          <w:szCs w:val="22"/>
        </w:rPr>
        <w:t>t necessarily</w:t>
      </w:r>
      <w:r>
        <w:rPr>
          <w:rFonts w:asciiTheme="minorHAnsi" w:hAnsiTheme="minorHAnsi"/>
          <w:sz w:val="22"/>
          <w:szCs w:val="22"/>
        </w:rPr>
        <w:t xml:space="preserve">…might not be the right place </w:t>
      </w:r>
      <w:r w:rsidR="002859DF" w:rsidRPr="002859DF">
        <w:rPr>
          <w:rFonts w:asciiTheme="minorHAnsi" w:hAnsiTheme="minorHAnsi"/>
          <w:sz w:val="22"/>
          <w:szCs w:val="22"/>
        </w:rPr>
        <w:t>to draw that line.</w:t>
      </w:r>
      <w:r w:rsidR="00E12375">
        <w:rPr>
          <w:rFonts w:asciiTheme="minorHAnsi" w:hAnsiTheme="minorHAnsi"/>
          <w:sz w:val="22"/>
          <w:szCs w:val="22"/>
        </w:rPr>
        <w:t xml:space="preserve"> </w:t>
      </w:r>
      <w:r>
        <w:rPr>
          <w:rFonts w:asciiTheme="minorHAnsi" w:hAnsiTheme="minorHAnsi"/>
          <w:sz w:val="22"/>
          <w:szCs w:val="22"/>
        </w:rPr>
        <w:t xml:space="preserve">Then where do you </w:t>
      </w:r>
      <w:r w:rsidR="002859DF" w:rsidRPr="002859DF">
        <w:rPr>
          <w:rFonts w:asciiTheme="minorHAnsi" w:hAnsiTheme="minorHAnsi"/>
          <w:sz w:val="22"/>
          <w:szCs w:val="22"/>
        </w:rPr>
        <w:t>regulate more heavily, i.e.</w:t>
      </w:r>
      <w:r>
        <w:rPr>
          <w:rFonts w:asciiTheme="minorHAnsi" w:hAnsiTheme="minorHAnsi"/>
          <w:sz w:val="22"/>
          <w:szCs w:val="22"/>
        </w:rPr>
        <w:t xml:space="preserve">, you know, </w:t>
      </w:r>
      <w:r w:rsidR="002859DF" w:rsidRPr="002859DF">
        <w:rPr>
          <w:rFonts w:asciiTheme="minorHAnsi" w:hAnsiTheme="minorHAnsi"/>
          <w:sz w:val="22"/>
          <w:szCs w:val="22"/>
        </w:rPr>
        <w:t>mor</w:t>
      </w:r>
      <w:r>
        <w:rPr>
          <w:rFonts w:asciiTheme="minorHAnsi" w:hAnsiTheme="minorHAnsi"/>
          <w:sz w:val="22"/>
          <w:szCs w:val="22"/>
        </w:rPr>
        <w:t>e often ask for</w:t>
      </w:r>
      <w:r w:rsidR="0059587D">
        <w:rPr>
          <w:rFonts w:asciiTheme="minorHAnsi" w:hAnsiTheme="minorHAnsi"/>
          <w:sz w:val="22"/>
          <w:szCs w:val="22"/>
        </w:rPr>
        <w:t xml:space="preserve"> an</w:t>
      </w:r>
      <w:r>
        <w:rPr>
          <w:rFonts w:asciiTheme="minorHAnsi" w:hAnsiTheme="minorHAnsi"/>
          <w:sz w:val="22"/>
          <w:szCs w:val="22"/>
        </w:rPr>
        <w:t xml:space="preserve"> authorization i</w:t>
      </w:r>
      <w:r w:rsidR="002859DF" w:rsidRPr="002859DF">
        <w:rPr>
          <w:rFonts w:asciiTheme="minorHAnsi" w:hAnsiTheme="minorHAnsi"/>
          <w:sz w:val="22"/>
          <w:szCs w:val="22"/>
        </w:rPr>
        <w:t xml:space="preserve">n </w:t>
      </w:r>
      <w:r>
        <w:rPr>
          <w:rFonts w:asciiTheme="minorHAnsi" w:hAnsiTheme="minorHAnsi"/>
          <w:sz w:val="22"/>
          <w:szCs w:val="22"/>
        </w:rPr>
        <w:t>circumstances were identifiable data are to be used, r</w:t>
      </w:r>
      <w:r w:rsidR="002859DF" w:rsidRPr="002859DF">
        <w:rPr>
          <w:rFonts w:asciiTheme="minorHAnsi" w:hAnsiTheme="minorHAnsi"/>
          <w:sz w:val="22"/>
          <w:szCs w:val="22"/>
        </w:rPr>
        <w:t>equire IRB approv</w:t>
      </w:r>
      <w:r>
        <w:rPr>
          <w:rFonts w:asciiTheme="minorHAnsi" w:hAnsiTheme="minorHAnsi"/>
          <w:sz w:val="22"/>
          <w:szCs w:val="22"/>
        </w:rPr>
        <w:t xml:space="preserve">al of research questions, which </w:t>
      </w:r>
      <w:r w:rsidR="002859DF" w:rsidRPr="002859DF">
        <w:rPr>
          <w:rFonts w:asciiTheme="minorHAnsi" w:hAnsiTheme="minorHAnsi"/>
          <w:sz w:val="22"/>
          <w:szCs w:val="22"/>
        </w:rPr>
        <w:t>is p</w:t>
      </w:r>
      <w:r>
        <w:rPr>
          <w:rFonts w:asciiTheme="minorHAnsi" w:hAnsiTheme="minorHAnsi"/>
          <w:sz w:val="22"/>
          <w:szCs w:val="22"/>
        </w:rPr>
        <w:t>art of the requirements of the Common R</w:t>
      </w:r>
      <w:r w:rsidR="002859DF" w:rsidRPr="002859DF">
        <w:rPr>
          <w:rFonts w:asciiTheme="minorHAnsi" w:hAnsiTheme="minorHAnsi"/>
          <w:sz w:val="22"/>
          <w:szCs w:val="22"/>
        </w:rPr>
        <w:t>ule</w:t>
      </w:r>
      <w:r>
        <w:rPr>
          <w:rFonts w:asciiTheme="minorHAnsi" w:hAnsiTheme="minorHAnsi"/>
          <w:sz w:val="22"/>
          <w:szCs w:val="22"/>
        </w:rPr>
        <w:t>, you know, w</w:t>
      </w:r>
      <w:r w:rsidR="002859DF" w:rsidRPr="002859DF">
        <w:rPr>
          <w:rFonts w:asciiTheme="minorHAnsi" w:hAnsiTheme="minorHAnsi"/>
          <w:sz w:val="22"/>
          <w:szCs w:val="22"/>
        </w:rPr>
        <w:t>hen do you</w:t>
      </w:r>
      <w:r>
        <w:rPr>
          <w:rFonts w:asciiTheme="minorHAnsi" w:hAnsiTheme="minorHAnsi"/>
          <w:sz w:val="22"/>
          <w:szCs w:val="22"/>
        </w:rPr>
        <w:t xml:space="preserve"> sort of pull those </w:t>
      </w:r>
      <w:r w:rsidR="002859DF" w:rsidRPr="002859DF">
        <w:rPr>
          <w:rFonts w:asciiTheme="minorHAnsi" w:hAnsiTheme="minorHAnsi"/>
          <w:sz w:val="22"/>
          <w:szCs w:val="22"/>
        </w:rPr>
        <w:t>triggers and when can you treat something more like operations?</w:t>
      </w:r>
    </w:p>
    <w:p w:rsidR="00E54D76" w:rsidRDefault="00E54D76" w:rsidP="002859DF">
      <w:pPr>
        <w:pStyle w:val="PlainText"/>
        <w:rPr>
          <w:rFonts w:asciiTheme="minorHAnsi" w:hAnsiTheme="minorHAnsi"/>
          <w:sz w:val="22"/>
          <w:szCs w:val="22"/>
        </w:rPr>
      </w:pPr>
    </w:p>
    <w:p w:rsidR="00FC12E4" w:rsidRDefault="00E54D76" w:rsidP="002859DF">
      <w:pPr>
        <w:pStyle w:val="PlainText"/>
        <w:rPr>
          <w:rFonts w:asciiTheme="minorHAnsi" w:hAnsiTheme="minorHAnsi"/>
          <w:sz w:val="22"/>
          <w:szCs w:val="22"/>
        </w:rPr>
      </w:pPr>
      <w:r>
        <w:rPr>
          <w:rFonts w:asciiTheme="minorHAnsi" w:hAnsiTheme="minorHAnsi"/>
          <w:sz w:val="22"/>
          <w:szCs w:val="22"/>
        </w:rPr>
        <w:t>And so one of the…you k</w:t>
      </w:r>
      <w:r w:rsidR="0059587D">
        <w:rPr>
          <w:rFonts w:asciiTheme="minorHAnsi" w:hAnsiTheme="minorHAnsi"/>
          <w:sz w:val="22"/>
          <w:szCs w:val="22"/>
        </w:rPr>
        <w:t xml:space="preserve">now, one issue is, you know, </w:t>
      </w:r>
      <w:r>
        <w:rPr>
          <w:rFonts w:asciiTheme="minorHAnsi" w:hAnsiTheme="minorHAnsi"/>
          <w:sz w:val="22"/>
          <w:szCs w:val="22"/>
        </w:rPr>
        <w:t>is</w:t>
      </w:r>
      <w:r w:rsidR="0059587D">
        <w:rPr>
          <w:rFonts w:asciiTheme="minorHAnsi" w:hAnsiTheme="minorHAnsi"/>
          <w:sz w:val="22"/>
          <w:szCs w:val="22"/>
        </w:rPr>
        <w:t xml:space="preserve"> it</w:t>
      </w:r>
      <w:r>
        <w:rPr>
          <w:rFonts w:asciiTheme="minorHAnsi" w:hAnsiTheme="minorHAnsi"/>
          <w:sz w:val="22"/>
          <w:szCs w:val="22"/>
        </w:rPr>
        <w:t xml:space="preserve"> really…does it have all the hallmarks of being internal just like operations</w:t>
      </w:r>
      <w:r w:rsidR="002859DF" w:rsidRPr="002859DF">
        <w:rPr>
          <w:rFonts w:asciiTheme="minorHAnsi" w:hAnsiTheme="minorHAnsi"/>
          <w:sz w:val="22"/>
          <w:szCs w:val="22"/>
        </w:rPr>
        <w:t xml:space="preserve"> in the sense that i</w:t>
      </w:r>
      <w:r>
        <w:rPr>
          <w:rFonts w:asciiTheme="minorHAnsi" w:hAnsiTheme="minorHAnsi"/>
          <w:sz w:val="22"/>
          <w:szCs w:val="22"/>
        </w:rPr>
        <w:t>t’s sort of</w:t>
      </w:r>
      <w:r w:rsidR="002859DF" w:rsidRPr="002859DF">
        <w:rPr>
          <w:rFonts w:asciiTheme="minorHAnsi" w:hAnsiTheme="minorHAnsi"/>
          <w:sz w:val="22"/>
          <w:szCs w:val="22"/>
        </w:rPr>
        <w:t xml:space="preserve"> under the control</w:t>
      </w:r>
      <w:r>
        <w:rPr>
          <w:rFonts w:asciiTheme="minorHAnsi" w:hAnsiTheme="minorHAnsi"/>
          <w:sz w:val="22"/>
          <w:szCs w:val="22"/>
        </w:rPr>
        <w:t xml:space="preserve">, whether that’s a physical control, the data doesn’t leave the HIPAA covered entity, or it’s what might be </w:t>
      </w:r>
      <w:r w:rsidR="00FC12E4">
        <w:rPr>
          <w:rFonts w:asciiTheme="minorHAnsi" w:hAnsiTheme="minorHAnsi"/>
          <w:sz w:val="22"/>
          <w:szCs w:val="22"/>
        </w:rPr>
        <w:t xml:space="preserve">called contractual control, right, it might be </w:t>
      </w:r>
      <w:r w:rsidR="002859DF" w:rsidRPr="002859DF">
        <w:rPr>
          <w:rFonts w:asciiTheme="minorHAnsi" w:hAnsiTheme="minorHAnsi"/>
          <w:sz w:val="22"/>
          <w:szCs w:val="22"/>
        </w:rPr>
        <w:t>possessed by someone else, but the c</w:t>
      </w:r>
      <w:r w:rsidR="00FC12E4">
        <w:rPr>
          <w:rFonts w:asciiTheme="minorHAnsi" w:hAnsiTheme="minorHAnsi"/>
          <w:sz w:val="22"/>
          <w:szCs w:val="22"/>
        </w:rPr>
        <w:t>ircumstances of use are tightly controlled under a contract m</w:t>
      </w:r>
      <w:r w:rsidR="002859DF" w:rsidRPr="002859DF">
        <w:rPr>
          <w:rFonts w:asciiTheme="minorHAnsi" w:hAnsiTheme="minorHAnsi"/>
          <w:sz w:val="22"/>
          <w:szCs w:val="22"/>
        </w:rPr>
        <w:t>ay be</w:t>
      </w:r>
      <w:r w:rsidR="00FC12E4">
        <w:rPr>
          <w:rFonts w:asciiTheme="minorHAnsi" w:hAnsiTheme="minorHAnsi"/>
          <w:sz w:val="22"/>
          <w:szCs w:val="22"/>
        </w:rPr>
        <w:t xml:space="preserve"> something</w:t>
      </w:r>
      <w:r w:rsidR="002859DF" w:rsidRPr="002859DF">
        <w:rPr>
          <w:rFonts w:asciiTheme="minorHAnsi" w:hAnsiTheme="minorHAnsi"/>
          <w:sz w:val="22"/>
          <w:szCs w:val="22"/>
        </w:rPr>
        <w:t xml:space="preserve"> similar to a limited data set</w:t>
      </w:r>
      <w:r w:rsidR="00FC12E4">
        <w:rPr>
          <w:rFonts w:asciiTheme="minorHAnsi" w:hAnsiTheme="minorHAnsi"/>
          <w:sz w:val="22"/>
          <w:szCs w:val="22"/>
        </w:rPr>
        <w:t xml:space="preserve"> data use </w:t>
      </w:r>
      <w:r w:rsidR="002859DF" w:rsidRPr="002859DF">
        <w:rPr>
          <w:rFonts w:asciiTheme="minorHAnsi" w:hAnsiTheme="minorHAnsi"/>
          <w:sz w:val="22"/>
          <w:szCs w:val="22"/>
        </w:rPr>
        <w:t xml:space="preserve">agreement. </w:t>
      </w:r>
    </w:p>
    <w:p w:rsidR="00FC12E4" w:rsidRDefault="00FC12E4" w:rsidP="002859DF">
      <w:pPr>
        <w:pStyle w:val="PlainText"/>
        <w:rPr>
          <w:rFonts w:asciiTheme="minorHAnsi" w:hAnsiTheme="minorHAnsi"/>
          <w:sz w:val="22"/>
          <w:szCs w:val="22"/>
        </w:rPr>
      </w:pPr>
    </w:p>
    <w:p w:rsidR="002859DF" w:rsidRDefault="00FC12E4" w:rsidP="002859DF">
      <w:pPr>
        <w:pStyle w:val="PlainText"/>
        <w:rPr>
          <w:rFonts w:asciiTheme="minorHAnsi" w:hAnsiTheme="minorHAnsi"/>
          <w:sz w:val="22"/>
          <w:szCs w:val="22"/>
        </w:rPr>
      </w:pPr>
      <w:r>
        <w:rPr>
          <w:rFonts w:asciiTheme="minorHAnsi" w:hAnsiTheme="minorHAnsi"/>
          <w:sz w:val="22"/>
          <w:szCs w:val="22"/>
        </w:rPr>
        <w:t>And so that in other words, it’</w:t>
      </w:r>
      <w:r w:rsidR="002859DF" w:rsidRPr="002859DF">
        <w:rPr>
          <w:rFonts w:asciiTheme="minorHAnsi" w:hAnsiTheme="minorHAnsi"/>
          <w:sz w:val="22"/>
          <w:szCs w:val="22"/>
        </w:rPr>
        <w:t>s not that</w:t>
      </w:r>
      <w:r>
        <w:rPr>
          <w:rFonts w:asciiTheme="minorHAnsi" w:hAnsiTheme="minorHAnsi"/>
          <w:sz w:val="22"/>
          <w:szCs w:val="22"/>
        </w:rPr>
        <w:t xml:space="preserve"> the data goes out the door and, you know, we have less control over its</w:t>
      </w:r>
      <w:r w:rsidR="002859DF" w:rsidRPr="002859DF">
        <w:rPr>
          <w:rFonts w:asciiTheme="minorHAnsi" w:hAnsiTheme="minorHAnsi"/>
          <w:sz w:val="22"/>
          <w:szCs w:val="22"/>
        </w:rPr>
        <w:t xml:space="preserve"> subsequent use.</w:t>
      </w:r>
      <w:r w:rsidR="00E12375">
        <w:rPr>
          <w:rFonts w:asciiTheme="minorHAnsi" w:hAnsiTheme="minorHAnsi"/>
          <w:sz w:val="22"/>
          <w:szCs w:val="22"/>
        </w:rPr>
        <w:t xml:space="preserve"> </w:t>
      </w:r>
      <w:r>
        <w:rPr>
          <w:rFonts w:asciiTheme="minorHAnsi" w:hAnsiTheme="minorHAnsi"/>
          <w:sz w:val="22"/>
          <w:szCs w:val="22"/>
        </w:rPr>
        <w:t>When you have those</w:t>
      </w:r>
      <w:r w:rsidR="002859DF" w:rsidRPr="002859DF">
        <w:rPr>
          <w:rFonts w:asciiTheme="minorHAnsi" w:hAnsiTheme="minorHAnsi"/>
          <w:sz w:val="22"/>
          <w:szCs w:val="22"/>
        </w:rPr>
        <w:t xml:space="preserve"> kind</w:t>
      </w:r>
      <w:r>
        <w:rPr>
          <w:rFonts w:asciiTheme="minorHAnsi" w:hAnsiTheme="minorHAnsi"/>
          <w:sz w:val="22"/>
          <w:szCs w:val="22"/>
        </w:rPr>
        <w:t>s of controls</w:t>
      </w:r>
      <w:r w:rsidR="002859DF" w:rsidRPr="002859DF">
        <w:rPr>
          <w:rFonts w:asciiTheme="minorHAnsi" w:hAnsiTheme="minorHAnsi"/>
          <w:sz w:val="22"/>
          <w:szCs w:val="22"/>
        </w:rPr>
        <w:t xml:space="preserve"> and</w:t>
      </w:r>
      <w:r>
        <w:rPr>
          <w:rFonts w:asciiTheme="minorHAnsi" w:hAnsiTheme="minorHAnsi"/>
          <w:sz w:val="22"/>
          <w:szCs w:val="22"/>
        </w:rPr>
        <w:t xml:space="preserve"> also where you’re dealing…</w:t>
      </w:r>
      <w:r w:rsidR="002859DF" w:rsidRPr="002859DF">
        <w:rPr>
          <w:rFonts w:asciiTheme="minorHAnsi" w:hAnsiTheme="minorHAnsi"/>
          <w:sz w:val="22"/>
          <w:szCs w:val="22"/>
        </w:rPr>
        <w:t>maybe</w:t>
      </w:r>
      <w:r>
        <w:rPr>
          <w:rFonts w:asciiTheme="minorHAnsi" w:hAnsiTheme="minorHAnsi"/>
          <w:sz w:val="22"/>
          <w:szCs w:val="22"/>
        </w:rPr>
        <w:t xml:space="preserve"> there’s</w:t>
      </w:r>
      <w:r w:rsidR="002859DF" w:rsidRPr="002859DF">
        <w:rPr>
          <w:rFonts w:asciiTheme="minorHAnsi" w:hAnsiTheme="minorHAnsi"/>
          <w:sz w:val="22"/>
          <w:szCs w:val="22"/>
        </w:rPr>
        <w:t xml:space="preserve"> a data sensitivity line drawing exercise,</w:t>
      </w:r>
      <w:r>
        <w:rPr>
          <w:rFonts w:asciiTheme="minorHAnsi" w:hAnsiTheme="minorHAnsi"/>
          <w:sz w:val="22"/>
          <w:szCs w:val="22"/>
        </w:rPr>
        <w:t xml:space="preserve"> you know, more </w:t>
      </w:r>
      <w:r w:rsidR="002859DF" w:rsidRPr="002859DF">
        <w:rPr>
          <w:rFonts w:asciiTheme="minorHAnsi" w:hAnsiTheme="minorHAnsi"/>
          <w:sz w:val="22"/>
          <w:szCs w:val="22"/>
        </w:rPr>
        <w:t>sensitive categories of data, such as those</w:t>
      </w:r>
      <w:r>
        <w:rPr>
          <w:rFonts w:asciiTheme="minorHAnsi" w:hAnsiTheme="minorHAnsi"/>
          <w:sz w:val="22"/>
          <w:szCs w:val="22"/>
        </w:rPr>
        <w:t xml:space="preserve"> that might be covered by state law, data </w:t>
      </w:r>
      <w:r w:rsidR="002859DF" w:rsidRPr="002859DF">
        <w:rPr>
          <w:rFonts w:asciiTheme="minorHAnsi" w:hAnsiTheme="minorHAnsi"/>
          <w:sz w:val="22"/>
          <w:szCs w:val="22"/>
        </w:rPr>
        <w:t>on vulnerable populat</w:t>
      </w:r>
      <w:r>
        <w:rPr>
          <w:rFonts w:asciiTheme="minorHAnsi" w:hAnsiTheme="minorHAnsi"/>
          <w:sz w:val="22"/>
          <w:szCs w:val="22"/>
        </w:rPr>
        <w:t xml:space="preserve">ions like prisoners or children for example. </w:t>
      </w:r>
    </w:p>
    <w:p w:rsidR="00FC12E4" w:rsidRDefault="00FC12E4" w:rsidP="002859DF">
      <w:pPr>
        <w:pStyle w:val="PlainText"/>
        <w:rPr>
          <w:rFonts w:asciiTheme="minorHAnsi" w:hAnsiTheme="minorHAnsi"/>
          <w:sz w:val="22"/>
          <w:szCs w:val="22"/>
        </w:rPr>
      </w:pPr>
    </w:p>
    <w:p w:rsidR="00FC12E4" w:rsidRDefault="00FC12E4" w:rsidP="002859DF">
      <w:pPr>
        <w:pStyle w:val="PlainText"/>
        <w:rPr>
          <w:rFonts w:asciiTheme="minorHAnsi" w:hAnsiTheme="minorHAnsi"/>
          <w:sz w:val="22"/>
          <w:szCs w:val="22"/>
        </w:rPr>
      </w:pPr>
      <w:r>
        <w:rPr>
          <w:rFonts w:asciiTheme="minorHAnsi" w:hAnsiTheme="minorHAnsi"/>
          <w:sz w:val="22"/>
          <w:szCs w:val="22"/>
        </w:rPr>
        <w:t xml:space="preserve">And then, you know, fair </w:t>
      </w:r>
      <w:r w:rsidR="002859DF" w:rsidRPr="002859DF">
        <w:rPr>
          <w:rFonts w:asciiTheme="minorHAnsi" w:hAnsiTheme="minorHAnsi"/>
          <w:sz w:val="22"/>
          <w:szCs w:val="22"/>
        </w:rPr>
        <w:t>information practices, which</w:t>
      </w:r>
      <w:r>
        <w:rPr>
          <w:rFonts w:asciiTheme="minorHAnsi" w:hAnsiTheme="minorHAnsi"/>
          <w:sz w:val="22"/>
          <w:szCs w:val="22"/>
        </w:rPr>
        <w:t>, you know,</w:t>
      </w:r>
      <w:r w:rsidR="002859DF" w:rsidRPr="002859DF">
        <w:rPr>
          <w:rFonts w:asciiTheme="minorHAnsi" w:hAnsiTheme="minorHAnsi"/>
          <w:sz w:val="22"/>
          <w:szCs w:val="22"/>
        </w:rPr>
        <w:t xml:space="preserve"> are the hallmarks of data stewardship</w:t>
      </w:r>
      <w:r>
        <w:rPr>
          <w:rFonts w:asciiTheme="minorHAnsi" w:hAnsiTheme="minorHAnsi"/>
          <w:sz w:val="22"/>
          <w:szCs w:val="22"/>
        </w:rPr>
        <w:t xml:space="preserve"> and have really</w:t>
      </w:r>
      <w:r w:rsidR="002859DF" w:rsidRPr="002859DF">
        <w:rPr>
          <w:rFonts w:asciiTheme="minorHAnsi" w:hAnsiTheme="minorHAnsi"/>
          <w:sz w:val="22"/>
          <w:szCs w:val="22"/>
        </w:rPr>
        <w:t xml:space="preserve"> been the anchor for so many</w:t>
      </w:r>
      <w:r>
        <w:rPr>
          <w:rFonts w:asciiTheme="minorHAnsi" w:hAnsiTheme="minorHAnsi"/>
          <w:sz w:val="22"/>
          <w:szCs w:val="22"/>
        </w:rPr>
        <w:t xml:space="preserve"> of our</w:t>
      </w:r>
      <w:r w:rsidR="002859DF" w:rsidRPr="002859DF">
        <w:rPr>
          <w:rFonts w:asciiTheme="minorHAnsi" w:hAnsiTheme="minorHAnsi"/>
          <w:sz w:val="22"/>
          <w:szCs w:val="22"/>
        </w:rPr>
        <w:t xml:space="preserve"> recommendations in the past,</w:t>
      </w:r>
      <w:r>
        <w:rPr>
          <w:rFonts w:asciiTheme="minorHAnsi" w:hAnsiTheme="minorHAnsi"/>
          <w:sz w:val="22"/>
          <w:szCs w:val="22"/>
        </w:rPr>
        <w:t xml:space="preserve"> which </w:t>
      </w:r>
      <w:r w:rsidR="002859DF" w:rsidRPr="002859DF">
        <w:rPr>
          <w:rFonts w:asciiTheme="minorHAnsi" w:hAnsiTheme="minorHAnsi"/>
          <w:sz w:val="22"/>
          <w:szCs w:val="22"/>
        </w:rPr>
        <w:t>include</w:t>
      </w:r>
      <w:r>
        <w:rPr>
          <w:rFonts w:asciiTheme="minorHAnsi" w:hAnsiTheme="minorHAnsi"/>
          <w:sz w:val="22"/>
          <w:szCs w:val="22"/>
        </w:rPr>
        <w:t xml:space="preserve">s </w:t>
      </w:r>
      <w:r w:rsidR="002859DF" w:rsidRPr="002859DF">
        <w:rPr>
          <w:rFonts w:asciiTheme="minorHAnsi" w:hAnsiTheme="minorHAnsi"/>
          <w:sz w:val="22"/>
          <w:szCs w:val="22"/>
        </w:rPr>
        <w:t>openness and transparency a</w:t>
      </w:r>
      <w:r>
        <w:rPr>
          <w:rFonts w:asciiTheme="minorHAnsi" w:hAnsiTheme="minorHAnsi"/>
          <w:sz w:val="22"/>
          <w:szCs w:val="22"/>
        </w:rPr>
        <w:t xml:space="preserve">bout data use, data minimization, you know, collect and use only what you need, </w:t>
      </w:r>
      <w:r w:rsidR="002859DF" w:rsidRPr="002859DF">
        <w:rPr>
          <w:rFonts w:asciiTheme="minorHAnsi" w:hAnsiTheme="minorHAnsi"/>
          <w:sz w:val="22"/>
          <w:szCs w:val="22"/>
        </w:rPr>
        <w:t>security safeguards and having</w:t>
      </w:r>
      <w:r>
        <w:rPr>
          <w:rFonts w:asciiTheme="minorHAnsi" w:hAnsiTheme="minorHAnsi"/>
          <w:sz w:val="22"/>
          <w:szCs w:val="22"/>
        </w:rPr>
        <w:t xml:space="preserve"> some</w:t>
      </w:r>
      <w:r w:rsidR="002859DF" w:rsidRPr="002859DF">
        <w:rPr>
          <w:rFonts w:asciiTheme="minorHAnsi" w:hAnsiTheme="minorHAnsi"/>
          <w:sz w:val="22"/>
          <w:szCs w:val="22"/>
        </w:rPr>
        <w:t xml:space="preserve"> overarching</w:t>
      </w:r>
      <w:r>
        <w:rPr>
          <w:rFonts w:asciiTheme="minorHAnsi" w:hAnsiTheme="minorHAnsi"/>
          <w:sz w:val="22"/>
          <w:szCs w:val="22"/>
        </w:rPr>
        <w:t xml:space="preserve"> </w:t>
      </w:r>
      <w:r w:rsidR="002859DF" w:rsidRPr="002859DF">
        <w:rPr>
          <w:rFonts w:asciiTheme="minorHAnsi" w:hAnsiTheme="minorHAnsi"/>
          <w:sz w:val="22"/>
          <w:szCs w:val="22"/>
        </w:rPr>
        <w:t>accountability and oversight,</w:t>
      </w:r>
      <w:r>
        <w:rPr>
          <w:rFonts w:asciiTheme="minorHAnsi" w:hAnsiTheme="minorHAnsi"/>
          <w:sz w:val="22"/>
          <w:szCs w:val="22"/>
        </w:rPr>
        <w:t xml:space="preserve"> you know,</w:t>
      </w:r>
      <w:r w:rsidR="002859DF" w:rsidRPr="002859DF">
        <w:rPr>
          <w:rFonts w:asciiTheme="minorHAnsi" w:hAnsiTheme="minorHAnsi"/>
          <w:sz w:val="22"/>
          <w:szCs w:val="22"/>
        </w:rPr>
        <w:t xml:space="preserve"> consent</w:t>
      </w:r>
      <w:r>
        <w:rPr>
          <w:rFonts w:asciiTheme="minorHAnsi" w:hAnsiTheme="minorHAnsi"/>
          <w:sz w:val="22"/>
          <w:szCs w:val="22"/>
        </w:rPr>
        <w:t xml:space="preserve"> is one potential fair information </w:t>
      </w:r>
      <w:r w:rsidR="0059587D">
        <w:rPr>
          <w:rFonts w:asciiTheme="minorHAnsi" w:hAnsiTheme="minorHAnsi"/>
          <w:sz w:val="22"/>
          <w:szCs w:val="22"/>
        </w:rPr>
        <w:t>practice</w:t>
      </w:r>
      <w:r w:rsidR="002859DF" w:rsidRPr="002859DF">
        <w:rPr>
          <w:rFonts w:asciiTheme="minorHAnsi" w:hAnsiTheme="minorHAnsi"/>
          <w:sz w:val="22"/>
          <w:szCs w:val="22"/>
        </w:rPr>
        <w:t xml:space="preserve"> but</w:t>
      </w:r>
      <w:r>
        <w:rPr>
          <w:rFonts w:asciiTheme="minorHAnsi" w:hAnsiTheme="minorHAnsi"/>
          <w:sz w:val="22"/>
          <w:szCs w:val="22"/>
        </w:rPr>
        <w:t xml:space="preserve"> it doesn’</w:t>
      </w:r>
      <w:r w:rsidR="002859DF" w:rsidRPr="002859DF">
        <w:rPr>
          <w:rFonts w:asciiTheme="minorHAnsi" w:hAnsiTheme="minorHAnsi"/>
          <w:sz w:val="22"/>
          <w:szCs w:val="22"/>
        </w:rPr>
        <w:t>t trump all</w:t>
      </w:r>
      <w:r>
        <w:rPr>
          <w:rFonts w:asciiTheme="minorHAnsi" w:hAnsiTheme="minorHAnsi"/>
          <w:sz w:val="22"/>
          <w:szCs w:val="22"/>
        </w:rPr>
        <w:t xml:space="preserve"> and, you know, you</w:t>
      </w:r>
      <w:r w:rsidR="002859DF" w:rsidRPr="002859DF">
        <w:rPr>
          <w:rFonts w:asciiTheme="minorHAnsi" w:hAnsiTheme="minorHAnsi"/>
          <w:sz w:val="22"/>
          <w:szCs w:val="22"/>
        </w:rPr>
        <w:t xml:space="preserve"> deploy that</w:t>
      </w:r>
      <w:r>
        <w:rPr>
          <w:rFonts w:asciiTheme="minorHAnsi" w:hAnsiTheme="minorHAnsi"/>
          <w:sz w:val="22"/>
          <w:szCs w:val="22"/>
        </w:rPr>
        <w:t xml:space="preserve"> consent in circumstances where it’</w:t>
      </w:r>
      <w:r w:rsidR="002859DF" w:rsidRPr="002859DF">
        <w:rPr>
          <w:rFonts w:asciiTheme="minorHAnsi" w:hAnsiTheme="minorHAnsi"/>
          <w:sz w:val="22"/>
          <w:szCs w:val="22"/>
        </w:rPr>
        <w:t>s necessary but</w:t>
      </w:r>
      <w:r>
        <w:rPr>
          <w:rFonts w:asciiTheme="minorHAnsi" w:hAnsiTheme="minorHAnsi"/>
          <w:sz w:val="22"/>
          <w:szCs w:val="22"/>
        </w:rPr>
        <w:t xml:space="preserve"> it’s</w:t>
      </w:r>
      <w:r w:rsidR="002859DF" w:rsidRPr="002859DF">
        <w:rPr>
          <w:rFonts w:asciiTheme="minorHAnsi" w:hAnsiTheme="minorHAnsi"/>
          <w:sz w:val="22"/>
          <w:szCs w:val="22"/>
        </w:rPr>
        <w:t xml:space="preserve"> not the default. </w:t>
      </w:r>
    </w:p>
    <w:p w:rsidR="00FC12E4" w:rsidRDefault="00FC12E4" w:rsidP="002859DF">
      <w:pPr>
        <w:pStyle w:val="PlainText"/>
        <w:rPr>
          <w:rFonts w:asciiTheme="minorHAnsi" w:hAnsiTheme="minorHAnsi"/>
          <w:sz w:val="22"/>
          <w:szCs w:val="22"/>
        </w:rPr>
      </w:pPr>
    </w:p>
    <w:p w:rsidR="00FC12E4" w:rsidRDefault="00FC12E4" w:rsidP="002859DF">
      <w:pPr>
        <w:pStyle w:val="PlainText"/>
        <w:rPr>
          <w:rFonts w:asciiTheme="minorHAnsi" w:hAnsiTheme="minorHAnsi"/>
          <w:sz w:val="22"/>
          <w:szCs w:val="22"/>
        </w:rPr>
      </w:pPr>
      <w:r>
        <w:rPr>
          <w:rFonts w:asciiTheme="minorHAnsi" w:hAnsiTheme="minorHAnsi"/>
          <w:sz w:val="22"/>
          <w:szCs w:val="22"/>
        </w:rPr>
        <w:t xml:space="preserve">You know, when </w:t>
      </w:r>
      <w:r w:rsidR="002859DF" w:rsidRPr="002859DF">
        <w:rPr>
          <w:rFonts w:asciiTheme="minorHAnsi" w:hAnsiTheme="minorHAnsi"/>
          <w:sz w:val="22"/>
          <w:szCs w:val="22"/>
        </w:rPr>
        <w:t>you have other fair information practice principles</w:t>
      </w:r>
      <w:r>
        <w:rPr>
          <w:rFonts w:asciiTheme="minorHAnsi" w:hAnsiTheme="minorHAnsi"/>
          <w:sz w:val="22"/>
          <w:szCs w:val="22"/>
        </w:rPr>
        <w:t xml:space="preserve"> being…you know, as part of either your policies or practices, you know,</w:t>
      </w:r>
      <w:r w:rsidR="002859DF" w:rsidRPr="002859DF">
        <w:rPr>
          <w:rFonts w:asciiTheme="minorHAnsi" w:hAnsiTheme="minorHAnsi"/>
          <w:sz w:val="22"/>
          <w:szCs w:val="22"/>
        </w:rPr>
        <w:t xml:space="preserve"> does that cre</w:t>
      </w:r>
      <w:r>
        <w:rPr>
          <w:rFonts w:asciiTheme="minorHAnsi" w:hAnsiTheme="minorHAnsi"/>
          <w:sz w:val="22"/>
          <w:szCs w:val="22"/>
        </w:rPr>
        <w:t>ate a risk lessening mechanism</w:t>
      </w:r>
      <w:r w:rsidR="002859DF" w:rsidRPr="002859DF">
        <w:rPr>
          <w:rFonts w:asciiTheme="minorHAnsi" w:hAnsiTheme="minorHAnsi"/>
          <w:sz w:val="22"/>
          <w:szCs w:val="22"/>
        </w:rPr>
        <w:t xml:space="preserve"> that mean</w:t>
      </w:r>
      <w:r>
        <w:rPr>
          <w:rFonts w:asciiTheme="minorHAnsi" w:hAnsiTheme="minorHAnsi"/>
          <w:sz w:val="22"/>
          <w:szCs w:val="22"/>
        </w:rPr>
        <w:t xml:space="preserve">s, you know, </w:t>
      </w:r>
      <w:r>
        <w:rPr>
          <w:rFonts w:asciiTheme="minorHAnsi" w:hAnsiTheme="minorHAnsi"/>
          <w:sz w:val="22"/>
          <w:szCs w:val="22"/>
        </w:rPr>
        <w:lastRenderedPageBreak/>
        <w:t xml:space="preserve">we don’t </w:t>
      </w:r>
      <w:r w:rsidR="002859DF" w:rsidRPr="002859DF">
        <w:rPr>
          <w:rFonts w:asciiTheme="minorHAnsi" w:hAnsiTheme="minorHAnsi"/>
          <w:sz w:val="22"/>
          <w:szCs w:val="22"/>
        </w:rPr>
        <w:t>necessarily have to have a cookie-</w:t>
      </w:r>
      <w:r>
        <w:rPr>
          <w:rFonts w:asciiTheme="minorHAnsi" w:hAnsiTheme="minorHAnsi"/>
          <w:sz w:val="22"/>
          <w:szCs w:val="22"/>
        </w:rPr>
        <w:t xml:space="preserve">cutter approach and require necessarily IRB approval or </w:t>
      </w:r>
      <w:r w:rsidR="002859DF" w:rsidRPr="002859DF">
        <w:rPr>
          <w:rFonts w:asciiTheme="minorHAnsi" w:hAnsiTheme="minorHAnsi"/>
          <w:sz w:val="22"/>
          <w:szCs w:val="22"/>
        </w:rPr>
        <w:t>conse</w:t>
      </w:r>
      <w:r>
        <w:rPr>
          <w:rFonts w:asciiTheme="minorHAnsi" w:hAnsiTheme="minorHAnsi"/>
          <w:sz w:val="22"/>
          <w:szCs w:val="22"/>
        </w:rPr>
        <w:t>nt for each individual question.</w:t>
      </w:r>
    </w:p>
    <w:p w:rsidR="00FC12E4" w:rsidRDefault="00FC12E4" w:rsidP="002859DF">
      <w:pPr>
        <w:pStyle w:val="PlainText"/>
        <w:rPr>
          <w:rFonts w:asciiTheme="minorHAnsi" w:hAnsiTheme="minorHAnsi"/>
          <w:sz w:val="22"/>
          <w:szCs w:val="22"/>
        </w:rPr>
      </w:pPr>
    </w:p>
    <w:p w:rsidR="002859DF" w:rsidRDefault="00FC12E4" w:rsidP="002859DF">
      <w:pPr>
        <w:pStyle w:val="PlainText"/>
        <w:rPr>
          <w:rFonts w:asciiTheme="minorHAnsi" w:hAnsiTheme="minorHAnsi"/>
          <w:sz w:val="22"/>
          <w:szCs w:val="22"/>
        </w:rPr>
      </w:pPr>
      <w:r>
        <w:rPr>
          <w:rFonts w:asciiTheme="minorHAnsi" w:hAnsiTheme="minorHAnsi"/>
          <w:sz w:val="22"/>
          <w:szCs w:val="22"/>
        </w:rPr>
        <w:t xml:space="preserve">So, that was just, you know, it’s something that </w:t>
      </w:r>
      <w:r w:rsidR="002859DF" w:rsidRPr="002859DF">
        <w:rPr>
          <w:rFonts w:asciiTheme="minorHAnsi" w:hAnsiTheme="minorHAnsi"/>
          <w:sz w:val="22"/>
          <w:szCs w:val="22"/>
        </w:rPr>
        <w:t>I have do</w:t>
      </w:r>
      <w:r>
        <w:rPr>
          <w:rFonts w:asciiTheme="minorHAnsi" w:hAnsiTheme="minorHAnsi"/>
          <w:sz w:val="22"/>
          <w:szCs w:val="22"/>
        </w:rPr>
        <w:t xml:space="preserve">ne some writing on, you know, it’s not something that I…you know, others have written on </w:t>
      </w:r>
      <w:r w:rsidR="002859DF" w:rsidRPr="002859DF">
        <w:rPr>
          <w:rFonts w:asciiTheme="minorHAnsi" w:hAnsiTheme="minorHAnsi"/>
          <w:sz w:val="22"/>
          <w:szCs w:val="22"/>
        </w:rPr>
        <w:t>this topic, as well.</w:t>
      </w:r>
      <w:r w:rsidR="00E12375">
        <w:rPr>
          <w:rFonts w:asciiTheme="minorHAnsi" w:hAnsiTheme="minorHAnsi"/>
          <w:sz w:val="22"/>
          <w:szCs w:val="22"/>
        </w:rPr>
        <w:t xml:space="preserve"> </w:t>
      </w:r>
      <w:r>
        <w:rPr>
          <w:rFonts w:asciiTheme="minorHAnsi" w:hAnsiTheme="minorHAnsi"/>
          <w:sz w:val="22"/>
          <w:szCs w:val="22"/>
        </w:rPr>
        <w:t>These are</w:t>
      </w:r>
      <w:r w:rsidR="002859DF" w:rsidRPr="002859DF">
        <w:rPr>
          <w:rFonts w:asciiTheme="minorHAnsi" w:hAnsiTheme="minorHAnsi"/>
          <w:sz w:val="22"/>
          <w:szCs w:val="22"/>
        </w:rPr>
        <w:t xml:space="preserve"> not</w:t>
      </w:r>
      <w:r>
        <w:rPr>
          <w:rFonts w:asciiTheme="minorHAnsi" w:hAnsiTheme="minorHAnsi"/>
          <w:sz w:val="22"/>
          <w:szCs w:val="22"/>
        </w:rPr>
        <w:t xml:space="preserve"> just I think</w:t>
      </w:r>
      <w:r w:rsidR="002859DF" w:rsidRPr="002859DF">
        <w:rPr>
          <w:rFonts w:asciiTheme="minorHAnsi" w:hAnsiTheme="minorHAnsi"/>
          <w:sz w:val="22"/>
          <w:szCs w:val="22"/>
        </w:rPr>
        <w:t xml:space="preserve"> ideas</w:t>
      </w:r>
      <w:r>
        <w:rPr>
          <w:rFonts w:asciiTheme="minorHAnsi" w:hAnsiTheme="minorHAnsi"/>
          <w:sz w:val="22"/>
          <w:szCs w:val="22"/>
        </w:rPr>
        <w:t xml:space="preserve"> unique to me and I think they</w:t>
      </w:r>
      <w:r w:rsidR="002859DF" w:rsidRPr="002859DF">
        <w:rPr>
          <w:rFonts w:asciiTheme="minorHAnsi" w:hAnsiTheme="minorHAnsi"/>
          <w:sz w:val="22"/>
          <w:szCs w:val="22"/>
        </w:rPr>
        <w:t xml:space="preserve"> provide</w:t>
      </w:r>
      <w:r>
        <w:rPr>
          <w:rFonts w:asciiTheme="minorHAnsi" w:hAnsiTheme="minorHAnsi"/>
          <w:sz w:val="22"/>
          <w:szCs w:val="22"/>
        </w:rPr>
        <w:t xml:space="preserve"> some food </w:t>
      </w:r>
      <w:r w:rsidR="002859DF" w:rsidRPr="002859DF">
        <w:rPr>
          <w:rFonts w:asciiTheme="minorHAnsi" w:hAnsiTheme="minorHAnsi"/>
          <w:sz w:val="22"/>
          <w:szCs w:val="22"/>
        </w:rPr>
        <w:t>for thought a</w:t>
      </w:r>
      <w:r>
        <w:rPr>
          <w:rFonts w:asciiTheme="minorHAnsi" w:hAnsiTheme="minorHAnsi"/>
          <w:sz w:val="22"/>
          <w:szCs w:val="22"/>
        </w:rPr>
        <w:t>bout how you structure a policy framework going forward for, you know, reuses of data where we’re really trying to</w:t>
      </w:r>
      <w:r w:rsidR="002859DF" w:rsidRPr="002859DF">
        <w:rPr>
          <w:rFonts w:asciiTheme="minorHAnsi" w:hAnsiTheme="minorHAnsi"/>
          <w:sz w:val="22"/>
          <w:szCs w:val="22"/>
        </w:rPr>
        <w:t xml:space="preserve"> maximize what we</w:t>
      </w:r>
      <w:r>
        <w:rPr>
          <w:rFonts w:asciiTheme="minorHAnsi" w:hAnsiTheme="minorHAnsi"/>
          <w:sz w:val="22"/>
          <w:szCs w:val="22"/>
        </w:rPr>
        <w:t>’re getting</w:t>
      </w:r>
      <w:r w:rsidR="002859DF" w:rsidRPr="002859DF">
        <w:rPr>
          <w:rFonts w:asciiTheme="minorHAnsi" w:hAnsiTheme="minorHAnsi"/>
          <w:sz w:val="22"/>
          <w:szCs w:val="22"/>
        </w:rPr>
        <w:t xml:space="preserve"> in terms of</w:t>
      </w:r>
      <w:r>
        <w:rPr>
          <w:rFonts w:asciiTheme="minorHAnsi" w:hAnsiTheme="minorHAnsi"/>
          <w:sz w:val="22"/>
          <w:szCs w:val="22"/>
        </w:rPr>
        <w:t xml:space="preserve"> </w:t>
      </w:r>
      <w:r w:rsidR="002859DF" w:rsidRPr="002859DF">
        <w:rPr>
          <w:rFonts w:asciiTheme="minorHAnsi" w:hAnsiTheme="minorHAnsi"/>
          <w:sz w:val="22"/>
          <w:szCs w:val="22"/>
        </w:rPr>
        <w:t>public benefit fr</w:t>
      </w:r>
      <w:r>
        <w:rPr>
          <w:rFonts w:asciiTheme="minorHAnsi" w:hAnsiTheme="minorHAnsi"/>
          <w:sz w:val="22"/>
          <w:szCs w:val="22"/>
        </w:rPr>
        <w:t xml:space="preserve">om every health data point that’s collected and </w:t>
      </w:r>
      <w:r w:rsidR="002859DF" w:rsidRPr="002859DF">
        <w:rPr>
          <w:rFonts w:asciiTheme="minorHAnsi" w:hAnsiTheme="minorHAnsi"/>
          <w:sz w:val="22"/>
          <w:szCs w:val="22"/>
        </w:rPr>
        <w:t>maximizing that while having some resp</w:t>
      </w:r>
      <w:r>
        <w:rPr>
          <w:rFonts w:asciiTheme="minorHAnsi" w:hAnsiTheme="minorHAnsi"/>
          <w:sz w:val="22"/>
          <w:szCs w:val="22"/>
        </w:rPr>
        <w:t xml:space="preserve">onsible and accountable way for </w:t>
      </w:r>
      <w:r w:rsidR="002859DF" w:rsidRPr="002859DF">
        <w:rPr>
          <w:rFonts w:asciiTheme="minorHAnsi" w:hAnsiTheme="minorHAnsi"/>
          <w:sz w:val="22"/>
          <w:szCs w:val="22"/>
        </w:rPr>
        <w:t>doing that.</w:t>
      </w:r>
      <w:r w:rsidR="00E12375">
        <w:rPr>
          <w:rFonts w:asciiTheme="minorHAnsi" w:hAnsiTheme="minorHAnsi"/>
          <w:sz w:val="22"/>
          <w:szCs w:val="22"/>
        </w:rPr>
        <w:t xml:space="preserve"> </w:t>
      </w:r>
      <w:r>
        <w:rPr>
          <w:rFonts w:asciiTheme="minorHAnsi" w:hAnsiTheme="minorHAnsi"/>
          <w:sz w:val="22"/>
          <w:szCs w:val="22"/>
        </w:rPr>
        <w:t>That was a really long-winded answer, but that’s essentially it.</w:t>
      </w:r>
    </w:p>
    <w:p w:rsidR="00FC12E4" w:rsidRDefault="00FC12E4" w:rsidP="002859DF">
      <w:pPr>
        <w:pStyle w:val="PlainText"/>
        <w:rPr>
          <w:rFonts w:asciiTheme="minorHAnsi" w:hAnsiTheme="minorHAnsi"/>
          <w:sz w:val="22"/>
          <w:szCs w:val="22"/>
        </w:rPr>
      </w:pPr>
    </w:p>
    <w:p w:rsidR="00FC12E4" w:rsidRDefault="00FC12E4"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Pr="002859DF" w:rsidRDefault="00FC12E4" w:rsidP="002859DF">
      <w:pPr>
        <w:pStyle w:val="PlainText"/>
        <w:rPr>
          <w:rFonts w:asciiTheme="minorHAnsi" w:hAnsiTheme="minorHAnsi"/>
          <w:sz w:val="22"/>
          <w:szCs w:val="22"/>
        </w:rPr>
      </w:pPr>
      <w:r>
        <w:rPr>
          <w:rFonts w:asciiTheme="minorHAnsi" w:hAnsiTheme="minorHAnsi"/>
          <w:sz w:val="22"/>
          <w:szCs w:val="22"/>
        </w:rPr>
        <w:t>No, well and for those who have been on the call or were on the call on Friday there is a consistent theme that kind of emerges is</w:t>
      </w:r>
      <w:r w:rsidR="0059587D">
        <w:rPr>
          <w:rFonts w:asciiTheme="minorHAnsi" w:hAnsiTheme="minorHAnsi"/>
          <w:sz w:val="22"/>
          <w:szCs w:val="22"/>
        </w:rPr>
        <w:t xml:space="preserve"> that</w:t>
      </w:r>
      <w:r>
        <w:rPr>
          <w:rFonts w:asciiTheme="minorHAnsi" w:hAnsiTheme="minorHAnsi"/>
          <w:sz w:val="22"/>
          <w:szCs w:val="22"/>
        </w:rPr>
        <w:t>, you know, the data, you know, wherever it is and however it’s used security and the primary aspects of FI</w:t>
      </w:r>
      <w:r w:rsidR="002859DF" w:rsidRPr="002859DF">
        <w:rPr>
          <w:rFonts w:asciiTheme="minorHAnsi" w:hAnsiTheme="minorHAnsi"/>
          <w:sz w:val="22"/>
          <w:szCs w:val="22"/>
        </w:rPr>
        <w:t>Ps should be applied</w:t>
      </w:r>
      <w:r>
        <w:rPr>
          <w:rFonts w:asciiTheme="minorHAnsi" w:hAnsiTheme="minorHAnsi"/>
          <w:sz w:val="22"/>
          <w:szCs w:val="22"/>
        </w:rPr>
        <w:t>, especially that</w:t>
      </w:r>
      <w:r w:rsidR="002859DF" w:rsidRPr="002859DF">
        <w:rPr>
          <w:rFonts w:asciiTheme="minorHAnsi" w:hAnsiTheme="minorHAnsi"/>
          <w:sz w:val="22"/>
          <w:szCs w:val="22"/>
        </w:rPr>
        <w:t xml:space="preserve"> around data security and data</w:t>
      </w:r>
    </w:p>
    <w:p w:rsidR="00FC12E4" w:rsidRDefault="002859DF" w:rsidP="002859DF">
      <w:pPr>
        <w:pStyle w:val="PlainText"/>
        <w:rPr>
          <w:rFonts w:asciiTheme="minorHAnsi" w:hAnsiTheme="minorHAnsi"/>
          <w:sz w:val="22"/>
          <w:szCs w:val="22"/>
        </w:rPr>
      </w:pPr>
      <w:r w:rsidRPr="002859DF">
        <w:rPr>
          <w:rFonts w:asciiTheme="minorHAnsi" w:hAnsiTheme="minorHAnsi"/>
          <w:sz w:val="22"/>
          <w:szCs w:val="22"/>
        </w:rPr>
        <w:t>control and</w:t>
      </w:r>
      <w:r w:rsidR="00FC12E4">
        <w:rPr>
          <w:rFonts w:asciiTheme="minorHAnsi" w:hAnsiTheme="minorHAnsi"/>
          <w:sz w:val="22"/>
          <w:szCs w:val="22"/>
        </w:rPr>
        <w:t xml:space="preserve"> data access.</w:t>
      </w:r>
      <w:r w:rsidR="00E12375">
        <w:rPr>
          <w:rFonts w:asciiTheme="minorHAnsi" w:hAnsiTheme="minorHAnsi"/>
          <w:sz w:val="22"/>
          <w:szCs w:val="22"/>
        </w:rPr>
        <w:t xml:space="preserve"> </w:t>
      </w:r>
      <w:r w:rsidR="00FC12E4">
        <w:rPr>
          <w:rFonts w:asciiTheme="minorHAnsi" w:hAnsiTheme="minorHAnsi"/>
          <w:sz w:val="22"/>
          <w:szCs w:val="22"/>
        </w:rPr>
        <w:t>So, I think that’s</w:t>
      </w:r>
      <w:r w:rsidRPr="002859DF">
        <w:rPr>
          <w:rFonts w:asciiTheme="minorHAnsi" w:hAnsiTheme="minorHAnsi"/>
          <w:sz w:val="22"/>
          <w:szCs w:val="22"/>
        </w:rPr>
        <w:t xml:space="preserve"> consistent with what you are saying.</w:t>
      </w:r>
      <w:r w:rsidR="00E12375">
        <w:rPr>
          <w:rFonts w:asciiTheme="minorHAnsi" w:hAnsiTheme="minorHAnsi"/>
          <w:sz w:val="22"/>
          <w:szCs w:val="22"/>
        </w:rPr>
        <w:t xml:space="preserve"> </w:t>
      </w:r>
      <w:r w:rsidR="00FC12E4">
        <w:rPr>
          <w:rFonts w:asciiTheme="minorHAnsi" w:hAnsiTheme="minorHAnsi"/>
          <w:sz w:val="22"/>
          <w:szCs w:val="22"/>
        </w:rPr>
        <w:t>I think you’re taking that a step</w:t>
      </w:r>
      <w:r w:rsidRPr="002859DF">
        <w:rPr>
          <w:rFonts w:asciiTheme="minorHAnsi" w:hAnsiTheme="minorHAnsi"/>
          <w:sz w:val="22"/>
          <w:szCs w:val="22"/>
        </w:rPr>
        <w:t xml:space="preserve"> further to</w:t>
      </w:r>
      <w:r w:rsidR="00FC12E4">
        <w:rPr>
          <w:rFonts w:asciiTheme="minorHAnsi" w:hAnsiTheme="minorHAnsi"/>
          <w:sz w:val="22"/>
          <w:szCs w:val="22"/>
        </w:rPr>
        <w:t xml:space="preserve"> kind of</w:t>
      </w:r>
      <w:r w:rsidRPr="002859DF">
        <w:rPr>
          <w:rFonts w:asciiTheme="minorHAnsi" w:hAnsiTheme="minorHAnsi"/>
          <w:sz w:val="22"/>
          <w:szCs w:val="22"/>
        </w:rPr>
        <w:t xml:space="preserve"> blend</w:t>
      </w:r>
      <w:r w:rsidR="00FC12E4">
        <w:rPr>
          <w:rFonts w:asciiTheme="minorHAnsi" w:hAnsiTheme="minorHAnsi"/>
          <w:sz w:val="22"/>
          <w:szCs w:val="22"/>
        </w:rPr>
        <w:t>ing</w:t>
      </w:r>
      <w:r w:rsidRPr="002859DF">
        <w:rPr>
          <w:rFonts w:asciiTheme="minorHAnsi" w:hAnsiTheme="minorHAnsi"/>
          <w:sz w:val="22"/>
          <w:szCs w:val="22"/>
        </w:rPr>
        <w:t xml:space="preserve"> in healthcare operations and research</w:t>
      </w:r>
      <w:r w:rsidR="00FC12E4">
        <w:rPr>
          <w:rFonts w:asciiTheme="minorHAnsi" w:hAnsiTheme="minorHAnsi"/>
          <w:sz w:val="22"/>
          <w:szCs w:val="22"/>
        </w:rPr>
        <w:t xml:space="preserve"> which m</w:t>
      </w:r>
      <w:r w:rsidRPr="002859DF">
        <w:rPr>
          <w:rFonts w:asciiTheme="minorHAnsi" w:hAnsiTheme="minorHAnsi"/>
          <w:sz w:val="22"/>
          <w:szCs w:val="22"/>
        </w:rPr>
        <w:t xml:space="preserve">akes a lot of sense. </w:t>
      </w:r>
    </w:p>
    <w:p w:rsidR="00FC12E4" w:rsidRDefault="00FC12E4" w:rsidP="002859DF">
      <w:pPr>
        <w:pStyle w:val="PlainText"/>
        <w:rPr>
          <w:rFonts w:asciiTheme="minorHAnsi" w:hAnsiTheme="minorHAnsi"/>
          <w:sz w:val="22"/>
          <w:szCs w:val="22"/>
        </w:rPr>
      </w:pPr>
    </w:p>
    <w:p w:rsidR="002859DF" w:rsidRDefault="002859DF" w:rsidP="00FC12E4">
      <w:pPr>
        <w:pStyle w:val="PlainText"/>
        <w:rPr>
          <w:rFonts w:asciiTheme="minorHAnsi" w:hAnsiTheme="minorHAnsi"/>
          <w:sz w:val="22"/>
          <w:szCs w:val="22"/>
        </w:rPr>
      </w:pPr>
      <w:r w:rsidRPr="002859DF">
        <w:rPr>
          <w:rFonts w:asciiTheme="minorHAnsi" w:hAnsiTheme="minorHAnsi"/>
          <w:sz w:val="22"/>
          <w:szCs w:val="22"/>
        </w:rPr>
        <w:t>Melissa, I also cut you off as you were</w:t>
      </w:r>
      <w:r w:rsidR="00FC12E4">
        <w:rPr>
          <w:rFonts w:asciiTheme="minorHAnsi" w:hAnsiTheme="minorHAnsi"/>
          <w:sz w:val="22"/>
          <w:szCs w:val="22"/>
        </w:rPr>
        <w:t xml:space="preserve"> kind of wrapping </w:t>
      </w:r>
      <w:r w:rsidRPr="002859DF">
        <w:rPr>
          <w:rFonts w:asciiTheme="minorHAnsi" w:hAnsiTheme="minorHAnsi"/>
          <w:sz w:val="22"/>
          <w:szCs w:val="22"/>
        </w:rPr>
        <w:t>things up.</w:t>
      </w:r>
      <w:r w:rsidR="00E12375">
        <w:rPr>
          <w:rFonts w:asciiTheme="minorHAnsi" w:hAnsiTheme="minorHAnsi"/>
          <w:sz w:val="22"/>
          <w:szCs w:val="22"/>
        </w:rPr>
        <w:t xml:space="preserve"> </w:t>
      </w:r>
      <w:r w:rsidRPr="002859DF">
        <w:rPr>
          <w:rFonts w:asciiTheme="minorHAnsi" w:hAnsiTheme="minorHAnsi"/>
          <w:sz w:val="22"/>
          <w:szCs w:val="22"/>
        </w:rPr>
        <w:t>I</w:t>
      </w:r>
      <w:r w:rsidR="00FC12E4">
        <w:rPr>
          <w:rFonts w:asciiTheme="minorHAnsi" w:hAnsiTheme="minorHAnsi"/>
          <w:sz w:val="22"/>
          <w:szCs w:val="22"/>
        </w:rPr>
        <w:t xml:space="preserve"> do h</w:t>
      </w:r>
      <w:r w:rsidRPr="002859DF">
        <w:rPr>
          <w:rFonts w:asciiTheme="minorHAnsi" w:hAnsiTheme="minorHAnsi"/>
          <w:sz w:val="22"/>
          <w:szCs w:val="22"/>
        </w:rPr>
        <w:t>ave specific questions for you</w:t>
      </w:r>
      <w:r w:rsidR="00FC12E4">
        <w:rPr>
          <w:rFonts w:asciiTheme="minorHAnsi" w:hAnsiTheme="minorHAnsi"/>
          <w:sz w:val="22"/>
          <w:szCs w:val="22"/>
        </w:rPr>
        <w:t xml:space="preserve"> but if you had a wrap up comment or two that would b</w:t>
      </w:r>
      <w:r w:rsidR="006E1160">
        <w:rPr>
          <w:rFonts w:asciiTheme="minorHAnsi" w:hAnsiTheme="minorHAnsi"/>
          <w:sz w:val="22"/>
          <w:szCs w:val="22"/>
        </w:rPr>
        <w:t>e okay.</w:t>
      </w:r>
    </w:p>
    <w:p w:rsidR="004A0FF6" w:rsidRDefault="004A0FF6" w:rsidP="00FC12E4">
      <w:pPr>
        <w:pStyle w:val="PlainText"/>
        <w:rPr>
          <w:rFonts w:asciiTheme="minorHAnsi" w:hAnsiTheme="minorHAnsi"/>
          <w:sz w:val="22"/>
          <w:szCs w:val="22"/>
        </w:rPr>
      </w:pPr>
    </w:p>
    <w:p w:rsidR="004A0FF6" w:rsidRPr="009C3E2F" w:rsidRDefault="004A0FF6" w:rsidP="004A0FF6">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2859DF" w:rsidRDefault="004A0FF6" w:rsidP="002859DF">
      <w:pPr>
        <w:pStyle w:val="PlainText"/>
        <w:rPr>
          <w:rFonts w:asciiTheme="minorHAnsi" w:hAnsiTheme="minorHAnsi"/>
          <w:sz w:val="22"/>
          <w:szCs w:val="22"/>
        </w:rPr>
      </w:pPr>
      <w:r>
        <w:rPr>
          <w:rFonts w:asciiTheme="minorHAnsi" w:hAnsiTheme="minorHAnsi"/>
          <w:sz w:val="22"/>
          <w:szCs w:val="22"/>
        </w:rPr>
        <w:t>Well, I mean, I think I made it through my slides, you know, ob</w:t>
      </w:r>
      <w:r w:rsidR="002859DF" w:rsidRPr="002859DF">
        <w:rPr>
          <w:rFonts w:asciiTheme="minorHAnsi" w:hAnsiTheme="minorHAnsi"/>
          <w:sz w:val="22"/>
          <w:szCs w:val="22"/>
        </w:rPr>
        <w:t>viously, at a</w:t>
      </w:r>
      <w:r>
        <w:rPr>
          <w:rFonts w:asciiTheme="minorHAnsi" w:hAnsiTheme="minorHAnsi"/>
          <w:sz w:val="22"/>
          <w:szCs w:val="22"/>
        </w:rPr>
        <w:t xml:space="preserve"> very quick </w:t>
      </w:r>
      <w:r w:rsidR="002859DF" w:rsidRPr="002859DF">
        <w:rPr>
          <w:rFonts w:asciiTheme="minorHAnsi" w:hAnsiTheme="minorHAnsi"/>
          <w:sz w:val="22"/>
          <w:szCs w:val="22"/>
        </w:rPr>
        <w:t>pace.</w:t>
      </w:r>
      <w:r w:rsidR="00E12375">
        <w:rPr>
          <w:rFonts w:asciiTheme="minorHAnsi" w:hAnsiTheme="minorHAnsi"/>
          <w:sz w:val="22"/>
          <w:szCs w:val="22"/>
        </w:rPr>
        <w:t xml:space="preserve"> </w:t>
      </w:r>
      <w:r>
        <w:rPr>
          <w:rFonts w:asciiTheme="minorHAnsi" w:hAnsiTheme="minorHAnsi"/>
          <w:sz w:val="22"/>
          <w:szCs w:val="22"/>
        </w:rPr>
        <w:t>So, if you have specific questions why don’</w:t>
      </w:r>
      <w:r w:rsidR="002859DF" w:rsidRPr="002859DF">
        <w:rPr>
          <w:rFonts w:asciiTheme="minorHAnsi" w:hAnsiTheme="minorHAnsi"/>
          <w:sz w:val="22"/>
          <w:szCs w:val="22"/>
        </w:rPr>
        <w:t>t we</w:t>
      </w:r>
      <w:r>
        <w:rPr>
          <w:rFonts w:asciiTheme="minorHAnsi" w:hAnsiTheme="minorHAnsi"/>
          <w:sz w:val="22"/>
          <w:szCs w:val="22"/>
        </w:rPr>
        <w:t xml:space="preserve"> just</w:t>
      </w:r>
      <w:r w:rsidR="002859DF" w:rsidRPr="002859DF">
        <w:rPr>
          <w:rFonts w:asciiTheme="minorHAnsi" w:hAnsiTheme="minorHAnsi"/>
          <w:sz w:val="22"/>
          <w:szCs w:val="22"/>
        </w:rPr>
        <w:t xml:space="preserve"> dive into those?</w:t>
      </w:r>
    </w:p>
    <w:p w:rsidR="004A0FF6" w:rsidRDefault="004A0FF6" w:rsidP="002859DF">
      <w:pPr>
        <w:pStyle w:val="PlainText"/>
        <w:rPr>
          <w:rFonts w:asciiTheme="minorHAnsi" w:hAnsiTheme="minorHAnsi"/>
          <w:sz w:val="22"/>
          <w:szCs w:val="22"/>
        </w:rPr>
      </w:pPr>
    </w:p>
    <w:p w:rsidR="004A0FF6" w:rsidRDefault="004A0FF6"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59587D" w:rsidRDefault="004A0FF6" w:rsidP="002859DF">
      <w:pPr>
        <w:pStyle w:val="PlainText"/>
        <w:rPr>
          <w:rFonts w:asciiTheme="minorHAnsi" w:hAnsiTheme="minorHAnsi"/>
          <w:sz w:val="22"/>
          <w:szCs w:val="22"/>
        </w:rPr>
      </w:pPr>
      <w:r>
        <w:rPr>
          <w:rFonts w:asciiTheme="minorHAnsi" w:hAnsiTheme="minorHAnsi"/>
          <w:sz w:val="22"/>
          <w:szCs w:val="22"/>
        </w:rPr>
        <w:t xml:space="preserve">That’s great because…and this is really for all of you, but, Melissa is the topic speaker on compound authorizations and future research and I know you’re going to </w:t>
      </w:r>
      <w:r w:rsidR="002859DF" w:rsidRPr="002859DF">
        <w:rPr>
          <w:rFonts w:asciiTheme="minorHAnsi" w:hAnsiTheme="minorHAnsi"/>
          <w:sz w:val="22"/>
          <w:szCs w:val="22"/>
        </w:rPr>
        <w:t>hat</w:t>
      </w:r>
      <w:r>
        <w:rPr>
          <w:rFonts w:asciiTheme="minorHAnsi" w:hAnsiTheme="minorHAnsi"/>
          <w:sz w:val="22"/>
          <w:szCs w:val="22"/>
        </w:rPr>
        <w:t>e me for asking this question bu</w:t>
      </w:r>
      <w:r w:rsidR="002859DF" w:rsidRPr="002859DF">
        <w:rPr>
          <w:rFonts w:asciiTheme="minorHAnsi" w:hAnsiTheme="minorHAnsi"/>
          <w:sz w:val="22"/>
          <w:szCs w:val="22"/>
        </w:rPr>
        <w:t>t</w:t>
      </w:r>
      <w:r>
        <w:rPr>
          <w:rFonts w:asciiTheme="minorHAnsi" w:hAnsiTheme="minorHAnsi"/>
          <w:sz w:val="22"/>
          <w:szCs w:val="22"/>
        </w:rPr>
        <w:t xml:space="preserve"> at times this</w:t>
      </w:r>
      <w:r w:rsidR="002859DF" w:rsidRPr="002859DF">
        <w:rPr>
          <w:rFonts w:asciiTheme="minorHAnsi" w:hAnsiTheme="minorHAnsi"/>
          <w:sz w:val="22"/>
          <w:szCs w:val="22"/>
        </w:rPr>
        <w:t xml:space="preserve"> can</w:t>
      </w:r>
      <w:r>
        <w:rPr>
          <w:rFonts w:asciiTheme="minorHAnsi" w:hAnsiTheme="minorHAnsi"/>
          <w:sz w:val="22"/>
          <w:szCs w:val="22"/>
        </w:rPr>
        <w:t xml:space="preserve"> start to</w:t>
      </w:r>
      <w:r w:rsidR="002859DF" w:rsidRPr="002859DF">
        <w:rPr>
          <w:rFonts w:asciiTheme="minorHAnsi" w:hAnsiTheme="minorHAnsi"/>
          <w:sz w:val="22"/>
          <w:szCs w:val="22"/>
        </w:rPr>
        <w:t xml:space="preserve"> get</w:t>
      </w:r>
      <w:r>
        <w:rPr>
          <w:rFonts w:asciiTheme="minorHAnsi" w:hAnsiTheme="minorHAnsi"/>
          <w:sz w:val="22"/>
          <w:szCs w:val="22"/>
        </w:rPr>
        <w:t xml:space="preserve"> a little bit</w:t>
      </w:r>
      <w:r w:rsidR="002859DF" w:rsidRPr="002859DF">
        <w:rPr>
          <w:rFonts w:asciiTheme="minorHAnsi" w:hAnsiTheme="minorHAnsi"/>
          <w:sz w:val="22"/>
          <w:szCs w:val="22"/>
        </w:rPr>
        <w:t xml:space="preserve"> confusing.</w:t>
      </w:r>
      <w:r w:rsidR="00E12375">
        <w:rPr>
          <w:rFonts w:asciiTheme="minorHAnsi" w:hAnsiTheme="minorHAnsi"/>
          <w:sz w:val="22"/>
          <w:szCs w:val="22"/>
        </w:rPr>
        <w:t xml:space="preserve"> </w:t>
      </w:r>
    </w:p>
    <w:p w:rsidR="0059587D" w:rsidRDefault="0059587D" w:rsidP="002859DF">
      <w:pPr>
        <w:pStyle w:val="PlainText"/>
        <w:rPr>
          <w:rFonts w:asciiTheme="minorHAnsi" w:hAnsiTheme="minorHAnsi"/>
          <w:sz w:val="22"/>
          <w:szCs w:val="22"/>
        </w:rPr>
      </w:pPr>
    </w:p>
    <w:p w:rsidR="002859DF" w:rsidRDefault="004A0FF6" w:rsidP="002859DF">
      <w:pPr>
        <w:pStyle w:val="PlainText"/>
        <w:rPr>
          <w:rFonts w:asciiTheme="minorHAnsi" w:hAnsiTheme="minorHAnsi"/>
          <w:sz w:val="22"/>
          <w:szCs w:val="22"/>
        </w:rPr>
      </w:pPr>
      <w:r>
        <w:rPr>
          <w:rFonts w:asciiTheme="minorHAnsi" w:hAnsiTheme="minorHAnsi"/>
          <w:sz w:val="22"/>
          <w:szCs w:val="22"/>
        </w:rPr>
        <w:t xml:space="preserve">Perhaps we can start with, you know, what </w:t>
      </w:r>
      <w:r w:rsidR="002859DF" w:rsidRPr="002859DF">
        <w:rPr>
          <w:rFonts w:asciiTheme="minorHAnsi" w:hAnsiTheme="minorHAnsi"/>
          <w:sz w:val="22"/>
          <w:szCs w:val="22"/>
        </w:rPr>
        <w:t>was the idea behind changing</w:t>
      </w:r>
      <w:r>
        <w:rPr>
          <w:rFonts w:asciiTheme="minorHAnsi" w:hAnsiTheme="minorHAnsi"/>
          <w:sz w:val="22"/>
          <w:szCs w:val="22"/>
        </w:rPr>
        <w:t xml:space="preserve"> both</w:t>
      </w:r>
      <w:r w:rsidR="002859DF" w:rsidRPr="002859DF">
        <w:rPr>
          <w:rFonts w:asciiTheme="minorHAnsi" w:hAnsiTheme="minorHAnsi"/>
          <w:sz w:val="22"/>
          <w:szCs w:val="22"/>
        </w:rPr>
        <w:t xml:space="preserve"> compound aut</w:t>
      </w:r>
      <w:r>
        <w:rPr>
          <w:rFonts w:asciiTheme="minorHAnsi" w:hAnsiTheme="minorHAnsi"/>
          <w:sz w:val="22"/>
          <w:szCs w:val="22"/>
        </w:rPr>
        <w:t xml:space="preserve">horizations and future research language and you think we’ve advanced down that path and have you had </w:t>
      </w:r>
      <w:r w:rsidR="002859DF" w:rsidRPr="002859DF">
        <w:rPr>
          <w:rFonts w:asciiTheme="minorHAnsi" w:hAnsiTheme="minorHAnsi"/>
          <w:sz w:val="22"/>
          <w:szCs w:val="22"/>
        </w:rPr>
        <w:t>experience in giving guidance to companies and</w:t>
      </w:r>
      <w:r>
        <w:rPr>
          <w:rFonts w:asciiTheme="minorHAnsi" w:hAnsiTheme="minorHAnsi"/>
          <w:sz w:val="22"/>
          <w:szCs w:val="22"/>
        </w:rPr>
        <w:t xml:space="preserve"> trying to help them understand </w:t>
      </w:r>
      <w:r w:rsidR="002859DF" w:rsidRPr="002859DF">
        <w:rPr>
          <w:rFonts w:asciiTheme="minorHAnsi" w:hAnsiTheme="minorHAnsi"/>
          <w:sz w:val="22"/>
          <w:szCs w:val="22"/>
        </w:rPr>
        <w:t>where the line is between</w:t>
      </w:r>
      <w:r>
        <w:rPr>
          <w:rFonts w:asciiTheme="minorHAnsi" w:hAnsiTheme="minorHAnsi"/>
          <w:sz w:val="22"/>
          <w:szCs w:val="22"/>
        </w:rPr>
        <w:t>, you know,</w:t>
      </w:r>
      <w:r w:rsidR="002859DF" w:rsidRPr="002859DF">
        <w:rPr>
          <w:rFonts w:asciiTheme="minorHAnsi" w:hAnsiTheme="minorHAnsi"/>
          <w:sz w:val="22"/>
          <w:szCs w:val="22"/>
        </w:rPr>
        <w:t xml:space="preserve"> research that is so far in </w:t>
      </w:r>
      <w:r>
        <w:rPr>
          <w:rFonts w:asciiTheme="minorHAnsi" w:hAnsiTheme="minorHAnsi"/>
          <w:sz w:val="22"/>
          <w:szCs w:val="22"/>
        </w:rPr>
        <w:t>the future that it becomes</w:t>
      </w:r>
      <w:r w:rsidR="002859DF" w:rsidRPr="002859DF">
        <w:rPr>
          <w:rFonts w:asciiTheme="minorHAnsi" w:hAnsiTheme="minorHAnsi"/>
          <w:sz w:val="22"/>
          <w:szCs w:val="22"/>
        </w:rPr>
        <w:t xml:space="preserve"> a compound authorization</w:t>
      </w:r>
      <w:r>
        <w:rPr>
          <w:rFonts w:asciiTheme="minorHAnsi" w:hAnsiTheme="minorHAnsi"/>
          <w:sz w:val="22"/>
          <w:szCs w:val="22"/>
        </w:rPr>
        <w:t xml:space="preserve"> potentially</w:t>
      </w:r>
      <w:r w:rsidR="002859DF" w:rsidRPr="002859DF">
        <w:rPr>
          <w:rFonts w:asciiTheme="minorHAnsi" w:hAnsiTheme="minorHAnsi"/>
          <w:sz w:val="22"/>
          <w:szCs w:val="22"/>
        </w:rPr>
        <w:t xml:space="preserve"> or maybe the use of specimens where it</w:t>
      </w:r>
      <w:r>
        <w:rPr>
          <w:rFonts w:asciiTheme="minorHAnsi" w:hAnsiTheme="minorHAnsi"/>
          <w:sz w:val="22"/>
          <w:szCs w:val="22"/>
        </w:rPr>
        <w:t xml:space="preserve"> </w:t>
      </w:r>
      <w:r w:rsidR="002859DF" w:rsidRPr="002859DF">
        <w:rPr>
          <w:rFonts w:asciiTheme="minorHAnsi" w:hAnsiTheme="minorHAnsi"/>
          <w:sz w:val="22"/>
          <w:szCs w:val="22"/>
        </w:rPr>
        <w:t>could be</w:t>
      </w:r>
      <w:r>
        <w:rPr>
          <w:rFonts w:asciiTheme="minorHAnsi" w:hAnsiTheme="minorHAnsi"/>
          <w:sz w:val="22"/>
          <w:szCs w:val="22"/>
        </w:rPr>
        <w:t xml:space="preserve"> considered</w:t>
      </w:r>
      <w:r w:rsidR="002859DF" w:rsidRPr="002859DF">
        <w:rPr>
          <w:rFonts w:asciiTheme="minorHAnsi" w:hAnsiTheme="minorHAnsi"/>
          <w:sz w:val="22"/>
          <w:szCs w:val="22"/>
        </w:rPr>
        <w:t xml:space="preserve"> a future use</w:t>
      </w:r>
      <w:r>
        <w:rPr>
          <w:rFonts w:asciiTheme="minorHAnsi" w:hAnsiTheme="minorHAnsi"/>
          <w:sz w:val="22"/>
          <w:szCs w:val="22"/>
        </w:rPr>
        <w:t xml:space="preserve"> for a compound…t</w:t>
      </w:r>
      <w:r w:rsidR="002859DF" w:rsidRPr="002859DF">
        <w:rPr>
          <w:rFonts w:asciiTheme="minorHAnsi" w:hAnsiTheme="minorHAnsi"/>
          <w:sz w:val="22"/>
          <w:szCs w:val="22"/>
        </w:rPr>
        <w:t>hey</w:t>
      </w:r>
      <w:r>
        <w:rPr>
          <w:rFonts w:asciiTheme="minorHAnsi" w:hAnsiTheme="minorHAnsi"/>
          <w:sz w:val="22"/>
          <w:szCs w:val="22"/>
        </w:rPr>
        <w:t xml:space="preserve"> just seem</w:t>
      </w:r>
      <w:r w:rsidR="002859DF" w:rsidRPr="002859DF">
        <w:rPr>
          <w:rFonts w:asciiTheme="minorHAnsi" w:hAnsiTheme="minorHAnsi"/>
          <w:sz w:val="22"/>
          <w:szCs w:val="22"/>
        </w:rPr>
        <w:t xml:space="preserve"> a little bit gray between the two</w:t>
      </w:r>
      <w:r>
        <w:rPr>
          <w:rFonts w:asciiTheme="minorHAnsi" w:hAnsiTheme="minorHAnsi"/>
          <w:sz w:val="22"/>
          <w:szCs w:val="22"/>
        </w:rPr>
        <w:t xml:space="preserve"> s</w:t>
      </w:r>
      <w:r w:rsidR="002859DF" w:rsidRPr="002859DF">
        <w:rPr>
          <w:rFonts w:asciiTheme="minorHAnsi" w:hAnsiTheme="minorHAnsi"/>
          <w:sz w:val="22"/>
          <w:szCs w:val="22"/>
        </w:rPr>
        <w:t>ometimes.</w:t>
      </w:r>
    </w:p>
    <w:p w:rsidR="004A0FF6" w:rsidRDefault="004A0FF6" w:rsidP="002859DF">
      <w:pPr>
        <w:pStyle w:val="PlainText"/>
        <w:rPr>
          <w:rFonts w:asciiTheme="minorHAnsi" w:hAnsiTheme="minorHAnsi"/>
          <w:sz w:val="22"/>
          <w:szCs w:val="22"/>
        </w:rPr>
      </w:pPr>
    </w:p>
    <w:p w:rsidR="004A0FF6" w:rsidRPr="009C3E2F" w:rsidRDefault="004A0FF6" w:rsidP="004A0FF6">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682877" w:rsidRDefault="004A0FF6" w:rsidP="002859DF">
      <w:pPr>
        <w:pStyle w:val="PlainText"/>
        <w:rPr>
          <w:rFonts w:asciiTheme="minorHAnsi" w:hAnsiTheme="minorHAnsi"/>
          <w:sz w:val="22"/>
          <w:szCs w:val="22"/>
        </w:rPr>
      </w:pPr>
      <w:r>
        <w:rPr>
          <w:rFonts w:asciiTheme="minorHAnsi" w:hAnsiTheme="minorHAnsi"/>
          <w:sz w:val="22"/>
          <w:szCs w:val="22"/>
        </w:rPr>
        <w:t>Right, I mean, look I think what</w:t>
      </w:r>
      <w:r w:rsidR="00682877">
        <w:rPr>
          <w:rFonts w:asciiTheme="minorHAnsi" w:hAnsiTheme="minorHAnsi"/>
          <w:sz w:val="22"/>
          <w:szCs w:val="22"/>
        </w:rPr>
        <w:t xml:space="preserve"> HHS was trying to do</w:t>
      </w:r>
      <w:r w:rsidR="002859DF" w:rsidRPr="002859DF">
        <w:rPr>
          <w:rFonts w:asciiTheme="minorHAnsi" w:hAnsiTheme="minorHAnsi"/>
          <w:sz w:val="22"/>
          <w:szCs w:val="22"/>
        </w:rPr>
        <w:t xml:space="preserve"> was</w:t>
      </w:r>
      <w:r w:rsidR="00682877">
        <w:rPr>
          <w:rFonts w:asciiTheme="minorHAnsi" w:hAnsiTheme="minorHAnsi"/>
          <w:sz w:val="22"/>
          <w:szCs w:val="22"/>
        </w:rPr>
        <w:t xml:space="preserve"> to</w:t>
      </w:r>
      <w:r w:rsidR="002859DF" w:rsidRPr="002859DF">
        <w:rPr>
          <w:rFonts w:asciiTheme="minorHAnsi" w:hAnsiTheme="minorHAnsi"/>
          <w:sz w:val="22"/>
          <w:szCs w:val="22"/>
        </w:rPr>
        <w:t xml:space="preserve"> ease the rules somewhat for research.</w:t>
      </w:r>
      <w:r w:rsidR="00E12375">
        <w:rPr>
          <w:rFonts w:asciiTheme="minorHAnsi" w:hAnsiTheme="minorHAnsi"/>
          <w:sz w:val="22"/>
          <w:szCs w:val="22"/>
        </w:rPr>
        <w:t xml:space="preserve"> </w:t>
      </w:r>
      <w:r w:rsidR="00682877">
        <w:rPr>
          <w:rFonts w:asciiTheme="minorHAnsi" w:hAnsiTheme="minorHAnsi"/>
          <w:sz w:val="22"/>
          <w:szCs w:val="22"/>
        </w:rPr>
        <w:t xml:space="preserve">I think they </w:t>
      </w:r>
      <w:r w:rsidR="002859DF" w:rsidRPr="002859DF">
        <w:rPr>
          <w:rFonts w:asciiTheme="minorHAnsi" w:hAnsiTheme="minorHAnsi"/>
          <w:sz w:val="22"/>
          <w:szCs w:val="22"/>
        </w:rPr>
        <w:t>heard loud and cl</w:t>
      </w:r>
      <w:r w:rsidR="00682877">
        <w:rPr>
          <w:rFonts w:asciiTheme="minorHAnsi" w:hAnsiTheme="minorHAnsi"/>
          <w:sz w:val="22"/>
          <w:szCs w:val="22"/>
        </w:rPr>
        <w:t>ear from the research community</w:t>
      </w:r>
      <w:r w:rsidR="00A50C54">
        <w:rPr>
          <w:rFonts w:asciiTheme="minorHAnsi" w:hAnsiTheme="minorHAnsi"/>
          <w:sz w:val="22"/>
          <w:szCs w:val="22"/>
        </w:rPr>
        <w:t xml:space="preserve"> </w:t>
      </w:r>
      <w:r w:rsidR="002859DF" w:rsidRPr="002859DF">
        <w:rPr>
          <w:rFonts w:asciiTheme="minorHAnsi" w:hAnsiTheme="minorHAnsi"/>
          <w:sz w:val="22"/>
          <w:szCs w:val="22"/>
        </w:rPr>
        <w:t>about</w:t>
      </w:r>
      <w:r w:rsidR="00682877">
        <w:rPr>
          <w:rFonts w:asciiTheme="minorHAnsi" w:hAnsiTheme="minorHAnsi"/>
          <w:sz w:val="22"/>
          <w:szCs w:val="22"/>
        </w:rPr>
        <w:t xml:space="preserve"> </w:t>
      </w:r>
      <w:r w:rsidR="002859DF" w:rsidRPr="002859DF">
        <w:rPr>
          <w:rFonts w:asciiTheme="minorHAnsi" w:hAnsiTheme="minorHAnsi"/>
          <w:sz w:val="22"/>
          <w:szCs w:val="22"/>
        </w:rPr>
        <w:t>challenges that research</w:t>
      </w:r>
      <w:r w:rsidR="00682877">
        <w:rPr>
          <w:rFonts w:asciiTheme="minorHAnsi" w:hAnsiTheme="minorHAnsi"/>
          <w:sz w:val="22"/>
          <w:szCs w:val="22"/>
        </w:rPr>
        <w:t>ers</w:t>
      </w:r>
      <w:r w:rsidR="002859DF" w:rsidRPr="002859DF">
        <w:rPr>
          <w:rFonts w:asciiTheme="minorHAnsi" w:hAnsiTheme="minorHAnsi"/>
          <w:sz w:val="22"/>
          <w:szCs w:val="22"/>
        </w:rPr>
        <w:t xml:space="preserve"> felt they wer</w:t>
      </w:r>
      <w:r w:rsidR="00682877">
        <w:rPr>
          <w:rFonts w:asciiTheme="minorHAnsi" w:hAnsiTheme="minorHAnsi"/>
          <w:sz w:val="22"/>
          <w:szCs w:val="22"/>
        </w:rPr>
        <w:t>e facing and dealing with HIPAA, and in looking at these authorizations and</w:t>
      </w:r>
      <w:r w:rsidR="002859DF" w:rsidRPr="002859DF">
        <w:rPr>
          <w:rFonts w:asciiTheme="minorHAnsi" w:hAnsiTheme="minorHAnsi"/>
          <w:sz w:val="22"/>
          <w:szCs w:val="22"/>
        </w:rPr>
        <w:t xml:space="preserve"> what kinds of consent they were</w:t>
      </w:r>
      <w:r w:rsidR="00682877">
        <w:rPr>
          <w:rFonts w:asciiTheme="minorHAnsi" w:hAnsiTheme="minorHAnsi"/>
          <w:sz w:val="22"/>
          <w:szCs w:val="22"/>
        </w:rPr>
        <w:t xml:space="preserve"> </w:t>
      </w:r>
      <w:r w:rsidR="002859DF" w:rsidRPr="002859DF">
        <w:rPr>
          <w:rFonts w:asciiTheme="minorHAnsi" w:hAnsiTheme="minorHAnsi"/>
          <w:sz w:val="22"/>
          <w:szCs w:val="22"/>
        </w:rPr>
        <w:t>allowed and not allowed to get from individuals.</w:t>
      </w:r>
      <w:r w:rsidR="00E12375">
        <w:rPr>
          <w:rFonts w:asciiTheme="minorHAnsi" w:hAnsiTheme="minorHAnsi"/>
          <w:sz w:val="22"/>
          <w:szCs w:val="22"/>
        </w:rPr>
        <w:t xml:space="preserve"> </w:t>
      </w:r>
      <w:r w:rsidR="00682877">
        <w:rPr>
          <w:rFonts w:asciiTheme="minorHAnsi" w:hAnsiTheme="minorHAnsi"/>
          <w:sz w:val="22"/>
          <w:szCs w:val="22"/>
        </w:rPr>
        <w:t xml:space="preserve">So, I think it was really an effort to move the ball forward and </w:t>
      </w:r>
      <w:r w:rsidR="002859DF" w:rsidRPr="002859DF">
        <w:rPr>
          <w:rFonts w:asciiTheme="minorHAnsi" w:hAnsiTheme="minorHAnsi"/>
          <w:sz w:val="22"/>
          <w:szCs w:val="22"/>
        </w:rPr>
        <w:t>I think that it did.</w:t>
      </w:r>
    </w:p>
    <w:p w:rsidR="00682877" w:rsidRDefault="00682877" w:rsidP="002859DF">
      <w:pPr>
        <w:pStyle w:val="PlainText"/>
        <w:rPr>
          <w:rFonts w:asciiTheme="minorHAnsi" w:hAnsiTheme="minorHAnsi"/>
          <w:sz w:val="22"/>
          <w:szCs w:val="22"/>
        </w:rPr>
      </w:pPr>
    </w:p>
    <w:p w:rsidR="007A0286" w:rsidRDefault="00682877" w:rsidP="002859DF">
      <w:pPr>
        <w:pStyle w:val="PlainText"/>
        <w:rPr>
          <w:rFonts w:asciiTheme="minorHAnsi" w:hAnsiTheme="minorHAnsi"/>
          <w:sz w:val="22"/>
          <w:szCs w:val="22"/>
        </w:rPr>
      </w:pPr>
      <w:r>
        <w:rPr>
          <w:rFonts w:asciiTheme="minorHAnsi" w:hAnsiTheme="minorHAnsi"/>
          <w:sz w:val="22"/>
          <w:szCs w:val="22"/>
        </w:rPr>
        <w:t xml:space="preserve">I think that, you know, just to talk a little bit </w:t>
      </w:r>
      <w:r w:rsidR="002859DF" w:rsidRPr="002859DF">
        <w:rPr>
          <w:rFonts w:asciiTheme="minorHAnsi" w:hAnsiTheme="minorHAnsi"/>
          <w:sz w:val="22"/>
          <w:szCs w:val="22"/>
        </w:rPr>
        <w:t>more about what the compound aut</w:t>
      </w:r>
      <w:r>
        <w:rPr>
          <w:rFonts w:asciiTheme="minorHAnsi" w:hAnsiTheme="minorHAnsi"/>
          <w:sz w:val="22"/>
          <w:szCs w:val="22"/>
        </w:rPr>
        <w:t xml:space="preserve">horization rules are, you know, generally, under the Privacy Rule you can’t combine an authorization for </w:t>
      </w:r>
      <w:r w:rsidR="002859DF" w:rsidRPr="002859DF">
        <w:rPr>
          <w:rFonts w:asciiTheme="minorHAnsi" w:hAnsiTheme="minorHAnsi"/>
          <w:sz w:val="22"/>
          <w:szCs w:val="22"/>
        </w:rPr>
        <w:t xml:space="preserve">one purpose with an </w:t>
      </w:r>
      <w:r w:rsidR="002859DF" w:rsidRPr="002859DF">
        <w:rPr>
          <w:rFonts w:asciiTheme="minorHAnsi" w:hAnsiTheme="minorHAnsi"/>
          <w:sz w:val="22"/>
          <w:szCs w:val="22"/>
        </w:rPr>
        <w:lastRenderedPageBreak/>
        <w:t>au</w:t>
      </w:r>
      <w:r>
        <w:rPr>
          <w:rFonts w:asciiTheme="minorHAnsi" w:hAnsiTheme="minorHAnsi"/>
          <w:sz w:val="22"/>
          <w:szCs w:val="22"/>
        </w:rPr>
        <w:t>thorization for another purpose, right, and at its core that</w:t>
      </w:r>
      <w:r w:rsidR="002859DF" w:rsidRPr="002859DF">
        <w:rPr>
          <w:rFonts w:asciiTheme="minorHAnsi" w:hAnsiTheme="minorHAnsi"/>
          <w:sz w:val="22"/>
          <w:szCs w:val="22"/>
        </w:rPr>
        <w:t xml:space="preserve"> makes sense</w:t>
      </w:r>
      <w:r w:rsidR="007A0286">
        <w:rPr>
          <w:rFonts w:asciiTheme="minorHAnsi" w:hAnsiTheme="minorHAnsi"/>
          <w:sz w:val="22"/>
          <w:szCs w:val="22"/>
        </w:rPr>
        <w:t xml:space="preserve">, right, because you </w:t>
      </w:r>
      <w:r w:rsidR="002859DF" w:rsidRPr="002859DF">
        <w:rPr>
          <w:rFonts w:asciiTheme="minorHAnsi" w:hAnsiTheme="minorHAnsi"/>
          <w:sz w:val="22"/>
          <w:szCs w:val="22"/>
        </w:rPr>
        <w:t xml:space="preserve">want </w:t>
      </w:r>
      <w:r w:rsidR="007A0286">
        <w:rPr>
          <w:rFonts w:asciiTheme="minorHAnsi" w:hAnsiTheme="minorHAnsi"/>
          <w:sz w:val="22"/>
          <w:szCs w:val="22"/>
        </w:rPr>
        <w:t xml:space="preserve">people to understand what they’re authorizing and </w:t>
      </w:r>
      <w:r w:rsidR="002859DF" w:rsidRPr="002859DF">
        <w:rPr>
          <w:rFonts w:asciiTheme="minorHAnsi" w:hAnsiTheme="minorHAnsi"/>
          <w:sz w:val="22"/>
          <w:szCs w:val="22"/>
        </w:rPr>
        <w:t>not muddy the waters by asking them t</w:t>
      </w:r>
      <w:r w:rsidR="007A0286">
        <w:rPr>
          <w:rFonts w:asciiTheme="minorHAnsi" w:hAnsiTheme="minorHAnsi"/>
          <w:sz w:val="22"/>
          <w:szCs w:val="22"/>
        </w:rPr>
        <w:t xml:space="preserve">o consent to too many things at </w:t>
      </w:r>
      <w:r w:rsidR="002859DF" w:rsidRPr="002859DF">
        <w:rPr>
          <w:rFonts w:asciiTheme="minorHAnsi" w:hAnsiTheme="minorHAnsi"/>
          <w:sz w:val="22"/>
          <w:szCs w:val="22"/>
        </w:rPr>
        <w:t>once.</w:t>
      </w:r>
    </w:p>
    <w:p w:rsidR="007A0286" w:rsidRDefault="007A0286" w:rsidP="002859DF">
      <w:pPr>
        <w:pStyle w:val="PlainText"/>
        <w:rPr>
          <w:rFonts w:asciiTheme="minorHAnsi" w:hAnsiTheme="minorHAnsi"/>
          <w:sz w:val="22"/>
          <w:szCs w:val="22"/>
        </w:rPr>
      </w:pPr>
    </w:p>
    <w:p w:rsidR="00A50C54" w:rsidRDefault="007A0286" w:rsidP="002859DF">
      <w:pPr>
        <w:pStyle w:val="PlainText"/>
        <w:rPr>
          <w:rFonts w:asciiTheme="minorHAnsi" w:hAnsiTheme="minorHAnsi"/>
          <w:sz w:val="22"/>
          <w:szCs w:val="22"/>
        </w:rPr>
      </w:pPr>
      <w:r>
        <w:rPr>
          <w:rFonts w:asciiTheme="minorHAnsi" w:hAnsiTheme="minorHAnsi"/>
          <w:sz w:val="22"/>
          <w:szCs w:val="22"/>
        </w:rPr>
        <w:t xml:space="preserve">But there is an exception for that now for research where </w:t>
      </w:r>
      <w:r w:rsidR="002859DF" w:rsidRPr="002859DF">
        <w:rPr>
          <w:rFonts w:asciiTheme="minorHAnsi" w:hAnsiTheme="minorHAnsi"/>
          <w:sz w:val="22"/>
          <w:szCs w:val="22"/>
        </w:rPr>
        <w:t>you can h</w:t>
      </w:r>
      <w:r>
        <w:rPr>
          <w:rFonts w:asciiTheme="minorHAnsi" w:hAnsiTheme="minorHAnsi"/>
          <w:sz w:val="22"/>
          <w:szCs w:val="22"/>
        </w:rPr>
        <w:t xml:space="preserve">ave an authorization for use or </w:t>
      </w:r>
      <w:r w:rsidR="002859DF" w:rsidRPr="002859DF">
        <w:rPr>
          <w:rFonts w:asciiTheme="minorHAnsi" w:hAnsiTheme="minorHAnsi"/>
          <w:sz w:val="22"/>
          <w:szCs w:val="22"/>
        </w:rPr>
        <w:t xml:space="preserve">disclosure of PHI for </w:t>
      </w:r>
      <w:r>
        <w:rPr>
          <w:rFonts w:asciiTheme="minorHAnsi" w:hAnsiTheme="minorHAnsi"/>
          <w:sz w:val="22"/>
          <w:szCs w:val="22"/>
        </w:rPr>
        <w:t xml:space="preserve">a research </w:t>
      </w:r>
      <w:r w:rsidR="002859DF" w:rsidRPr="002859DF">
        <w:rPr>
          <w:rFonts w:asciiTheme="minorHAnsi" w:hAnsiTheme="minorHAnsi"/>
          <w:sz w:val="22"/>
          <w:szCs w:val="22"/>
        </w:rPr>
        <w:t>study</w:t>
      </w:r>
      <w:r>
        <w:rPr>
          <w:rFonts w:asciiTheme="minorHAnsi" w:hAnsiTheme="minorHAnsi"/>
          <w:sz w:val="22"/>
          <w:szCs w:val="22"/>
        </w:rPr>
        <w:t xml:space="preserve"> that is</w:t>
      </w:r>
      <w:r w:rsidR="002859DF" w:rsidRPr="002859DF">
        <w:rPr>
          <w:rFonts w:asciiTheme="minorHAnsi" w:hAnsiTheme="minorHAnsi"/>
          <w:sz w:val="22"/>
          <w:szCs w:val="22"/>
        </w:rPr>
        <w:t xml:space="preserve"> combined with any other typ</w:t>
      </w:r>
      <w:r>
        <w:rPr>
          <w:rFonts w:asciiTheme="minorHAnsi" w:hAnsiTheme="minorHAnsi"/>
          <w:sz w:val="22"/>
          <w:szCs w:val="22"/>
        </w:rPr>
        <w:t xml:space="preserve">e of authorization for the same </w:t>
      </w:r>
      <w:r w:rsidR="002859DF" w:rsidRPr="002859DF">
        <w:rPr>
          <w:rFonts w:asciiTheme="minorHAnsi" w:hAnsiTheme="minorHAnsi"/>
          <w:sz w:val="22"/>
          <w:szCs w:val="22"/>
        </w:rPr>
        <w:t>research study or</w:t>
      </w:r>
      <w:r>
        <w:rPr>
          <w:rFonts w:asciiTheme="minorHAnsi" w:hAnsiTheme="minorHAnsi"/>
          <w:sz w:val="22"/>
          <w:szCs w:val="22"/>
        </w:rPr>
        <w:t xml:space="preserve"> for</w:t>
      </w:r>
      <w:r w:rsidR="002859DF" w:rsidRPr="002859DF">
        <w:rPr>
          <w:rFonts w:asciiTheme="minorHAnsi" w:hAnsiTheme="minorHAnsi"/>
          <w:sz w:val="22"/>
          <w:szCs w:val="22"/>
        </w:rPr>
        <w:t xml:space="preserve"> another research study.</w:t>
      </w:r>
      <w:r w:rsidR="00E12375">
        <w:rPr>
          <w:rFonts w:asciiTheme="minorHAnsi" w:hAnsiTheme="minorHAnsi"/>
          <w:sz w:val="22"/>
          <w:szCs w:val="22"/>
        </w:rPr>
        <w:t xml:space="preserve"> </w:t>
      </w:r>
    </w:p>
    <w:p w:rsidR="00A50C54" w:rsidRDefault="00A50C54" w:rsidP="002859DF">
      <w:pPr>
        <w:pStyle w:val="PlainText"/>
        <w:rPr>
          <w:rFonts w:asciiTheme="minorHAnsi" w:hAnsiTheme="minorHAnsi"/>
          <w:sz w:val="22"/>
          <w:szCs w:val="22"/>
        </w:rPr>
      </w:pPr>
    </w:p>
    <w:p w:rsidR="0080281B" w:rsidRDefault="007A0286" w:rsidP="002859DF">
      <w:pPr>
        <w:pStyle w:val="PlainText"/>
        <w:rPr>
          <w:rFonts w:asciiTheme="minorHAnsi" w:hAnsiTheme="minorHAnsi"/>
          <w:sz w:val="22"/>
          <w:szCs w:val="22"/>
        </w:rPr>
      </w:pPr>
      <w:r>
        <w:rPr>
          <w:rFonts w:asciiTheme="minorHAnsi" w:hAnsiTheme="minorHAnsi"/>
          <w:sz w:val="22"/>
          <w:szCs w:val="22"/>
        </w:rPr>
        <w:t>And, you know, s</w:t>
      </w:r>
      <w:r w:rsidR="002859DF" w:rsidRPr="002859DF">
        <w:rPr>
          <w:rFonts w:asciiTheme="minorHAnsi" w:hAnsiTheme="minorHAnsi"/>
          <w:sz w:val="22"/>
          <w:szCs w:val="22"/>
        </w:rPr>
        <w:t>o, you can combine</w:t>
      </w:r>
      <w:r>
        <w:rPr>
          <w:rFonts w:asciiTheme="minorHAnsi" w:hAnsiTheme="minorHAnsi"/>
          <w:sz w:val="22"/>
          <w:szCs w:val="22"/>
        </w:rPr>
        <w:t>…you know, it gives you more</w:t>
      </w:r>
      <w:r w:rsidR="0080281B">
        <w:rPr>
          <w:rFonts w:asciiTheme="minorHAnsi" w:hAnsiTheme="minorHAnsi"/>
          <w:sz w:val="22"/>
          <w:szCs w:val="22"/>
        </w:rPr>
        <w:t xml:space="preserve"> leeway</w:t>
      </w:r>
      <w:r w:rsidR="002859DF" w:rsidRPr="002859DF">
        <w:rPr>
          <w:rFonts w:asciiTheme="minorHAnsi" w:hAnsiTheme="minorHAnsi"/>
          <w:sz w:val="22"/>
          <w:szCs w:val="22"/>
        </w:rPr>
        <w:t xml:space="preserve"> in terms of the co</w:t>
      </w:r>
      <w:r w:rsidR="0080281B">
        <w:rPr>
          <w:rFonts w:asciiTheme="minorHAnsi" w:hAnsiTheme="minorHAnsi"/>
          <w:sz w:val="22"/>
          <w:szCs w:val="22"/>
        </w:rPr>
        <w:t xml:space="preserve">nsent that researchers can seek </w:t>
      </w:r>
      <w:r w:rsidR="002859DF" w:rsidRPr="002859DF">
        <w:rPr>
          <w:rFonts w:asciiTheme="minorHAnsi" w:hAnsiTheme="minorHAnsi"/>
          <w:sz w:val="22"/>
          <w:szCs w:val="22"/>
        </w:rPr>
        <w:t>when getting</w:t>
      </w:r>
      <w:r w:rsidR="0080281B">
        <w:rPr>
          <w:rFonts w:asciiTheme="minorHAnsi" w:hAnsiTheme="minorHAnsi"/>
          <w:sz w:val="22"/>
          <w:szCs w:val="22"/>
        </w:rPr>
        <w:t xml:space="preserve">, you know, with </w:t>
      </w:r>
      <w:r w:rsidR="002859DF" w:rsidRPr="002859DF">
        <w:rPr>
          <w:rFonts w:asciiTheme="minorHAnsi" w:hAnsiTheme="minorHAnsi"/>
          <w:sz w:val="22"/>
          <w:szCs w:val="22"/>
        </w:rPr>
        <w:t>respect</w:t>
      </w:r>
      <w:r w:rsidR="0080281B">
        <w:rPr>
          <w:rFonts w:asciiTheme="minorHAnsi" w:hAnsiTheme="minorHAnsi"/>
          <w:sz w:val="22"/>
          <w:szCs w:val="22"/>
        </w:rPr>
        <w:t xml:space="preserve"> to different research studies.</w:t>
      </w:r>
      <w:r w:rsidR="00E12375">
        <w:rPr>
          <w:rFonts w:asciiTheme="minorHAnsi" w:hAnsiTheme="minorHAnsi"/>
          <w:sz w:val="22"/>
          <w:szCs w:val="22"/>
        </w:rPr>
        <w:t xml:space="preserve"> </w:t>
      </w:r>
      <w:r w:rsidR="002859DF" w:rsidRPr="002859DF">
        <w:rPr>
          <w:rFonts w:asciiTheme="minorHAnsi" w:hAnsiTheme="minorHAnsi"/>
          <w:sz w:val="22"/>
          <w:szCs w:val="22"/>
        </w:rPr>
        <w:t>So, you could, for example,</w:t>
      </w:r>
      <w:r w:rsidR="0080281B">
        <w:rPr>
          <w:rFonts w:asciiTheme="minorHAnsi" w:hAnsiTheme="minorHAnsi"/>
          <w:sz w:val="22"/>
          <w:szCs w:val="22"/>
        </w:rPr>
        <w:t xml:space="preserve"> get consent for an initial research </w:t>
      </w:r>
      <w:r w:rsidR="002859DF" w:rsidRPr="002859DF">
        <w:rPr>
          <w:rFonts w:asciiTheme="minorHAnsi" w:hAnsiTheme="minorHAnsi"/>
          <w:sz w:val="22"/>
          <w:szCs w:val="22"/>
        </w:rPr>
        <w:t xml:space="preserve">study and get authorization for the creation of a database or </w:t>
      </w:r>
      <w:r w:rsidR="0080281B">
        <w:rPr>
          <w:rFonts w:asciiTheme="minorHAnsi" w:hAnsiTheme="minorHAnsi"/>
          <w:sz w:val="22"/>
          <w:szCs w:val="22"/>
        </w:rPr>
        <w:t xml:space="preserve">a </w:t>
      </w:r>
      <w:r w:rsidR="002859DF" w:rsidRPr="002859DF">
        <w:rPr>
          <w:rFonts w:asciiTheme="minorHAnsi" w:hAnsiTheme="minorHAnsi"/>
          <w:sz w:val="22"/>
          <w:szCs w:val="22"/>
        </w:rPr>
        <w:t>rese</w:t>
      </w:r>
      <w:r w:rsidR="0080281B">
        <w:rPr>
          <w:rFonts w:asciiTheme="minorHAnsi" w:hAnsiTheme="minorHAnsi"/>
          <w:sz w:val="22"/>
          <w:szCs w:val="22"/>
        </w:rPr>
        <w:t xml:space="preserve">arch </w:t>
      </w:r>
      <w:r w:rsidR="002859DF" w:rsidRPr="002859DF">
        <w:rPr>
          <w:rFonts w:asciiTheme="minorHAnsi" w:hAnsiTheme="minorHAnsi"/>
          <w:sz w:val="22"/>
          <w:szCs w:val="22"/>
        </w:rPr>
        <w:t>repository.</w:t>
      </w:r>
      <w:r w:rsidR="00E12375">
        <w:rPr>
          <w:rFonts w:asciiTheme="minorHAnsi" w:hAnsiTheme="minorHAnsi"/>
          <w:sz w:val="22"/>
          <w:szCs w:val="22"/>
        </w:rPr>
        <w:t xml:space="preserve"> </w:t>
      </w:r>
      <w:r w:rsidR="0080281B">
        <w:rPr>
          <w:rFonts w:asciiTheme="minorHAnsi" w:hAnsiTheme="minorHAnsi"/>
          <w:sz w:val="22"/>
          <w:szCs w:val="22"/>
        </w:rPr>
        <w:t>And that’</w:t>
      </w:r>
      <w:r w:rsidR="002859DF" w:rsidRPr="002859DF">
        <w:rPr>
          <w:rFonts w:asciiTheme="minorHAnsi" w:hAnsiTheme="minorHAnsi"/>
          <w:sz w:val="22"/>
          <w:szCs w:val="22"/>
        </w:rPr>
        <w:t xml:space="preserve">s </w:t>
      </w:r>
      <w:r w:rsidR="0080281B">
        <w:rPr>
          <w:rFonts w:asciiTheme="minorHAnsi" w:hAnsiTheme="minorHAnsi"/>
          <w:sz w:val="22"/>
          <w:szCs w:val="22"/>
        </w:rPr>
        <w:t xml:space="preserve">a </w:t>
      </w:r>
      <w:r w:rsidR="002859DF" w:rsidRPr="002859DF">
        <w:rPr>
          <w:rFonts w:asciiTheme="minorHAnsi" w:hAnsiTheme="minorHAnsi"/>
          <w:sz w:val="22"/>
          <w:szCs w:val="22"/>
        </w:rPr>
        <w:t>really important</w:t>
      </w:r>
      <w:r w:rsidR="0080281B">
        <w:rPr>
          <w:rFonts w:asciiTheme="minorHAnsi" w:hAnsiTheme="minorHAnsi"/>
          <w:sz w:val="22"/>
          <w:szCs w:val="22"/>
        </w:rPr>
        <w:t>, you know, ed</w:t>
      </w:r>
      <w:r w:rsidR="002859DF" w:rsidRPr="002859DF">
        <w:rPr>
          <w:rFonts w:asciiTheme="minorHAnsi" w:hAnsiTheme="minorHAnsi"/>
          <w:sz w:val="22"/>
          <w:szCs w:val="22"/>
        </w:rPr>
        <w:t xml:space="preserve">ition. </w:t>
      </w:r>
    </w:p>
    <w:p w:rsidR="0080281B" w:rsidRDefault="0080281B" w:rsidP="002859DF">
      <w:pPr>
        <w:pStyle w:val="PlainText"/>
        <w:rPr>
          <w:rFonts w:asciiTheme="minorHAnsi" w:hAnsiTheme="minorHAnsi"/>
          <w:sz w:val="22"/>
          <w:szCs w:val="22"/>
        </w:rPr>
      </w:pPr>
    </w:p>
    <w:p w:rsidR="0080281B" w:rsidRDefault="0080281B" w:rsidP="002859DF">
      <w:pPr>
        <w:pStyle w:val="PlainText"/>
        <w:rPr>
          <w:rFonts w:asciiTheme="minorHAnsi" w:hAnsiTheme="minorHAnsi"/>
          <w:sz w:val="22"/>
          <w:szCs w:val="22"/>
        </w:rPr>
      </w:pPr>
      <w:r>
        <w:rPr>
          <w:rFonts w:asciiTheme="minorHAnsi" w:hAnsiTheme="minorHAnsi"/>
          <w:sz w:val="22"/>
          <w:szCs w:val="22"/>
        </w:rPr>
        <w:t>The Privacy R</w:t>
      </w:r>
      <w:r w:rsidR="002859DF" w:rsidRPr="002859DF">
        <w:rPr>
          <w:rFonts w:asciiTheme="minorHAnsi" w:hAnsiTheme="minorHAnsi"/>
          <w:sz w:val="22"/>
          <w:szCs w:val="22"/>
        </w:rPr>
        <w:t>ule</w:t>
      </w:r>
      <w:r>
        <w:rPr>
          <w:rFonts w:asciiTheme="minorHAnsi" w:hAnsiTheme="minorHAnsi"/>
          <w:sz w:val="22"/>
          <w:szCs w:val="22"/>
        </w:rPr>
        <w:t xml:space="preserve"> also is complicated</w:t>
      </w:r>
      <w:r w:rsidR="002859DF" w:rsidRPr="002859DF">
        <w:rPr>
          <w:rFonts w:asciiTheme="minorHAnsi" w:hAnsiTheme="minorHAnsi"/>
          <w:sz w:val="22"/>
          <w:szCs w:val="22"/>
        </w:rPr>
        <w:t xml:space="preserve"> in that there i</w:t>
      </w:r>
      <w:r>
        <w:rPr>
          <w:rFonts w:asciiTheme="minorHAnsi" w:hAnsiTheme="minorHAnsi"/>
          <w:sz w:val="22"/>
          <w:szCs w:val="22"/>
        </w:rPr>
        <w:t xml:space="preserve">s a prohibition on conditioning </w:t>
      </w:r>
      <w:r w:rsidR="002859DF" w:rsidRPr="002859DF">
        <w:rPr>
          <w:rFonts w:asciiTheme="minorHAnsi" w:hAnsiTheme="minorHAnsi"/>
          <w:sz w:val="22"/>
          <w:szCs w:val="22"/>
        </w:rPr>
        <w:t>authorizations, which</w:t>
      </w:r>
      <w:r>
        <w:rPr>
          <w:rFonts w:asciiTheme="minorHAnsi" w:hAnsiTheme="minorHAnsi"/>
          <w:sz w:val="22"/>
          <w:szCs w:val="22"/>
        </w:rPr>
        <w:t>, again,</w:t>
      </w:r>
      <w:r w:rsidR="002859DF" w:rsidRPr="002859DF">
        <w:rPr>
          <w:rFonts w:asciiTheme="minorHAnsi" w:hAnsiTheme="minorHAnsi"/>
          <w:sz w:val="22"/>
          <w:szCs w:val="22"/>
        </w:rPr>
        <w:t xml:space="preserve"> makes sense from a consumer protection stand</w:t>
      </w:r>
      <w:r>
        <w:rPr>
          <w:rFonts w:asciiTheme="minorHAnsi" w:hAnsiTheme="minorHAnsi"/>
          <w:sz w:val="22"/>
          <w:szCs w:val="22"/>
        </w:rPr>
        <w:t>-point is that you can’t</w:t>
      </w:r>
      <w:r w:rsidR="002859DF" w:rsidRPr="002859DF">
        <w:rPr>
          <w:rFonts w:asciiTheme="minorHAnsi" w:hAnsiTheme="minorHAnsi"/>
          <w:sz w:val="22"/>
          <w:szCs w:val="22"/>
        </w:rPr>
        <w:t xml:space="preserve"> condition the provision of treatment on payment and</w:t>
      </w:r>
      <w:r>
        <w:rPr>
          <w:rFonts w:asciiTheme="minorHAnsi" w:hAnsiTheme="minorHAnsi"/>
          <w:sz w:val="22"/>
          <w:szCs w:val="22"/>
        </w:rPr>
        <w:t xml:space="preserve"> healthcare</w:t>
      </w:r>
      <w:r w:rsidR="002859DF" w:rsidRPr="002859DF">
        <w:rPr>
          <w:rFonts w:asciiTheme="minorHAnsi" w:hAnsiTheme="minorHAnsi"/>
          <w:sz w:val="22"/>
          <w:szCs w:val="22"/>
        </w:rPr>
        <w:t xml:space="preserve"> plan</w:t>
      </w:r>
      <w:r>
        <w:rPr>
          <w:rFonts w:asciiTheme="minorHAnsi" w:hAnsiTheme="minorHAnsi"/>
          <w:sz w:val="22"/>
          <w:szCs w:val="22"/>
        </w:rPr>
        <w:t xml:space="preserve"> enrollment and so forth on the sign and give an authorization, you can’t</w:t>
      </w:r>
      <w:r w:rsidR="002859DF" w:rsidRPr="002859DF">
        <w:rPr>
          <w:rFonts w:asciiTheme="minorHAnsi" w:hAnsiTheme="minorHAnsi"/>
          <w:sz w:val="22"/>
          <w:szCs w:val="22"/>
        </w:rPr>
        <w:t xml:space="preserve"> mak</w:t>
      </w:r>
      <w:r>
        <w:rPr>
          <w:rFonts w:asciiTheme="minorHAnsi" w:hAnsiTheme="minorHAnsi"/>
          <w:sz w:val="22"/>
          <w:szCs w:val="22"/>
        </w:rPr>
        <w:t xml:space="preserve">e someone sign an authorization for example to get treated except for in a clinical trial context and again there is an exception for that where you’re </w:t>
      </w:r>
      <w:r w:rsidR="002859DF" w:rsidRPr="002859DF">
        <w:rPr>
          <w:rFonts w:asciiTheme="minorHAnsi" w:hAnsiTheme="minorHAnsi"/>
          <w:sz w:val="22"/>
          <w:szCs w:val="22"/>
        </w:rPr>
        <w:t>condition</w:t>
      </w:r>
      <w:r>
        <w:rPr>
          <w:rFonts w:asciiTheme="minorHAnsi" w:hAnsiTheme="minorHAnsi"/>
          <w:sz w:val="22"/>
          <w:szCs w:val="22"/>
        </w:rPr>
        <w:t>ing</w:t>
      </w:r>
      <w:r w:rsidR="002859DF" w:rsidRPr="002859DF">
        <w:rPr>
          <w:rFonts w:asciiTheme="minorHAnsi" w:hAnsiTheme="minorHAnsi"/>
          <w:sz w:val="22"/>
          <w:szCs w:val="22"/>
        </w:rPr>
        <w:t xml:space="preserve"> resea</w:t>
      </w:r>
      <w:r>
        <w:rPr>
          <w:rFonts w:asciiTheme="minorHAnsi" w:hAnsiTheme="minorHAnsi"/>
          <w:sz w:val="22"/>
          <w:szCs w:val="22"/>
        </w:rPr>
        <w:t xml:space="preserve">rch related treatment and also getting an additional, like a </w:t>
      </w:r>
      <w:r w:rsidR="002859DF" w:rsidRPr="002859DF">
        <w:rPr>
          <w:rFonts w:asciiTheme="minorHAnsi" w:hAnsiTheme="minorHAnsi"/>
          <w:sz w:val="22"/>
          <w:szCs w:val="22"/>
        </w:rPr>
        <w:t xml:space="preserve">research repository type consent. </w:t>
      </w:r>
    </w:p>
    <w:p w:rsidR="0080281B" w:rsidRDefault="0080281B" w:rsidP="002859DF">
      <w:pPr>
        <w:pStyle w:val="PlainText"/>
        <w:rPr>
          <w:rFonts w:asciiTheme="minorHAnsi" w:hAnsiTheme="minorHAnsi"/>
          <w:sz w:val="22"/>
          <w:szCs w:val="22"/>
        </w:rPr>
      </w:pPr>
    </w:p>
    <w:p w:rsidR="0080281B" w:rsidRDefault="0080281B" w:rsidP="002859DF">
      <w:pPr>
        <w:pStyle w:val="PlainText"/>
        <w:rPr>
          <w:rFonts w:asciiTheme="minorHAnsi" w:hAnsiTheme="minorHAnsi"/>
          <w:sz w:val="22"/>
          <w:szCs w:val="22"/>
        </w:rPr>
      </w:pPr>
      <w:r>
        <w:rPr>
          <w:rFonts w:asciiTheme="minorHAnsi" w:hAnsiTheme="minorHAnsi"/>
          <w:sz w:val="22"/>
          <w:szCs w:val="22"/>
        </w:rPr>
        <w:t>I think w</w:t>
      </w:r>
      <w:r w:rsidR="002859DF" w:rsidRPr="002859DF">
        <w:rPr>
          <w:rFonts w:asciiTheme="minorHAnsi" w:hAnsiTheme="minorHAnsi"/>
          <w:sz w:val="22"/>
          <w:szCs w:val="22"/>
        </w:rPr>
        <w:t>here it gets tricky is in</w:t>
      </w:r>
      <w:r>
        <w:rPr>
          <w:rFonts w:asciiTheme="minorHAnsi" w:hAnsiTheme="minorHAnsi"/>
          <w:sz w:val="22"/>
          <w:szCs w:val="22"/>
        </w:rPr>
        <w:t xml:space="preserve"> the future </w:t>
      </w:r>
      <w:r w:rsidR="002859DF" w:rsidRPr="002859DF">
        <w:rPr>
          <w:rFonts w:asciiTheme="minorHAnsi" w:hAnsiTheme="minorHAnsi"/>
          <w:sz w:val="22"/>
          <w:szCs w:val="22"/>
        </w:rPr>
        <w:t>research and how those compound autho</w:t>
      </w:r>
      <w:r>
        <w:rPr>
          <w:rFonts w:asciiTheme="minorHAnsi" w:hAnsiTheme="minorHAnsi"/>
          <w:sz w:val="22"/>
          <w:szCs w:val="22"/>
        </w:rPr>
        <w:t>rization rules work with</w:t>
      </w:r>
      <w:r w:rsidR="00A50C54">
        <w:rPr>
          <w:rFonts w:asciiTheme="minorHAnsi" w:hAnsiTheme="minorHAnsi"/>
          <w:sz w:val="22"/>
          <w:szCs w:val="22"/>
        </w:rPr>
        <w:t xml:space="preserve"> the</w:t>
      </w:r>
      <w:r>
        <w:rPr>
          <w:rFonts w:asciiTheme="minorHAnsi" w:hAnsiTheme="minorHAnsi"/>
          <w:sz w:val="22"/>
          <w:szCs w:val="22"/>
        </w:rPr>
        <w:t xml:space="preserve"> future </w:t>
      </w:r>
      <w:r w:rsidR="002859DF" w:rsidRPr="002859DF">
        <w:rPr>
          <w:rFonts w:asciiTheme="minorHAnsi" w:hAnsiTheme="minorHAnsi"/>
          <w:sz w:val="22"/>
          <w:szCs w:val="22"/>
        </w:rPr>
        <w:t>research rules, which</w:t>
      </w:r>
      <w:r>
        <w:rPr>
          <w:rFonts w:asciiTheme="minorHAnsi" w:hAnsiTheme="minorHAnsi"/>
          <w:sz w:val="22"/>
          <w:szCs w:val="22"/>
        </w:rPr>
        <w:t xml:space="preserve"> only</w:t>
      </w:r>
      <w:r w:rsidR="002859DF" w:rsidRPr="002859DF">
        <w:rPr>
          <w:rFonts w:asciiTheme="minorHAnsi" w:hAnsiTheme="minorHAnsi"/>
          <w:sz w:val="22"/>
          <w:szCs w:val="22"/>
        </w:rPr>
        <w:t xml:space="preserve"> are now in the</w:t>
      </w:r>
      <w:r>
        <w:rPr>
          <w:rFonts w:asciiTheme="minorHAnsi" w:hAnsiTheme="minorHAnsi"/>
          <w:sz w:val="22"/>
          <w:szCs w:val="22"/>
        </w:rPr>
        <w:t xml:space="preserve"> preamble language at the final </w:t>
      </w:r>
      <w:r w:rsidR="002859DF" w:rsidRPr="002859DF">
        <w:rPr>
          <w:rFonts w:asciiTheme="minorHAnsi" w:hAnsiTheme="minorHAnsi"/>
          <w:sz w:val="22"/>
          <w:szCs w:val="22"/>
        </w:rPr>
        <w:t>HITECH Rule.</w:t>
      </w:r>
      <w:r w:rsidR="00E12375">
        <w:rPr>
          <w:rFonts w:asciiTheme="minorHAnsi" w:hAnsiTheme="minorHAnsi"/>
          <w:sz w:val="22"/>
          <w:szCs w:val="22"/>
        </w:rPr>
        <w:t xml:space="preserve"> </w:t>
      </w:r>
      <w:r>
        <w:rPr>
          <w:rFonts w:asciiTheme="minorHAnsi" w:hAnsiTheme="minorHAnsi"/>
          <w:sz w:val="22"/>
          <w:szCs w:val="22"/>
        </w:rPr>
        <w:t>And w</w:t>
      </w:r>
      <w:r w:rsidR="002859DF" w:rsidRPr="002859DF">
        <w:rPr>
          <w:rFonts w:asciiTheme="minorHAnsi" w:hAnsiTheme="minorHAnsi"/>
          <w:sz w:val="22"/>
          <w:szCs w:val="22"/>
        </w:rPr>
        <w:t>hat does it look</w:t>
      </w:r>
      <w:r>
        <w:rPr>
          <w:rFonts w:asciiTheme="minorHAnsi" w:hAnsiTheme="minorHAnsi"/>
          <w:sz w:val="22"/>
          <w:szCs w:val="22"/>
        </w:rPr>
        <w:t xml:space="preserve"> like to permit future research and to </w:t>
      </w:r>
      <w:r w:rsidR="002859DF" w:rsidRPr="002859DF">
        <w:rPr>
          <w:rFonts w:asciiTheme="minorHAnsi" w:hAnsiTheme="minorHAnsi"/>
          <w:sz w:val="22"/>
          <w:szCs w:val="22"/>
        </w:rPr>
        <w:t xml:space="preserve">get an authorization that adequately </w:t>
      </w:r>
      <w:r>
        <w:rPr>
          <w:rFonts w:asciiTheme="minorHAnsi" w:hAnsiTheme="minorHAnsi"/>
          <w:sz w:val="22"/>
          <w:szCs w:val="22"/>
        </w:rPr>
        <w:t>describes future research, such that it’</w:t>
      </w:r>
      <w:r w:rsidR="002859DF" w:rsidRPr="002859DF">
        <w:rPr>
          <w:rFonts w:asciiTheme="minorHAnsi" w:hAnsiTheme="minorHAnsi"/>
          <w:sz w:val="22"/>
          <w:szCs w:val="22"/>
        </w:rPr>
        <w:t>s reasonable for the individu</w:t>
      </w:r>
      <w:r>
        <w:rPr>
          <w:rFonts w:asciiTheme="minorHAnsi" w:hAnsiTheme="minorHAnsi"/>
          <w:sz w:val="22"/>
          <w:szCs w:val="22"/>
        </w:rPr>
        <w:t xml:space="preserve">al signing the authorization to </w:t>
      </w:r>
      <w:r w:rsidR="002859DF" w:rsidRPr="002859DF">
        <w:rPr>
          <w:rFonts w:asciiTheme="minorHAnsi" w:hAnsiTheme="minorHAnsi"/>
          <w:sz w:val="22"/>
          <w:szCs w:val="22"/>
        </w:rPr>
        <w:t>expect that their information woul</w:t>
      </w:r>
      <w:r>
        <w:rPr>
          <w:rFonts w:asciiTheme="minorHAnsi" w:hAnsiTheme="minorHAnsi"/>
          <w:sz w:val="22"/>
          <w:szCs w:val="22"/>
        </w:rPr>
        <w:t>d be used or disclosed for that purpose and h</w:t>
      </w:r>
      <w:r w:rsidR="002859DF" w:rsidRPr="002859DF">
        <w:rPr>
          <w:rFonts w:asciiTheme="minorHAnsi" w:hAnsiTheme="minorHAnsi"/>
          <w:sz w:val="22"/>
          <w:szCs w:val="22"/>
        </w:rPr>
        <w:t>ow do you do that in combination with a compound?</w:t>
      </w:r>
    </w:p>
    <w:p w:rsidR="0080281B" w:rsidRDefault="0080281B" w:rsidP="002859DF">
      <w:pPr>
        <w:pStyle w:val="PlainText"/>
        <w:rPr>
          <w:rFonts w:asciiTheme="minorHAnsi" w:hAnsiTheme="minorHAnsi"/>
          <w:sz w:val="22"/>
          <w:szCs w:val="22"/>
        </w:rPr>
      </w:pPr>
    </w:p>
    <w:p w:rsidR="00502A73" w:rsidRDefault="0080281B" w:rsidP="002859DF">
      <w:pPr>
        <w:pStyle w:val="PlainText"/>
        <w:rPr>
          <w:rFonts w:asciiTheme="minorHAnsi" w:hAnsiTheme="minorHAnsi"/>
          <w:sz w:val="22"/>
          <w:szCs w:val="22"/>
        </w:rPr>
      </w:pPr>
      <w:r>
        <w:rPr>
          <w:rFonts w:asciiTheme="minorHAnsi" w:hAnsiTheme="minorHAnsi"/>
          <w:sz w:val="22"/>
          <w:szCs w:val="22"/>
        </w:rPr>
        <w:t xml:space="preserve">And I think, you know, you…yes, I have </w:t>
      </w:r>
      <w:r w:rsidR="002859DF" w:rsidRPr="002859DF">
        <w:rPr>
          <w:rFonts w:asciiTheme="minorHAnsi" w:hAnsiTheme="minorHAnsi"/>
          <w:sz w:val="22"/>
          <w:szCs w:val="22"/>
        </w:rPr>
        <w:t>worked</w:t>
      </w:r>
      <w:r>
        <w:rPr>
          <w:rFonts w:asciiTheme="minorHAnsi" w:hAnsiTheme="minorHAnsi"/>
          <w:sz w:val="22"/>
          <w:szCs w:val="22"/>
        </w:rPr>
        <w:t xml:space="preserve"> with companies to draft those and it’s</w:t>
      </w:r>
      <w:r w:rsidR="002859DF" w:rsidRPr="002859DF">
        <w:rPr>
          <w:rFonts w:asciiTheme="minorHAnsi" w:hAnsiTheme="minorHAnsi"/>
          <w:sz w:val="22"/>
          <w:szCs w:val="22"/>
        </w:rPr>
        <w:t xml:space="preserve"> tricky to do so.</w:t>
      </w:r>
      <w:r w:rsidR="00E12375">
        <w:rPr>
          <w:rFonts w:asciiTheme="minorHAnsi" w:hAnsiTheme="minorHAnsi"/>
          <w:sz w:val="22"/>
          <w:szCs w:val="22"/>
        </w:rPr>
        <w:t xml:space="preserve"> </w:t>
      </w:r>
      <w:r>
        <w:rPr>
          <w:rFonts w:asciiTheme="minorHAnsi" w:hAnsiTheme="minorHAnsi"/>
          <w:sz w:val="22"/>
          <w:szCs w:val="22"/>
        </w:rPr>
        <w:t>I think, you know, there is a way</w:t>
      </w:r>
      <w:r w:rsidR="002859DF" w:rsidRPr="002859DF">
        <w:rPr>
          <w:rFonts w:asciiTheme="minorHAnsi" w:hAnsiTheme="minorHAnsi"/>
          <w:sz w:val="22"/>
          <w:szCs w:val="22"/>
        </w:rPr>
        <w:t xml:space="preserve"> to do it</w:t>
      </w:r>
      <w:r w:rsidR="00502A73">
        <w:rPr>
          <w:rFonts w:asciiTheme="minorHAnsi" w:hAnsiTheme="minorHAnsi"/>
          <w:sz w:val="22"/>
          <w:szCs w:val="22"/>
        </w:rPr>
        <w:t>.</w:t>
      </w:r>
      <w:r w:rsidR="00E12375">
        <w:rPr>
          <w:rFonts w:asciiTheme="minorHAnsi" w:hAnsiTheme="minorHAnsi"/>
          <w:sz w:val="22"/>
          <w:szCs w:val="22"/>
        </w:rPr>
        <w:t xml:space="preserve"> </w:t>
      </w:r>
      <w:r w:rsidR="00502A73">
        <w:rPr>
          <w:rFonts w:asciiTheme="minorHAnsi" w:hAnsiTheme="minorHAnsi"/>
          <w:sz w:val="22"/>
          <w:szCs w:val="22"/>
        </w:rPr>
        <w:t>Y</w:t>
      </w:r>
      <w:r>
        <w:rPr>
          <w:rFonts w:asciiTheme="minorHAnsi" w:hAnsiTheme="minorHAnsi"/>
          <w:sz w:val="22"/>
          <w:szCs w:val="22"/>
        </w:rPr>
        <w:t>ou know, you</w:t>
      </w:r>
      <w:r w:rsidR="002859DF" w:rsidRPr="002859DF">
        <w:rPr>
          <w:rFonts w:asciiTheme="minorHAnsi" w:hAnsiTheme="minorHAnsi"/>
          <w:sz w:val="22"/>
          <w:szCs w:val="22"/>
        </w:rPr>
        <w:t xml:space="preserve"> still need two signatures in most cases.</w:t>
      </w:r>
      <w:r w:rsidR="00E12375">
        <w:rPr>
          <w:rFonts w:asciiTheme="minorHAnsi" w:hAnsiTheme="minorHAnsi"/>
          <w:sz w:val="22"/>
          <w:szCs w:val="22"/>
        </w:rPr>
        <w:t xml:space="preserve"> </w:t>
      </w:r>
      <w:r>
        <w:rPr>
          <w:rFonts w:asciiTheme="minorHAnsi" w:hAnsiTheme="minorHAnsi"/>
          <w:sz w:val="22"/>
          <w:szCs w:val="22"/>
        </w:rPr>
        <w:t>And, you know, I mean, I don’</w:t>
      </w:r>
      <w:r w:rsidR="002859DF" w:rsidRPr="002859DF">
        <w:rPr>
          <w:rFonts w:asciiTheme="minorHAnsi" w:hAnsiTheme="minorHAnsi"/>
          <w:sz w:val="22"/>
          <w:szCs w:val="22"/>
        </w:rPr>
        <w:t>t think</w:t>
      </w:r>
      <w:r>
        <w:rPr>
          <w:rFonts w:asciiTheme="minorHAnsi" w:hAnsiTheme="minorHAnsi"/>
          <w:sz w:val="22"/>
          <w:szCs w:val="22"/>
        </w:rPr>
        <w:t xml:space="preserve"> we’re</w:t>
      </w:r>
      <w:r w:rsidR="002859DF" w:rsidRPr="002859DF">
        <w:rPr>
          <w:rFonts w:asciiTheme="minorHAnsi" w:hAnsiTheme="minorHAnsi"/>
          <w:sz w:val="22"/>
          <w:szCs w:val="22"/>
        </w:rPr>
        <w:t xml:space="preserve"> all the way there, but I think that these changes in the HITECH</w:t>
      </w:r>
      <w:r>
        <w:rPr>
          <w:rFonts w:asciiTheme="minorHAnsi" w:hAnsiTheme="minorHAnsi"/>
          <w:sz w:val="22"/>
          <w:szCs w:val="22"/>
        </w:rPr>
        <w:t xml:space="preserve"> </w:t>
      </w:r>
      <w:r w:rsidR="002859DF" w:rsidRPr="002859DF">
        <w:rPr>
          <w:rFonts w:asciiTheme="minorHAnsi" w:hAnsiTheme="minorHAnsi"/>
          <w:sz w:val="22"/>
          <w:szCs w:val="22"/>
        </w:rPr>
        <w:t xml:space="preserve">Rule have made it easier for researchers </w:t>
      </w:r>
      <w:r w:rsidR="00502A73">
        <w:rPr>
          <w:rFonts w:asciiTheme="minorHAnsi" w:hAnsiTheme="minorHAnsi"/>
          <w:sz w:val="22"/>
          <w:szCs w:val="22"/>
        </w:rPr>
        <w:t xml:space="preserve">to get the kind of consent that </w:t>
      </w:r>
      <w:r w:rsidR="002859DF" w:rsidRPr="002859DF">
        <w:rPr>
          <w:rFonts w:asciiTheme="minorHAnsi" w:hAnsiTheme="minorHAnsi"/>
          <w:sz w:val="22"/>
          <w:szCs w:val="22"/>
        </w:rPr>
        <w:t>they are seeking.</w:t>
      </w:r>
    </w:p>
    <w:p w:rsidR="00502A73" w:rsidRDefault="00502A73" w:rsidP="002859DF">
      <w:pPr>
        <w:pStyle w:val="PlainText"/>
        <w:rPr>
          <w:rFonts w:asciiTheme="minorHAnsi" w:hAnsiTheme="minorHAnsi"/>
          <w:sz w:val="22"/>
          <w:szCs w:val="22"/>
        </w:rPr>
      </w:pPr>
    </w:p>
    <w:p w:rsidR="002859DF" w:rsidRDefault="00502A73" w:rsidP="002859DF">
      <w:pPr>
        <w:pStyle w:val="PlainText"/>
        <w:rPr>
          <w:rFonts w:asciiTheme="minorHAnsi" w:hAnsiTheme="minorHAnsi"/>
          <w:sz w:val="22"/>
          <w:szCs w:val="22"/>
        </w:rPr>
      </w:pPr>
      <w:r>
        <w:rPr>
          <w:rFonts w:asciiTheme="minorHAnsi" w:hAnsiTheme="minorHAnsi"/>
          <w:sz w:val="22"/>
          <w:szCs w:val="22"/>
        </w:rPr>
        <w:t>You know b</w:t>
      </w:r>
      <w:r w:rsidR="002859DF" w:rsidRPr="002859DF">
        <w:rPr>
          <w:rFonts w:asciiTheme="minorHAnsi" w:hAnsiTheme="minorHAnsi"/>
          <w:sz w:val="22"/>
          <w:szCs w:val="22"/>
        </w:rPr>
        <w:t>eing reas</w:t>
      </w:r>
      <w:r>
        <w:rPr>
          <w:rFonts w:asciiTheme="minorHAnsi" w:hAnsiTheme="minorHAnsi"/>
          <w:sz w:val="22"/>
          <w:szCs w:val="22"/>
        </w:rPr>
        <w:t>onably specific about the future research isn’</w:t>
      </w:r>
      <w:r w:rsidR="002859DF" w:rsidRPr="002859DF">
        <w:rPr>
          <w:rFonts w:asciiTheme="minorHAnsi" w:hAnsiTheme="minorHAnsi"/>
          <w:sz w:val="22"/>
          <w:szCs w:val="22"/>
        </w:rPr>
        <w:t>t</w:t>
      </w:r>
      <w:r>
        <w:rPr>
          <w:rFonts w:asciiTheme="minorHAnsi" w:hAnsiTheme="minorHAnsi"/>
          <w:sz w:val="22"/>
          <w:szCs w:val="22"/>
        </w:rPr>
        <w:t xml:space="preserve"> always that easy and doesn’</w:t>
      </w:r>
      <w:r w:rsidR="002859DF" w:rsidRPr="002859DF">
        <w:rPr>
          <w:rFonts w:asciiTheme="minorHAnsi" w:hAnsiTheme="minorHAnsi"/>
          <w:sz w:val="22"/>
          <w:szCs w:val="22"/>
        </w:rPr>
        <w:t>t always</w:t>
      </w:r>
      <w:r>
        <w:rPr>
          <w:rFonts w:asciiTheme="minorHAnsi" w:hAnsiTheme="minorHAnsi"/>
          <w:sz w:val="22"/>
          <w:szCs w:val="22"/>
        </w:rPr>
        <w:t xml:space="preserve"> facilitate the </w:t>
      </w:r>
      <w:r w:rsidR="002859DF" w:rsidRPr="002859DF">
        <w:rPr>
          <w:rFonts w:asciiTheme="minorHAnsi" w:hAnsiTheme="minorHAnsi"/>
          <w:sz w:val="22"/>
          <w:szCs w:val="22"/>
        </w:rPr>
        <w:t>research</w:t>
      </w:r>
      <w:r>
        <w:rPr>
          <w:rFonts w:asciiTheme="minorHAnsi" w:hAnsiTheme="minorHAnsi"/>
          <w:sz w:val="22"/>
          <w:szCs w:val="22"/>
        </w:rPr>
        <w:t xml:space="preserve"> you didn’t know about until you did the first research study and </w:t>
      </w:r>
      <w:r w:rsidR="002859DF" w:rsidRPr="002859DF">
        <w:rPr>
          <w:rFonts w:asciiTheme="minorHAnsi" w:hAnsiTheme="minorHAnsi"/>
          <w:sz w:val="22"/>
          <w:szCs w:val="22"/>
        </w:rPr>
        <w:t>learned from that experience what might be the</w:t>
      </w:r>
      <w:r>
        <w:rPr>
          <w:rFonts w:asciiTheme="minorHAnsi" w:hAnsiTheme="minorHAnsi"/>
          <w:sz w:val="22"/>
          <w:szCs w:val="22"/>
        </w:rPr>
        <w:t xml:space="preserve"> </w:t>
      </w:r>
      <w:r w:rsidR="002859DF" w:rsidRPr="002859DF">
        <w:rPr>
          <w:rFonts w:asciiTheme="minorHAnsi" w:hAnsiTheme="minorHAnsi"/>
          <w:sz w:val="22"/>
          <w:szCs w:val="22"/>
        </w:rPr>
        <w:t>next</w:t>
      </w:r>
      <w:r>
        <w:rPr>
          <w:rFonts w:asciiTheme="minorHAnsi" w:hAnsiTheme="minorHAnsi"/>
          <w:sz w:val="22"/>
          <w:szCs w:val="22"/>
        </w:rPr>
        <w:t xml:space="preserve"> most helpful</w:t>
      </w:r>
      <w:r w:rsidR="002859DF" w:rsidRPr="002859DF">
        <w:rPr>
          <w:rFonts w:asciiTheme="minorHAnsi" w:hAnsiTheme="minorHAnsi"/>
          <w:sz w:val="22"/>
          <w:szCs w:val="22"/>
        </w:rPr>
        <w:t xml:space="preserve"> step</w:t>
      </w:r>
      <w:r>
        <w:rPr>
          <w:rFonts w:asciiTheme="minorHAnsi" w:hAnsiTheme="minorHAnsi"/>
          <w:sz w:val="22"/>
          <w:szCs w:val="22"/>
        </w:rPr>
        <w:t xml:space="preserve"> but you</w:t>
      </w:r>
      <w:r w:rsidR="002859DF" w:rsidRPr="002859DF">
        <w:rPr>
          <w:rFonts w:asciiTheme="minorHAnsi" w:hAnsiTheme="minorHAnsi"/>
          <w:sz w:val="22"/>
          <w:szCs w:val="22"/>
        </w:rPr>
        <w:t xml:space="preserve"> draft that language and </w:t>
      </w:r>
      <w:r>
        <w:rPr>
          <w:rFonts w:asciiTheme="minorHAnsi" w:hAnsiTheme="minorHAnsi"/>
          <w:sz w:val="22"/>
          <w:szCs w:val="22"/>
        </w:rPr>
        <w:t xml:space="preserve">try to balance being reasonably </w:t>
      </w:r>
      <w:r w:rsidR="00A50C54">
        <w:rPr>
          <w:rFonts w:asciiTheme="minorHAnsi" w:hAnsiTheme="minorHAnsi"/>
          <w:sz w:val="22"/>
          <w:szCs w:val="22"/>
        </w:rPr>
        <w:t>specific</w:t>
      </w:r>
      <w:r w:rsidR="002859DF" w:rsidRPr="002859DF">
        <w:rPr>
          <w:rFonts w:asciiTheme="minorHAnsi" w:hAnsiTheme="minorHAnsi"/>
          <w:sz w:val="22"/>
          <w:szCs w:val="22"/>
        </w:rPr>
        <w:t xml:space="preserve"> but br</w:t>
      </w:r>
      <w:r w:rsidR="004B6A8F">
        <w:rPr>
          <w:rFonts w:asciiTheme="minorHAnsi" w:hAnsiTheme="minorHAnsi"/>
          <w:sz w:val="22"/>
          <w:szCs w:val="22"/>
        </w:rPr>
        <w:t>oad enough to do the next stage even though you can’</w:t>
      </w:r>
      <w:r w:rsidR="002859DF" w:rsidRPr="002859DF">
        <w:rPr>
          <w:rFonts w:asciiTheme="minorHAnsi" w:hAnsiTheme="minorHAnsi"/>
          <w:sz w:val="22"/>
          <w:szCs w:val="22"/>
        </w:rPr>
        <w:t>t</w:t>
      </w:r>
      <w:r w:rsidR="004B6A8F">
        <w:rPr>
          <w:rFonts w:asciiTheme="minorHAnsi" w:hAnsiTheme="minorHAnsi"/>
          <w:sz w:val="22"/>
          <w:szCs w:val="22"/>
        </w:rPr>
        <w:t xml:space="preserve"> really anticipate what all those</w:t>
      </w:r>
      <w:r w:rsidR="002859DF" w:rsidRPr="002859DF">
        <w:rPr>
          <w:rFonts w:asciiTheme="minorHAnsi" w:hAnsiTheme="minorHAnsi"/>
          <w:sz w:val="22"/>
          <w:szCs w:val="22"/>
        </w:rPr>
        <w:t xml:space="preserve"> stages will be.</w:t>
      </w:r>
    </w:p>
    <w:p w:rsidR="00C55CB7" w:rsidRDefault="00C55CB7" w:rsidP="002859DF">
      <w:pPr>
        <w:pStyle w:val="PlainText"/>
        <w:rPr>
          <w:rFonts w:asciiTheme="minorHAnsi" w:hAnsiTheme="minorHAnsi"/>
          <w:sz w:val="22"/>
          <w:szCs w:val="22"/>
        </w:rPr>
      </w:pPr>
    </w:p>
    <w:p w:rsidR="00C55CB7" w:rsidRPr="00235585" w:rsidRDefault="00C55CB7" w:rsidP="00C55CB7">
      <w:pPr>
        <w:rPr>
          <w:rFonts w:asciiTheme="minorHAnsi" w:hAnsiTheme="minorHAnsi"/>
          <w:b/>
          <w:u w:val="single"/>
        </w:rPr>
      </w:pPr>
      <w:r w:rsidRPr="00235585">
        <w:rPr>
          <w:rFonts w:asciiTheme="minorHAnsi" w:hAnsiTheme="minorHAnsi"/>
          <w:b/>
          <w:u w:val="single"/>
        </w:rPr>
        <w:t>Kirk Nahra, JD – Partner - Wiley Rein LLP</w:t>
      </w:r>
    </w:p>
    <w:p w:rsidR="002859DF" w:rsidRDefault="00C55CB7" w:rsidP="002859DF">
      <w:pPr>
        <w:pStyle w:val="PlainText"/>
        <w:rPr>
          <w:rFonts w:asciiTheme="minorHAnsi" w:hAnsiTheme="minorHAnsi"/>
          <w:sz w:val="22"/>
          <w:szCs w:val="22"/>
        </w:rPr>
      </w:pPr>
      <w:r>
        <w:rPr>
          <w:rFonts w:asciiTheme="minorHAnsi" w:hAnsiTheme="minorHAnsi"/>
          <w:sz w:val="22"/>
          <w:szCs w:val="22"/>
        </w:rPr>
        <w:t xml:space="preserve">Stan, this is Kirk I’d add one other point on that which is I think those changes are sort of a </w:t>
      </w:r>
      <w:r w:rsidR="002859DF" w:rsidRPr="002859DF">
        <w:rPr>
          <w:rFonts w:asciiTheme="minorHAnsi" w:hAnsiTheme="minorHAnsi"/>
          <w:sz w:val="22"/>
          <w:szCs w:val="22"/>
        </w:rPr>
        <w:t>good example of some of the tension that we see in the policy debate.</w:t>
      </w:r>
      <w:r w:rsidR="00E12375">
        <w:rPr>
          <w:rFonts w:asciiTheme="minorHAnsi" w:hAnsiTheme="minorHAnsi"/>
          <w:sz w:val="22"/>
          <w:szCs w:val="22"/>
        </w:rPr>
        <w:t xml:space="preserve"> </w:t>
      </w:r>
      <w:r w:rsidR="002859DF" w:rsidRPr="002859DF">
        <w:rPr>
          <w:rFonts w:asciiTheme="minorHAnsi" w:hAnsiTheme="minorHAnsi"/>
          <w:sz w:val="22"/>
          <w:szCs w:val="22"/>
        </w:rPr>
        <w:t>There are really two things that</w:t>
      </w:r>
      <w:r>
        <w:rPr>
          <w:rFonts w:asciiTheme="minorHAnsi" w:hAnsiTheme="minorHAnsi"/>
          <w:sz w:val="22"/>
          <w:szCs w:val="22"/>
        </w:rPr>
        <w:t xml:space="preserve"> I think were</w:t>
      </w:r>
      <w:r w:rsidR="002859DF" w:rsidRPr="002859DF">
        <w:rPr>
          <w:rFonts w:asciiTheme="minorHAnsi" w:hAnsiTheme="minorHAnsi"/>
          <w:sz w:val="22"/>
          <w:szCs w:val="22"/>
        </w:rPr>
        <w:t xml:space="preserve"> being balanced in those changes.</w:t>
      </w:r>
    </w:p>
    <w:p w:rsidR="0072653F" w:rsidRDefault="0072653F" w:rsidP="002859DF">
      <w:pPr>
        <w:pStyle w:val="PlainText"/>
        <w:rPr>
          <w:rFonts w:asciiTheme="minorHAnsi" w:hAnsiTheme="minorHAnsi"/>
          <w:sz w:val="22"/>
          <w:szCs w:val="22"/>
        </w:rPr>
      </w:pPr>
    </w:p>
    <w:p w:rsidR="0072653F" w:rsidRDefault="0072653F" w:rsidP="002859DF">
      <w:pPr>
        <w:pStyle w:val="PlainText"/>
        <w:rPr>
          <w:rFonts w:asciiTheme="minorHAnsi" w:hAnsiTheme="minorHAnsi"/>
          <w:sz w:val="22"/>
          <w:szCs w:val="22"/>
        </w:rPr>
      </w:pPr>
      <w:r>
        <w:rPr>
          <w:rFonts w:asciiTheme="minorHAnsi" w:hAnsiTheme="minorHAnsi"/>
          <w:sz w:val="22"/>
          <w:szCs w:val="22"/>
        </w:rPr>
        <w:t xml:space="preserve">There was the </w:t>
      </w:r>
      <w:r w:rsidR="002859DF" w:rsidRPr="002859DF">
        <w:rPr>
          <w:rFonts w:asciiTheme="minorHAnsi" w:hAnsiTheme="minorHAnsi"/>
          <w:sz w:val="22"/>
          <w:szCs w:val="22"/>
        </w:rPr>
        <w:t>desire to</w:t>
      </w:r>
      <w:r>
        <w:rPr>
          <w:rFonts w:asciiTheme="minorHAnsi" w:hAnsiTheme="minorHAnsi"/>
          <w:sz w:val="22"/>
          <w:szCs w:val="22"/>
        </w:rPr>
        <w:t>, you know,</w:t>
      </w:r>
      <w:r w:rsidR="002859DF" w:rsidRPr="002859DF">
        <w:rPr>
          <w:rFonts w:asciiTheme="minorHAnsi" w:hAnsiTheme="minorHAnsi"/>
          <w:sz w:val="22"/>
          <w:szCs w:val="22"/>
        </w:rPr>
        <w:t xml:space="preserve"> ease some of the burdens created by HIPAA in connection</w:t>
      </w:r>
      <w:r>
        <w:rPr>
          <w:rFonts w:asciiTheme="minorHAnsi" w:hAnsiTheme="minorHAnsi"/>
          <w:sz w:val="22"/>
          <w:szCs w:val="22"/>
        </w:rPr>
        <w:t xml:space="preserve"> with research</w:t>
      </w:r>
      <w:r w:rsidR="002859DF" w:rsidRPr="002859DF">
        <w:rPr>
          <w:rFonts w:asciiTheme="minorHAnsi" w:hAnsiTheme="minorHAnsi"/>
          <w:sz w:val="22"/>
          <w:szCs w:val="22"/>
        </w:rPr>
        <w:t xml:space="preserve"> for the benefit of doing more research.</w:t>
      </w:r>
      <w:r w:rsidR="00E12375">
        <w:rPr>
          <w:rFonts w:asciiTheme="minorHAnsi" w:hAnsiTheme="minorHAnsi"/>
          <w:sz w:val="22"/>
          <w:szCs w:val="22"/>
        </w:rPr>
        <w:t xml:space="preserve"> </w:t>
      </w:r>
      <w:r>
        <w:rPr>
          <w:rFonts w:asciiTheme="minorHAnsi" w:hAnsiTheme="minorHAnsi"/>
          <w:sz w:val="22"/>
          <w:szCs w:val="22"/>
        </w:rPr>
        <w:t xml:space="preserve">At the same time, they’re </w:t>
      </w:r>
      <w:r w:rsidR="002859DF" w:rsidRPr="002859DF">
        <w:rPr>
          <w:rFonts w:asciiTheme="minorHAnsi" w:hAnsiTheme="minorHAnsi"/>
          <w:sz w:val="22"/>
          <w:szCs w:val="22"/>
        </w:rPr>
        <w:t>obviously th</w:t>
      </w:r>
      <w:r>
        <w:rPr>
          <w:rFonts w:asciiTheme="minorHAnsi" w:hAnsiTheme="minorHAnsi"/>
          <w:sz w:val="22"/>
          <w:szCs w:val="22"/>
        </w:rPr>
        <w:t>inking about the patient impact and I think part of what drove that change was essentially a desir</w:t>
      </w:r>
      <w:r w:rsidR="00A50C54">
        <w:rPr>
          <w:rFonts w:asciiTheme="minorHAnsi" w:hAnsiTheme="minorHAnsi"/>
          <w:sz w:val="22"/>
          <w:szCs w:val="22"/>
        </w:rPr>
        <w:t>e to let patients in fact agree</w:t>
      </w:r>
      <w:r>
        <w:rPr>
          <w:rFonts w:asciiTheme="minorHAnsi" w:hAnsiTheme="minorHAnsi"/>
          <w:sz w:val="22"/>
          <w:szCs w:val="22"/>
        </w:rPr>
        <w:t xml:space="preserve"> to </w:t>
      </w:r>
      <w:r w:rsidR="002859DF" w:rsidRPr="002859DF">
        <w:rPr>
          <w:rFonts w:asciiTheme="minorHAnsi" w:hAnsiTheme="minorHAnsi"/>
          <w:sz w:val="22"/>
          <w:szCs w:val="22"/>
        </w:rPr>
        <w:t xml:space="preserve">more. </w:t>
      </w:r>
    </w:p>
    <w:p w:rsidR="0072653F" w:rsidRDefault="0072653F" w:rsidP="002859DF">
      <w:pPr>
        <w:pStyle w:val="PlainText"/>
        <w:rPr>
          <w:rFonts w:asciiTheme="minorHAnsi" w:hAnsiTheme="minorHAnsi"/>
          <w:sz w:val="22"/>
          <w:szCs w:val="22"/>
        </w:rPr>
      </w:pPr>
    </w:p>
    <w:p w:rsidR="006E2AED" w:rsidRDefault="002859DF" w:rsidP="002859DF">
      <w:pPr>
        <w:pStyle w:val="PlainText"/>
        <w:rPr>
          <w:rFonts w:asciiTheme="minorHAnsi" w:hAnsiTheme="minorHAnsi"/>
          <w:sz w:val="22"/>
          <w:szCs w:val="22"/>
        </w:rPr>
      </w:pPr>
      <w:r w:rsidRPr="002859DF">
        <w:rPr>
          <w:rFonts w:asciiTheme="minorHAnsi" w:hAnsiTheme="minorHAnsi"/>
          <w:sz w:val="22"/>
          <w:szCs w:val="22"/>
        </w:rPr>
        <w:lastRenderedPageBreak/>
        <w:t>The way the rules were set</w:t>
      </w:r>
      <w:r w:rsidR="0072653F">
        <w:rPr>
          <w:rFonts w:asciiTheme="minorHAnsi" w:hAnsiTheme="minorHAnsi"/>
          <w:sz w:val="22"/>
          <w:szCs w:val="22"/>
        </w:rPr>
        <w:t xml:space="preserve"> up before, you were almost were in a situation where</w:t>
      </w:r>
      <w:r w:rsidRPr="002859DF">
        <w:rPr>
          <w:rFonts w:asciiTheme="minorHAnsi" w:hAnsiTheme="minorHAnsi"/>
          <w:sz w:val="22"/>
          <w:szCs w:val="22"/>
        </w:rPr>
        <w:t xml:space="preserve"> researchers had to</w:t>
      </w:r>
      <w:r w:rsidR="0072653F">
        <w:rPr>
          <w:rFonts w:asciiTheme="minorHAnsi" w:hAnsiTheme="minorHAnsi"/>
          <w:sz w:val="22"/>
          <w:szCs w:val="22"/>
        </w:rPr>
        <w:t xml:space="preserve"> keep going back to people </w:t>
      </w:r>
      <w:r w:rsidRPr="002859DF">
        <w:rPr>
          <w:rFonts w:asciiTheme="minorHAnsi" w:hAnsiTheme="minorHAnsi"/>
          <w:sz w:val="22"/>
          <w:szCs w:val="22"/>
        </w:rPr>
        <w:t>ask</w:t>
      </w:r>
      <w:r w:rsidR="0072653F">
        <w:rPr>
          <w:rFonts w:asciiTheme="minorHAnsi" w:hAnsiTheme="minorHAnsi"/>
          <w:sz w:val="22"/>
          <w:szCs w:val="22"/>
        </w:rPr>
        <w:t>ing their</w:t>
      </w:r>
      <w:r w:rsidRPr="002859DF">
        <w:rPr>
          <w:rFonts w:asciiTheme="minorHAnsi" w:hAnsiTheme="minorHAnsi"/>
          <w:sz w:val="22"/>
          <w:szCs w:val="22"/>
        </w:rPr>
        <w:t xml:space="preserve"> permission</w:t>
      </w:r>
      <w:r w:rsidR="0072653F">
        <w:rPr>
          <w:rFonts w:asciiTheme="minorHAnsi" w:hAnsiTheme="minorHAnsi"/>
          <w:sz w:val="22"/>
          <w:szCs w:val="22"/>
        </w:rPr>
        <w:t xml:space="preserve"> </w:t>
      </w:r>
      <w:r w:rsidRPr="002859DF">
        <w:rPr>
          <w:rFonts w:asciiTheme="minorHAnsi" w:hAnsiTheme="minorHAnsi"/>
          <w:sz w:val="22"/>
          <w:szCs w:val="22"/>
        </w:rPr>
        <w:t>and there was a little bit of a tendency to</w:t>
      </w:r>
      <w:r w:rsidR="0072653F">
        <w:rPr>
          <w:rFonts w:asciiTheme="minorHAnsi" w:hAnsiTheme="minorHAnsi"/>
          <w:sz w:val="22"/>
          <w:szCs w:val="22"/>
        </w:rPr>
        <w:t xml:space="preserve"> say, well, if somebody just wants to authorize it for</w:t>
      </w:r>
      <w:r w:rsidR="006E2AED">
        <w:rPr>
          <w:rFonts w:asciiTheme="minorHAnsi" w:hAnsiTheme="minorHAnsi"/>
          <w:sz w:val="22"/>
          <w:szCs w:val="22"/>
        </w:rPr>
        <w:t xml:space="preserve"> future use let’</w:t>
      </w:r>
      <w:r w:rsidRPr="002859DF">
        <w:rPr>
          <w:rFonts w:asciiTheme="minorHAnsi" w:hAnsiTheme="minorHAnsi"/>
          <w:sz w:val="22"/>
          <w:szCs w:val="22"/>
        </w:rPr>
        <w:t>s</w:t>
      </w:r>
      <w:r w:rsidR="006E2AED">
        <w:rPr>
          <w:rFonts w:asciiTheme="minorHAnsi" w:hAnsiTheme="minorHAnsi"/>
          <w:sz w:val="22"/>
          <w:szCs w:val="22"/>
        </w:rPr>
        <w:t xml:space="preserve"> just</w:t>
      </w:r>
      <w:r w:rsidRPr="002859DF">
        <w:rPr>
          <w:rFonts w:asciiTheme="minorHAnsi" w:hAnsiTheme="minorHAnsi"/>
          <w:sz w:val="22"/>
          <w:szCs w:val="22"/>
        </w:rPr>
        <w:t xml:space="preserve"> let them do that. </w:t>
      </w:r>
    </w:p>
    <w:p w:rsidR="006E2AED" w:rsidRDefault="006E2AED" w:rsidP="002859DF">
      <w:pPr>
        <w:pStyle w:val="PlainText"/>
        <w:rPr>
          <w:rFonts w:asciiTheme="minorHAnsi" w:hAnsiTheme="minorHAnsi"/>
          <w:sz w:val="22"/>
          <w:szCs w:val="22"/>
        </w:rPr>
      </w:pPr>
    </w:p>
    <w:p w:rsidR="002859DF" w:rsidRDefault="006E2AED" w:rsidP="002859DF">
      <w:pPr>
        <w:pStyle w:val="PlainText"/>
        <w:rPr>
          <w:rFonts w:asciiTheme="minorHAnsi" w:hAnsiTheme="minorHAnsi"/>
          <w:sz w:val="22"/>
          <w:szCs w:val="22"/>
        </w:rPr>
      </w:pPr>
      <w:r>
        <w:rPr>
          <w:rFonts w:asciiTheme="minorHAnsi" w:hAnsiTheme="minorHAnsi"/>
          <w:sz w:val="22"/>
          <w:szCs w:val="22"/>
        </w:rPr>
        <w:t>So, it was actually a</w:t>
      </w:r>
      <w:r w:rsidR="002859DF" w:rsidRPr="002859DF">
        <w:rPr>
          <w:rFonts w:asciiTheme="minorHAnsi" w:hAnsiTheme="minorHAnsi"/>
          <w:sz w:val="22"/>
          <w:szCs w:val="22"/>
        </w:rPr>
        <w:t xml:space="preserve"> situation</w:t>
      </w:r>
      <w:r>
        <w:rPr>
          <w:rFonts w:asciiTheme="minorHAnsi" w:hAnsiTheme="minorHAnsi"/>
          <w:sz w:val="22"/>
          <w:szCs w:val="22"/>
        </w:rPr>
        <w:t xml:space="preserve"> </w:t>
      </w:r>
      <w:r w:rsidR="002859DF" w:rsidRPr="002859DF">
        <w:rPr>
          <w:rFonts w:asciiTheme="minorHAnsi" w:hAnsiTheme="minorHAnsi"/>
          <w:sz w:val="22"/>
          <w:szCs w:val="22"/>
        </w:rPr>
        <w:t>where you had</w:t>
      </w:r>
      <w:r>
        <w:rPr>
          <w:rFonts w:asciiTheme="minorHAnsi" w:hAnsiTheme="minorHAnsi"/>
          <w:sz w:val="22"/>
          <w:szCs w:val="22"/>
        </w:rPr>
        <w:t xml:space="preserve"> sort of</w:t>
      </w:r>
      <w:r w:rsidR="002859DF" w:rsidRPr="002859DF">
        <w:rPr>
          <w:rFonts w:asciiTheme="minorHAnsi" w:hAnsiTheme="minorHAnsi"/>
          <w:sz w:val="22"/>
          <w:szCs w:val="22"/>
        </w:rPr>
        <w:t xml:space="preserve"> both of those goals poin</w:t>
      </w:r>
      <w:r>
        <w:rPr>
          <w:rFonts w:asciiTheme="minorHAnsi" w:hAnsiTheme="minorHAnsi"/>
          <w:sz w:val="22"/>
          <w:szCs w:val="22"/>
        </w:rPr>
        <w:t>ting at least to some extent in the same direction but that</w:t>
      </w:r>
      <w:r w:rsidR="002859DF" w:rsidRPr="002859DF">
        <w:rPr>
          <w:rFonts w:asciiTheme="minorHAnsi" w:hAnsiTheme="minorHAnsi"/>
          <w:sz w:val="22"/>
          <w:szCs w:val="22"/>
        </w:rPr>
        <w:t xml:space="preserve"> balance is a</w:t>
      </w:r>
      <w:r>
        <w:rPr>
          <w:rFonts w:asciiTheme="minorHAnsi" w:hAnsiTheme="minorHAnsi"/>
          <w:sz w:val="22"/>
          <w:szCs w:val="22"/>
        </w:rPr>
        <w:t>lways going to be the challenge, you know, we’re trying to improve</w:t>
      </w:r>
      <w:r w:rsidR="002859DF" w:rsidRPr="002859DF">
        <w:rPr>
          <w:rFonts w:asciiTheme="minorHAnsi" w:hAnsiTheme="minorHAnsi"/>
          <w:sz w:val="22"/>
          <w:szCs w:val="22"/>
        </w:rPr>
        <w:t xml:space="preserve"> research</w:t>
      </w:r>
      <w:r>
        <w:rPr>
          <w:rFonts w:asciiTheme="minorHAnsi" w:hAnsiTheme="minorHAnsi"/>
          <w:sz w:val="22"/>
          <w:szCs w:val="22"/>
        </w:rPr>
        <w:t>, we’re trying to streamline</w:t>
      </w:r>
      <w:r w:rsidR="002859DF" w:rsidRPr="002859DF">
        <w:rPr>
          <w:rFonts w:asciiTheme="minorHAnsi" w:hAnsiTheme="minorHAnsi"/>
          <w:sz w:val="22"/>
          <w:szCs w:val="22"/>
        </w:rPr>
        <w:t xml:space="preserve"> some of the negative impacts</w:t>
      </w:r>
      <w:r>
        <w:rPr>
          <w:rFonts w:asciiTheme="minorHAnsi" w:hAnsiTheme="minorHAnsi"/>
          <w:sz w:val="22"/>
          <w:szCs w:val="22"/>
        </w:rPr>
        <w:t xml:space="preserve"> </w:t>
      </w:r>
      <w:r w:rsidR="002859DF" w:rsidRPr="002859DF">
        <w:rPr>
          <w:rFonts w:asciiTheme="minorHAnsi" w:hAnsiTheme="minorHAnsi"/>
          <w:sz w:val="22"/>
          <w:szCs w:val="22"/>
        </w:rPr>
        <w:t>of the rule</w:t>
      </w:r>
      <w:r>
        <w:rPr>
          <w:rFonts w:asciiTheme="minorHAnsi" w:hAnsiTheme="minorHAnsi"/>
          <w:sz w:val="22"/>
          <w:szCs w:val="22"/>
        </w:rPr>
        <w:t xml:space="preserve"> but at the same time you want to make sure that</w:t>
      </w:r>
      <w:r w:rsidR="002859DF" w:rsidRPr="002859DF">
        <w:rPr>
          <w:rFonts w:asciiTheme="minorHAnsi" w:hAnsiTheme="minorHAnsi"/>
          <w:sz w:val="22"/>
          <w:szCs w:val="22"/>
        </w:rPr>
        <w:t xml:space="preserve"> the patient</w:t>
      </w:r>
      <w:r>
        <w:rPr>
          <w:rFonts w:asciiTheme="minorHAnsi" w:hAnsiTheme="minorHAnsi"/>
          <w:sz w:val="22"/>
          <w:szCs w:val="22"/>
        </w:rPr>
        <w:t>’s sid</w:t>
      </w:r>
      <w:r w:rsidR="002859DF" w:rsidRPr="002859DF">
        <w:rPr>
          <w:rFonts w:asciiTheme="minorHAnsi" w:hAnsiTheme="minorHAnsi"/>
          <w:sz w:val="22"/>
          <w:szCs w:val="22"/>
        </w:rPr>
        <w:t>e</w:t>
      </w:r>
      <w:r>
        <w:rPr>
          <w:rFonts w:asciiTheme="minorHAnsi" w:hAnsiTheme="minorHAnsi"/>
          <w:sz w:val="22"/>
          <w:szCs w:val="22"/>
        </w:rPr>
        <w:t xml:space="preserve"> of it</w:t>
      </w:r>
      <w:r w:rsidR="002859DF" w:rsidRPr="002859DF">
        <w:rPr>
          <w:rFonts w:asciiTheme="minorHAnsi" w:hAnsiTheme="minorHAnsi"/>
          <w:sz w:val="22"/>
          <w:szCs w:val="22"/>
        </w:rPr>
        <w:t xml:space="preserve"> is protected.</w:t>
      </w:r>
    </w:p>
    <w:p w:rsidR="002920E7" w:rsidRDefault="002920E7" w:rsidP="002859DF">
      <w:pPr>
        <w:pStyle w:val="PlainText"/>
        <w:rPr>
          <w:rFonts w:asciiTheme="minorHAnsi" w:hAnsiTheme="minorHAnsi"/>
          <w:sz w:val="22"/>
          <w:szCs w:val="22"/>
        </w:rPr>
      </w:pPr>
    </w:p>
    <w:p w:rsidR="002920E7" w:rsidRDefault="002920E7"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2920E7" w:rsidP="002859DF">
      <w:pPr>
        <w:pStyle w:val="PlainText"/>
        <w:rPr>
          <w:rFonts w:asciiTheme="minorHAnsi" w:hAnsiTheme="minorHAnsi"/>
          <w:sz w:val="22"/>
          <w:szCs w:val="22"/>
        </w:rPr>
      </w:pPr>
      <w:r>
        <w:rPr>
          <w:rFonts w:asciiTheme="minorHAnsi" w:hAnsiTheme="minorHAnsi"/>
          <w:sz w:val="22"/>
          <w:szCs w:val="22"/>
        </w:rPr>
        <w:t>Yes, let me</w:t>
      </w:r>
      <w:r w:rsidR="002859DF" w:rsidRPr="002859DF">
        <w:rPr>
          <w:rFonts w:asciiTheme="minorHAnsi" w:hAnsiTheme="minorHAnsi"/>
          <w:sz w:val="22"/>
          <w:szCs w:val="22"/>
        </w:rPr>
        <w:t xml:space="preserve"> pause for a second and see if we have comments from the</w:t>
      </w:r>
      <w:r>
        <w:rPr>
          <w:rFonts w:asciiTheme="minorHAnsi" w:hAnsiTheme="minorHAnsi"/>
          <w:sz w:val="22"/>
          <w:szCs w:val="22"/>
        </w:rPr>
        <w:t xml:space="preserve"> Workgroup and G</w:t>
      </w:r>
      <w:r w:rsidR="002859DF" w:rsidRPr="002859DF">
        <w:rPr>
          <w:rFonts w:asciiTheme="minorHAnsi" w:hAnsiTheme="minorHAnsi"/>
          <w:sz w:val="22"/>
          <w:szCs w:val="22"/>
        </w:rPr>
        <w:t>overnment</w:t>
      </w:r>
      <w:r>
        <w:rPr>
          <w:rFonts w:asciiTheme="minorHAnsi" w:hAnsiTheme="minorHAnsi"/>
          <w:sz w:val="22"/>
          <w:szCs w:val="22"/>
        </w:rPr>
        <w:t xml:space="preserve"> L</w:t>
      </w:r>
      <w:r w:rsidR="002859DF" w:rsidRPr="002859DF">
        <w:rPr>
          <w:rFonts w:asciiTheme="minorHAnsi" w:hAnsiTheme="minorHAnsi"/>
          <w:sz w:val="22"/>
          <w:szCs w:val="22"/>
        </w:rPr>
        <w:t>iaison members on the phone only.</w:t>
      </w:r>
      <w:r w:rsidR="00E12375">
        <w:rPr>
          <w:rFonts w:asciiTheme="minorHAnsi" w:hAnsiTheme="minorHAnsi"/>
          <w:sz w:val="22"/>
          <w:szCs w:val="22"/>
        </w:rPr>
        <w:t xml:space="preserve"> </w:t>
      </w:r>
      <w:r>
        <w:rPr>
          <w:rFonts w:asciiTheme="minorHAnsi" w:hAnsiTheme="minorHAnsi"/>
          <w:sz w:val="22"/>
          <w:szCs w:val="22"/>
        </w:rPr>
        <w:t>Is there an</w:t>
      </w:r>
      <w:r w:rsidR="002859DF" w:rsidRPr="002859DF">
        <w:rPr>
          <w:rFonts w:asciiTheme="minorHAnsi" w:hAnsiTheme="minorHAnsi"/>
          <w:sz w:val="22"/>
          <w:szCs w:val="22"/>
        </w:rPr>
        <w:t>ybody on</w:t>
      </w:r>
      <w:r>
        <w:rPr>
          <w:rFonts w:asciiTheme="minorHAnsi" w:hAnsiTheme="minorHAnsi"/>
          <w:sz w:val="22"/>
          <w:szCs w:val="22"/>
        </w:rPr>
        <w:t xml:space="preserve"> </w:t>
      </w:r>
      <w:r w:rsidR="002859DF" w:rsidRPr="002859DF">
        <w:rPr>
          <w:rFonts w:asciiTheme="minorHAnsi" w:hAnsiTheme="minorHAnsi"/>
          <w:sz w:val="22"/>
          <w:szCs w:val="22"/>
        </w:rPr>
        <w:t>the phone</w:t>
      </w:r>
      <w:r w:rsidR="00BE42F2">
        <w:rPr>
          <w:rFonts w:asciiTheme="minorHAnsi" w:hAnsiTheme="minorHAnsi"/>
          <w:sz w:val="22"/>
          <w:szCs w:val="22"/>
        </w:rPr>
        <w:t xml:space="preserve"> only</w:t>
      </w:r>
      <w:r w:rsidR="002859DF" w:rsidRPr="002859DF">
        <w:rPr>
          <w:rFonts w:asciiTheme="minorHAnsi" w:hAnsiTheme="minorHAnsi"/>
          <w:sz w:val="22"/>
          <w:szCs w:val="22"/>
        </w:rPr>
        <w:t xml:space="preserve"> who had a question?</w:t>
      </w:r>
      <w:r w:rsidR="00E12375">
        <w:rPr>
          <w:rFonts w:asciiTheme="minorHAnsi" w:hAnsiTheme="minorHAnsi"/>
          <w:sz w:val="22"/>
          <w:szCs w:val="22"/>
        </w:rPr>
        <w:t xml:space="preserve"> </w:t>
      </w:r>
      <w:r w:rsidR="002859DF" w:rsidRPr="002859DF">
        <w:rPr>
          <w:rFonts w:asciiTheme="minorHAnsi" w:hAnsiTheme="minorHAnsi"/>
          <w:sz w:val="22"/>
          <w:szCs w:val="22"/>
        </w:rPr>
        <w:t>If not, I</w:t>
      </w:r>
      <w:r w:rsidR="00BE42F2">
        <w:rPr>
          <w:rFonts w:asciiTheme="minorHAnsi" w:hAnsiTheme="minorHAnsi"/>
          <w:sz w:val="22"/>
          <w:szCs w:val="22"/>
        </w:rPr>
        <w:t>’ll move onto my next</w:t>
      </w:r>
      <w:r w:rsidR="002859DF" w:rsidRPr="002859DF">
        <w:rPr>
          <w:rFonts w:asciiTheme="minorHAnsi" w:hAnsiTheme="minorHAnsi"/>
          <w:sz w:val="22"/>
          <w:szCs w:val="22"/>
        </w:rPr>
        <w:t>.</w:t>
      </w:r>
    </w:p>
    <w:p w:rsidR="00122B70" w:rsidRDefault="00122B70" w:rsidP="002859DF">
      <w:pPr>
        <w:pStyle w:val="PlainText"/>
        <w:rPr>
          <w:rFonts w:asciiTheme="minorHAnsi" w:hAnsiTheme="minorHAnsi"/>
          <w:sz w:val="22"/>
          <w:szCs w:val="22"/>
        </w:rPr>
      </w:pPr>
    </w:p>
    <w:p w:rsidR="00122B70" w:rsidRPr="00122B70" w:rsidRDefault="00122B70" w:rsidP="00122B70">
      <w:pPr>
        <w:rPr>
          <w:rFonts w:asciiTheme="minorHAnsi" w:hAnsiTheme="minorHAnsi"/>
          <w:b/>
          <w:sz w:val="22"/>
          <w:szCs w:val="22"/>
          <w:u w:val="single"/>
        </w:rPr>
      </w:pPr>
      <w:r w:rsidRPr="00122B70">
        <w:rPr>
          <w:rFonts w:asciiTheme="minorHAnsi" w:hAnsiTheme="minorHAnsi"/>
          <w:b/>
          <w:sz w:val="22"/>
          <w:szCs w:val="22"/>
          <w:u w:val="single"/>
        </w:rPr>
        <w:t xml:space="preserve">Lucia C. Savage, JD – Chief Privacy Officer – Office of the National Coordinator for Health Information Technology </w:t>
      </w:r>
    </w:p>
    <w:p w:rsidR="00122B70" w:rsidRDefault="00122B70" w:rsidP="002859DF">
      <w:pPr>
        <w:pStyle w:val="PlainText"/>
        <w:rPr>
          <w:rFonts w:asciiTheme="minorHAnsi" w:hAnsiTheme="minorHAnsi"/>
          <w:sz w:val="22"/>
          <w:szCs w:val="22"/>
        </w:rPr>
      </w:pPr>
      <w:r>
        <w:rPr>
          <w:rFonts w:asciiTheme="minorHAnsi" w:hAnsiTheme="minorHAnsi"/>
          <w:sz w:val="22"/>
          <w:szCs w:val="22"/>
        </w:rPr>
        <w:t>Hey, Stan, this is Lucia, can you hear me?</w:t>
      </w:r>
    </w:p>
    <w:p w:rsidR="00122B70" w:rsidRDefault="00122B70" w:rsidP="002859DF">
      <w:pPr>
        <w:pStyle w:val="PlainText"/>
        <w:rPr>
          <w:rFonts w:asciiTheme="minorHAnsi" w:hAnsiTheme="minorHAnsi"/>
          <w:sz w:val="22"/>
          <w:szCs w:val="22"/>
        </w:rPr>
      </w:pPr>
    </w:p>
    <w:p w:rsidR="00122B70" w:rsidRDefault="00122B70"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122B70" w:rsidRDefault="00122B70" w:rsidP="002859DF">
      <w:pPr>
        <w:pStyle w:val="PlainText"/>
        <w:rPr>
          <w:rFonts w:asciiTheme="minorHAnsi" w:hAnsiTheme="minorHAnsi"/>
          <w:sz w:val="22"/>
          <w:szCs w:val="22"/>
        </w:rPr>
      </w:pPr>
      <w:r>
        <w:rPr>
          <w:rFonts w:asciiTheme="minorHAnsi" w:hAnsiTheme="minorHAnsi"/>
          <w:sz w:val="22"/>
          <w:szCs w:val="22"/>
        </w:rPr>
        <w:t>Yes, please, Lucia?</w:t>
      </w:r>
    </w:p>
    <w:p w:rsidR="00122B70" w:rsidRDefault="00122B70" w:rsidP="002859DF">
      <w:pPr>
        <w:pStyle w:val="PlainText"/>
        <w:rPr>
          <w:rFonts w:asciiTheme="minorHAnsi" w:hAnsiTheme="minorHAnsi"/>
          <w:sz w:val="22"/>
          <w:szCs w:val="22"/>
        </w:rPr>
      </w:pPr>
    </w:p>
    <w:p w:rsidR="00122B70" w:rsidRPr="00122B70" w:rsidRDefault="00122B70" w:rsidP="00122B70">
      <w:pPr>
        <w:rPr>
          <w:rFonts w:asciiTheme="minorHAnsi" w:hAnsiTheme="minorHAnsi"/>
          <w:b/>
          <w:sz w:val="22"/>
          <w:szCs w:val="22"/>
          <w:u w:val="single"/>
        </w:rPr>
      </w:pPr>
      <w:r w:rsidRPr="00122B70">
        <w:rPr>
          <w:rFonts w:asciiTheme="minorHAnsi" w:hAnsiTheme="minorHAnsi"/>
          <w:b/>
          <w:sz w:val="22"/>
          <w:szCs w:val="22"/>
          <w:u w:val="single"/>
        </w:rPr>
        <w:t xml:space="preserve">Lucia C. Savage, JD – Chief Privacy Officer – Office of the National Coordinator for Health Information Technology </w:t>
      </w:r>
    </w:p>
    <w:p w:rsidR="00122B70" w:rsidRDefault="00122B70" w:rsidP="002859DF">
      <w:pPr>
        <w:pStyle w:val="PlainText"/>
        <w:rPr>
          <w:rFonts w:asciiTheme="minorHAnsi" w:hAnsiTheme="minorHAnsi"/>
          <w:sz w:val="22"/>
          <w:szCs w:val="22"/>
        </w:rPr>
      </w:pPr>
      <w:r>
        <w:rPr>
          <w:rFonts w:asciiTheme="minorHAnsi" w:hAnsiTheme="minorHAnsi"/>
          <w:sz w:val="22"/>
          <w:szCs w:val="22"/>
        </w:rPr>
        <w:t>Good, I have one question it’s for the panel in general.</w:t>
      </w:r>
      <w:r w:rsidR="00E12375">
        <w:rPr>
          <w:rFonts w:asciiTheme="minorHAnsi" w:hAnsiTheme="minorHAnsi"/>
          <w:sz w:val="22"/>
          <w:szCs w:val="22"/>
        </w:rPr>
        <w:t xml:space="preserve"> </w:t>
      </w:r>
      <w:r>
        <w:rPr>
          <w:rFonts w:asciiTheme="minorHAnsi" w:hAnsiTheme="minorHAnsi"/>
          <w:sz w:val="22"/>
          <w:szCs w:val="22"/>
        </w:rPr>
        <w:t>So, one of the things we heard a lot about on Friday was both the ability, the ability of big health data to both p</w:t>
      </w:r>
      <w:r w:rsidR="002859DF" w:rsidRPr="002859DF">
        <w:rPr>
          <w:rFonts w:asciiTheme="minorHAnsi" w:hAnsiTheme="minorHAnsi"/>
          <w:sz w:val="22"/>
          <w:szCs w:val="22"/>
        </w:rPr>
        <w:t>rovide phenomenal</w:t>
      </w:r>
      <w:r>
        <w:rPr>
          <w:rFonts w:asciiTheme="minorHAnsi" w:hAnsiTheme="minorHAnsi"/>
          <w:sz w:val="22"/>
          <w:szCs w:val="22"/>
        </w:rPr>
        <w:t>ly helpful information particularly</w:t>
      </w:r>
      <w:r w:rsidR="002859DF" w:rsidRPr="002859DF">
        <w:rPr>
          <w:rFonts w:asciiTheme="minorHAnsi" w:hAnsiTheme="minorHAnsi"/>
          <w:sz w:val="22"/>
          <w:szCs w:val="22"/>
        </w:rPr>
        <w:t xml:space="preserve"> to address disparities</w:t>
      </w:r>
      <w:r>
        <w:rPr>
          <w:rFonts w:asciiTheme="minorHAnsi" w:hAnsiTheme="minorHAnsi"/>
          <w:sz w:val="22"/>
          <w:szCs w:val="22"/>
        </w:rPr>
        <w:t xml:space="preserve"> but at the same time</w:t>
      </w:r>
      <w:r w:rsidR="002859DF" w:rsidRPr="002859DF">
        <w:rPr>
          <w:rFonts w:asciiTheme="minorHAnsi" w:hAnsiTheme="minorHAnsi"/>
          <w:sz w:val="22"/>
          <w:szCs w:val="22"/>
        </w:rPr>
        <w:t xml:space="preserve"> information</w:t>
      </w:r>
      <w:r>
        <w:rPr>
          <w:rFonts w:asciiTheme="minorHAnsi" w:hAnsiTheme="minorHAnsi"/>
          <w:sz w:val="22"/>
          <w:szCs w:val="22"/>
        </w:rPr>
        <w:t xml:space="preserve"> that was federated in these techniques could</w:t>
      </w:r>
      <w:r w:rsidR="002859DF" w:rsidRPr="002859DF">
        <w:rPr>
          <w:rFonts w:asciiTheme="minorHAnsi" w:hAnsiTheme="minorHAnsi"/>
          <w:sz w:val="22"/>
          <w:szCs w:val="22"/>
        </w:rPr>
        <w:t xml:space="preserve"> be used in</w:t>
      </w:r>
      <w:r>
        <w:rPr>
          <w:rFonts w:asciiTheme="minorHAnsi" w:hAnsiTheme="minorHAnsi"/>
          <w:sz w:val="22"/>
          <w:szCs w:val="22"/>
        </w:rPr>
        <w:t xml:space="preserve"> very…in</w:t>
      </w:r>
      <w:r w:rsidR="00A50C54">
        <w:rPr>
          <w:rFonts w:asciiTheme="minorHAnsi" w:hAnsiTheme="minorHAnsi"/>
          <w:sz w:val="22"/>
          <w:szCs w:val="22"/>
        </w:rPr>
        <w:t xml:space="preserve"> ways that had</w:t>
      </w:r>
      <w:r>
        <w:rPr>
          <w:rFonts w:asciiTheme="minorHAnsi" w:hAnsiTheme="minorHAnsi"/>
          <w:sz w:val="22"/>
          <w:szCs w:val="22"/>
        </w:rPr>
        <w:t xml:space="preserve"> </w:t>
      </w:r>
      <w:r w:rsidR="002859DF" w:rsidRPr="002859DF">
        <w:rPr>
          <w:rFonts w:asciiTheme="minorHAnsi" w:hAnsiTheme="minorHAnsi"/>
          <w:sz w:val="22"/>
          <w:szCs w:val="22"/>
        </w:rPr>
        <w:t>negative impacts on particular communities.</w:t>
      </w:r>
    </w:p>
    <w:p w:rsidR="00122B70" w:rsidRDefault="00122B70" w:rsidP="002859DF">
      <w:pPr>
        <w:pStyle w:val="PlainText"/>
        <w:rPr>
          <w:rFonts w:asciiTheme="minorHAnsi" w:hAnsiTheme="minorHAnsi"/>
          <w:sz w:val="22"/>
          <w:szCs w:val="22"/>
        </w:rPr>
      </w:pPr>
    </w:p>
    <w:p w:rsidR="002859DF" w:rsidRDefault="00122B70" w:rsidP="002859DF">
      <w:pPr>
        <w:pStyle w:val="PlainText"/>
        <w:rPr>
          <w:rFonts w:asciiTheme="minorHAnsi" w:hAnsiTheme="minorHAnsi"/>
          <w:sz w:val="22"/>
          <w:szCs w:val="22"/>
        </w:rPr>
      </w:pPr>
      <w:r>
        <w:rPr>
          <w:rFonts w:asciiTheme="minorHAnsi" w:hAnsiTheme="minorHAnsi"/>
          <w:sz w:val="22"/>
          <w:szCs w:val="22"/>
        </w:rPr>
        <w:t>And I’m an</w:t>
      </w:r>
      <w:r w:rsidR="002859DF" w:rsidRPr="002859DF">
        <w:rPr>
          <w:rFonts w:asciiTheme="minorHAnsi" w:hAnsiTheme="minorHAnsi"/>
          <w:sz w:val="22"/>
          <w:szCs w:val="22"/>
        </w:rPr>
        <w:t xml:space="preserve"> old person.</w:t>
      </w:r>
      <w:r w:rsidR="00E12375">
        <w:rPr>
          <w:rFonts w:asciiTheme="minorHAnsi" w:hAnsiTheme="minorHAnsi"/>
          <w:sz w:val="22"/>
          <w:szCs w:val="22"/>
        </w:rPr>
        <w:t xml:space="preserve"> </w:t>
      </w:r>
      <w:r>
        <w:rPr>
          <w:rFonts w:asciiTheme="minorHAnsi" w:hAnsiTheme="minorHAnsi"/>
          <w:sz w:val="22"/>
          <w:szCs w:val="22"/>
        </w:rPr>
        <w:t xml:space="preserve">I </w:t>
      </w:r>
      <w:r w:rsidR="002859DF" w:rsidRPr="002859DF">
        <w:rPr>
          <w:rFonts w:asciiTheme="minorHAnsi" w:hAnsiTheme="minorHAnsi"/>
          <w:sz w:val="22"/>
          <w:szCs w:val="22"/>
        </w:rPr>
        <w:t>remember</w:t>
      </w:r>
      <w:r>
        <w:rPr>
          <w:rFonts w:asciiTheme="minorHAnsi" w:hAnsiTheme="minorHAnsi"/>
          <w:sz w:val="22"/>
          <w:szCs w:val="22"/>
        </w:rPr>
        <w:t xml:space="preserve"> redlining so I’m just going to call it data redlining</w:t>
      </w:r>
      <w:r w:rsidR="002859DF" w:rsidRPr="002859DF">
        <w:rPr>
          <w:rFonts w:asciiTheme="minorHAnsi" w:hAnsiTheme="minorHAnsi"/>
          <w:sz w:val="22"/>
          <w:szCs w:val="22"/>
        </w:rPr>
        <w:t xml:space="preserve"> for lack of a better</w:t>
      </w:r>
      <w:r>
        <w:rPr>
          <w:rFonts w:asciiTheme="minorHAnsi" w:hAnsiTheme="minorHAnsi"/>
          <w:sz w:val="22"/>
          <w:szCs w:val="22"/>
        </w:rPr>
        <w:t xml:space="preserve"> way to</w:t>
      </w:r>
      <w:r w:rsidR="002859DF" w:rsidRPr="002859DF">
        <w:rPr>
          <w:rFonts w:asciiTheme="minorHAnsi" w:hAnsiTheme="minorHAnsi"/>
          <w:sz w:val="22"/>
          <w:szCs w:val="22"/>
        </w:rPr>
        <w:t xml:space="preserve"> describe it.</w:t>
      </w:r>
      <w:r w:rsidR="00E12375">
        <w:rPr>
          <w:rFonts w:asciiTheme="minorHAnsi" w:hAnsiTheme="minorHAnsi"/>
          <w:sz w:val="22"/>
          <w:szCs w:val="22"/>
        </w:rPr>
        <w:t xml:space="preserve"> </w:t>
      </w:r>
      <w:r>
        <w:rPr>
          <w:rFonts w:asciiTheme="minorHAnsi" w:hAnsiTheme="minorHAnsi"/>
          <w:sz w:val="22"/>
          <w:szCs w:val="22"/>
        </w:rPr>
        <w:t>And I was wondering since we</w:t>
      </w:r>
      <w:r w:rsidR="002859DF" w:rsidRPr="002859DF">
        <w:rPr>
          <w:rFonts w:asciiTheme="minorHAnsi" w:hAnsiTheme="minorHAnsi"/>
          <w:sz w:val="22"/>
          <w:szCs w:val="22"/>
        </w:rPr>
        <w:t xml:space="preserve"> have</w:t>
      </w:r>
      <w:r>
        <w:rPr>
          <w:rFonts w:asciiTheme="minorHAnsi" w:hAnsiTheme="minorHAnsi"/>
          <w:sz w:val="22"/>
          <w:szCs w:val="22"/>
        </w:rPr>
        <w:t xml:space="preserve"> these very well </w:t>
      </w:r>
      <w:r w:rsidR="002859DF" w:rsidRPr="002859DF">
        <w:rPr>
          <w:rFonts w:asciiTheme="minorHAnsi" w:hAnsiTheme="minorHAnsi"/>
          <w:sz w:val="22"/>
          <w:szCs w:val="22"/>
        </w:rPr>
        <w:t>experienced</w:t>
      </w:r>
      <w:r>
        <w:rPr>
          <w:rFonts w:asciiTheme="minorHAnsi" w:hAnsiTheme="minorHAnsi"/>
          <w:sz w:val="22"/>
          <w:szCs w:val="22"/>
        </w:rPr>
        <w:t>, these experienced lawyers on the phone could you talk to us about</w:t>
      </w:r>
      <w:r w:rsidR="002859DF" w:rsidRPr="002859DF">
        <w:rPr>
          <w:rFonts w:asciiTheme="minorHAnsi" w:hAnsiTheme="minorHAnsi"/>
          <w:sz w:val="22"/>
          <w:szCs w:val="22"/>
        </w:rPr>
        <w:t xml:space="preserve"> what exists today to</w:t>
      </w:r>
      <w:r>
        <w:rPr>
          <w:rFonts w:asciiTheme="minorHAnsi" w:hAnsiTheme="minorHAnsi"/>
          <w:sz w:val="22"/>
          <w:szCs w:val="22"/>
        </w:rPr>
        <w:t xml:space="preserve"> </w:t>
      </w:r>
      <w:r w:rsidR="002859DF" w:rsidRPr="002859DF">
        <w:rPr>
          <w:rFonts w:asciiTheme="minorHAnsi" w:hAnsiTheme="minorHAnsi"/>
          <w:sz w:val="22"/>
          <w:szCs w:val="22"/>
        </w:rPr>
        <w:t>address that ability of data to be u</w:t>
      </w:r>
      <w:r>
        <w:rPr>
          <w:rFonts w:asciiTheme="minorHAnsi" w:hAnsiTheme="minorHAnsi"/>
          <w:sz w:val="22"/>
          <w:szCs w:val="22"/>
        </w:rPr>
        <w:t xml:space="preserve">sed in ways that is not for the </w:t>
      </w:r>
      <w:r w:rsidR="002859DF" w:rsidRPr="002859DF">
        <w:rPr>
          <w:rFonts w:asciiTheme="minorHAnsi" w:hAnsiTheme="minorHAnsi"/>
          <w:sz w:val="22"/>
          <w:szCs w:val="22"/>
        </w:rPr>
        <w:t>benefit of the whole population or has negative</w:t>
      </w:r>
      <w:r>
        <w:rPr>
          <w:rFonts w:asciiTheme="minorHAnsi" w:hAnsiTheme="minorHAnsi"/>
          <w:sz w:val="22"/>
          <w:szCs w:val="22"/>
        </w:rPr>
        <w:t>ly</w:t>
      </w:r>
      <w:r w:rsidR="002859DF" w:rsidRPr="002859DF">
        <w:rPr>
          <w:rFonts w:asciiTheme="minorHAnsi" w:hAnsiTheme="minorHAnsi"/>
          <w:sz w:val="22"/>
          <w:szCs w:val="22"/>
        </w:rPr>
        <w:t xml:space="preserve"> impact</w:t>
      </w:r>
      <w:r>
        <w:rPr>
          <w:rFonts w:asciiTheme="minorHAnsi" w:hAnsiTheme="minorHAnsi"/>
          <w:sz w:val="22"/>
          <w:szCs w:val="22"/>
        </w:rPr>
        <w:t xml:space="preserve">ed certain </w:t>
      </w:r>
      <w:r w:rsidR="002859DF" w:rsidRPr="002859DF">
        <w:rPr>
          <w:rFonts w:asciiTheme="minorHAnsi" w:hAnsiTheme="minorHAnsi"/>
          <w:sz w:val="22"/>
          <w:szCs w:val="22"/>
        </w:rPr>
        <w:t>populations.</w:t>
      </w:r>
      <w:r w:rsidR="00E12375">
        <w:rPr>
          <w:rFonts w:asciiTheme="minorHAnsi" w:hAnsiTheme="minorHAnsi"/>
          <w:sz w:val="22"/>
          <w:szCs w:val="22"/>
        </w:rPr>
        <w:t xml:space="preserve"> </w:t>
      </w:r>
      <w:r>
        <w:rPr>
          <w:rFonts w:asciiTheme="minorHAnsi" w:hAnsiTheme="minorHAnsi"/>
          <w:sz w:val="22"/>
          <w:szCs w:val="22"/>
        </w:rPr>
        <w:t>And if there isn’</w:t>
      </w:r>
      <w:r w:rsidR="002859DF" w:rsidRPr="002859DF">
        <w:rPr>
          <w:rFonts w:asciiTheme="minorHAnsi" w:hAnsiTheme="minorHAnsi"/>
          <w:sz w:val="22"/>
          <w:szCs w:val="22"/>
        </w:rPr>
        <w:t>t something su</w:t>
      </w:r>
      <w:r w:rsidR="00A50C54">
        <w:rPr>
          <w:rFonts w:asciiTheme="minorHAnsi" w:hAnsiTheme="minorHAnsi"/>
          <w:sz w:val="22"/>
          <w:szCs w:val="22"/>
        </w:rPr>
        <w:t>fficient today, what are</w:t>
      </w:r>
      <w:r>
        <w:rPr>
          <w:rFonts w:asciiTheme="minorHAnsi" w:hAnsiTheme="minorHAnsi"/>
          <w:sz w:val="22"/>
          <w:szCs w:val="22"/>
        </w:rPr>
        <w:t xml:space="preserve"> models </w:t>
      </w:r>
      <w:r w:rsidR="002859DF" w:rsidRPr="002859DF">
        <w:rPr>
          <w:rFonts w:asciiTheme="minorHAnsi" w:hAnsiTheme="minorHAnsi"/>
          <w:sz w:val="22"/>
          <w:szCs w:val="22"/>
        </w:rPr>
        <w:t>we could look a</w:t>
      </w:r>
      <w:r>
        <w:rPr>
          <w:rFonts w:asciiTheme="minorHAnsi" w:hAnsiTheme="minorHAnsi"/>
          <w:sz w:val="22"/>
          <w:szCs w:val="22"/>
        </w:rPr>
        <w:t>t to build those controls with</w:t>
      </w:r>
      <w:r w:rsidR="002859DF" w:rsidRPr="002859DF">
        <w:rPr>
          <w:rFonts w:asciiTheme="minorHAnsi" w:hAnsiTheme="minorHAnsi"/>
          <w:sz w:val="22"/>
          <w:szCs w:val="22"/>
        </w:rPr>
        <w:t>?</w:t>
      </w:r>
    </w:p>
    <w:p w:rsidR="00122B70" w:rsidRDefault="00122B70" w:rsidP="002859DF">
      <w:pPr>
        <w:pStyle w:val="PlainText"/>
        <w:rPr>
          <w:rFonts w:asciiTheme="minorHAnsi" w:hAnsiTheme="minorHAnsi"/>
          <w:sz w:val="22"/>
          <w:szCs w:val="22"/>
        </w:rPr>
      </w:pPr>
    </w:p>
    <w:p w:rsidR="00122B70" w:rsidRPr="00235585" w:rsidRDefault="00122B70" w:rsidP="00122B70">
      <w:pPr>
        <w:rPr>
          <w:rFonts w:asciiTheme="minorHAnsi" w:hAnsiTheme="minorHAnsi"/>
          <w:b/>
          <w:u w:val="single"/>
        </w:rPr>
      </w:pPr>
      <w:r w:rsidRPr="00235585">
        <w:rPr>
          <w:rFonts w:asciiTheme="minorHAnsi" w:hAnsiTheme="minorHAnsi"/>
          <w:b/>
          <w:u w:val="single"/>
        </w:rPr>
        <w:t>Kirk Nahra, JD – Partner - Wiley Rein LLP</w:t>
      </w:r>
    </w:p>
    <w:p w:rsidR="002859DF" w:rsidRDefault="00122B70" w:rsidP="002859DF">
      <w:pPr>
        <w:pStyle w:val="PlainText"/>
        <w:rPr>
          <w:rFonts w:asciiTheme="minorHAnsi" w:hAnsiTheme="minorHAnsi"/>
          <w:sz w:val="22"/>
          <w:szCs w:val="22"/>
        </w:rPr>
      </w:pPr>
      <w:r>
        <w:rPr>
          <w:rFonts w:asciiTheme="minorHAnsi" w:hAnsiTheme="minorHAnsi"/>
          <w:sz w:val="22"/>
          <w:szCs w:val="22"/>
        </w:rPr>
        <w:t>Sure, this is Kirk, let me</w:t>
      </w:r>
      <w:r w:rsidR="002859DF" w:rsidRPr="002859DF">
        <w:rPr>
          <w:rFonts w:asciiTheme="minorHAnsi" w:hAnsiTheme="minorHAnsi"/>
          <w:sz w:val="22"/>
          <w:szCs w:val="22"/>
        </w:rPr>
        <w:t xml:space="preserve"> jump in on that.</w:t>
      </w:r>
      <w:r w:rsidR="00E12375">
        <w:rPr>
          <w:rFonts w:asciiTheme="minorHAnsi" w:hAnsiTheme="minorHAnsi"/>
          <w:sz w:val="22"/>
          <w:szCs w:val="22"/>
        </w:rPr>
        <w:t xml:space="preserve"> </w:t>
      </w:r>
      <w:r>
        <w:rPr>
          <w:rFonts w:asciiTheme="minorHAnsi" w:hAnsiTheme="minorHAnsi"/>
          <w:sz w:val="22"/>
          <w:szCs w:val="22"/>
        </w:rPr>
        <w:t>I mean, I think there is, you know, what that question goes to</w:t>
      </w:r>
      <w:r w:rsidR="002859DF" w:rsidRPr="002859DF">
        <w:rPr>
          <w:rFonts w:asciiTheme="minorHAnsi" w:hAnsiTheme="minorHAnsi"/>
          <w:sz w:val="22"/>
          <w:szCs w:val="22"/>
        </w:rPr>
        <w:t xml:space="preserve"> is the</w:t>
      </w:r>
      <w:r>
        <w:rPr>
          <w:rFonts w:asciiTheme="minorHAnsi" w:hAnsiTheme="minorHAnsi"/>
          <w:sz w:val="22"/>
          <w:szCs w:val="22"/>
        </w:rPr>
        <w:t xml:space="preserve"> sort of, you know, </w:t>
      </w:r>
      <w:r w:rsidR="002859DF" w:rsidRPr="002859DF">
        <w:rPr>
          <w:rFonts w:asciiTheme="minorHAnsi" w:hAnsiTheme="minorHAnsi"/>
          <w:sz w:val="22"/>
          <w:szCs w:val="22"/>
        </w:rPr>
        <w:t>purpose</w:t>
      </w:r>
      <w:r>
        <w:rPr>
          <w:rFonts w:asciiTheme="minorHAnsi" w:hAnsiTheme="minorHAnsi"/>
          <w:sz w:val="22"/>
          <w:szCs w:val="22"/>
        </w:rPr>
        <w:t xml:space="preserve"> or ultimate impact of the data rather than the data</w:t>
      </w:r>
      <w:r w:rsidR="002859DF" w:rsidRPr="002859DF">
        <w:rPr>
          <w:rFonts w:asciiTheme="minorHAnsi" w:hAnsiTheme="minorHAnsi"/>
          <w:sz w:val="22"/>
          <w:szCs w:val="22"/>
        </w:rPr>
        <w:t xml:space="preserve"> itself.</w:t>
      </w:r>
      <w:r w:rsidR="00E12375">
        <w:rPr>
          <w:rFonts w:asciiTheme="minorHAnsi" w:hAnsiTheme="minorHAnsi"/>
          <w:sz w:val="22"/>
          <w:szCs w:val="22"/>
        </w:rPr>
        <w:t xml:space="preserve"> </w:t>
      </w:r>
      <w:r>
        <w:rPr>
          <w:rFonts w:asciiTheme="minorHAnsi" w:hAnsiTheme="minorHAnsi"/>
          <w:sz w:val="22"/>
          <w:szCs w:val="22"/>
        </w:rPr>
        <w:t>And you could</w:t>
      </w:r>
      <w:r w:rsidR="002859DF" w:rsidRPr="002859DF">
        <w:rPr>
          <w:rFonts w:asciiTheme="minorHAnsi" w:hAnsiTheme="minorHAnsi"/>
          <w:sz w:val="22"/>
          <w:szCs w:val="22"/>
        </w:rPr>
        <w:t xml:space="preserve"> certainly draw some analogies from the Fair Credit Reporting</w:t>
      </w:r>
      <w:r>
        <w:rPr>
          <w:rFonts w:asciiTheme="minorHAnsi" w:hAnsiTheme="minorHAnsi"/>
          <w:sz w:val="22"/>
          <w:szCs w:val="22"/>
        </w:rPr>
        <w:t xml:space="preserve"> Act</w:t>
      </w:r>
      <w:r w:rsidR="002859DF" w:rsidRPr="002859DF">
        <w:rPr>
          <w:rFonts w:asciiTheme="minorHAnsi" w:hAnsiTheme="minorHAnsi"/>
          <w:sz w:val="22"/>
          <w:szCs w:val="22"/>
        </w:rPr>
        <w:t xml:space="preserve"> where it says</w:t>
      </w:r>
      <w:r>
        <w:rPr>
          <w:rFonts w:asciiTheme="minorHAnsi" w:hAnsiTheme="minorHAnsi"/>
          <w:sz w:val="22"/>
          <w:szCs w:val="22"/>
        </w:rPr>
        <w:t>, you know,</w:t>
      </w:r>
      <w:r w:rsidR="002859DF" w:rsidRPr="002859DF">
        <w:rPr>
          <w:rFonts w:asciiTheme="minorHAnsi" w:hAnsiTheme="minorHAnsi"/>
          <w:sz w:val="22"/>
          <w:szCs w:val="22"/>
        </w:rPr>
        <w:t xml:space="preserve"> you can build all this data but</w:t>
      </w:r>
      <w:r>
        <w:rPr>
          <w:rFonts w:asciiTheme="minorHAnsi" w:hAnsiTheme="minorHAnsi"/>
          <w:sz w:val="22"/>
          <w:szCs w:val="22"/>
        </w:rPr>
        <w:t xml:space="preserve"> you can</w:t>
      </w:r>
      <w:r w:rsidR="002859DF" w:rsidRPr="002859DF">
        <w:rPr>
          <w:rFonts w:asciiTheme="minorHAnsi" w:hAnsiTheme="minorHAnsi"/>
          <w:sz w:val="22"/>
          <w:szCs w:val="22"/>
        </w:rPr>
        <w:t xml:space="preserve"> only use it f</w:t>
      </w:r>
      <w:r>
        <w:rPr>
          <w:rFonts w:asciiTheme="minorHAnsi" w:hAnsiTheme="minorHAnsi"/>
          <w:sz w:val="22"/>
          <w:szCs w:val="22"/>
        </w:rPr>
        <w:t>or particular kinds of purposes and i</w:t>
      </w:r>
      <w:r w:rsidR="002859DF" w:rsidRPr="002859DF">
        <w:rPr>
          <w:rFonts w:asciiTheme="minorHAnsi" w:hAnsiTheme="minorHAnsi"/>
          <w:sz w:val="22"/>
          <w:szCs w:val="22"/>
        </w:rPr>
        <w:t xml:space="preserve">f you use </w:t>
      </w:r>
      <w:r>
        <w:rPr>
          <w:rFonts w:asciiTheme="minorHAnsi" w:hAnsiTheme="minorHAnsi"/>
          <w:sz w:val="22"/>
          <w:szCs w:val="22"/>
        </w:rPr>
        <w:t>it in a way that has an adverse impact on an individual</w:t>
      </w:r>
      <w:r w:rsidR="002859DF" w:rsidRPr="002859DF">
        <w:rPr>
          <w:rFonts w:asciiTheme="minorHAnsi" w:hAnsiTheme="minorHAnsi"/>
          <w:sz w:val="22"/>
          <w:szCs w:val="22"/>
        </w:rPr>
        <w:t xml:space="preserve"> you have to disclose certain things to them.</w:t>
      </w:r>
      <w:r w:rsidR="00E12375">
        <w:rPr>
          <w:rFonts w:asciiTheme="minorHAnsi" w:hAnsiTheme="minorHAnsi"/>
          <w:sz w:val="22"/>
          <w:szCs w:val="22"/>
        </w:rPr>
        <w:t xml:space="preserve"> </w:t>
      </w:r>
      <w:r>
        <w:rPr>
          <w:rFonts w:asciiTheme="minorHAnsi" w:hAnsiTheme="minorHAnsi"/>
          <w:sz w:val="22"/>
          <w:szCs w:val="22"/>
        </w:rPr>
        <w:t>That’s one sort of model.</w:t>
      </w:r>
    </w:p>
    <w:p w:rsidR="00122B70" w:rsidRDefault="00122B70" w:rsidP="002859DF">
      <w:pPr>
        <w:pStyle w:val="PlainText"/>
        <w:rPr>
          <w:rFonts w:asciiTheme="minorHAnsi" w:hAnsiTheme="minorHAnsi"/>
          <w:sz w:val="22"/>
          <w:szCs w:val="22"/>
        </w:rPr>
      </w:pPr>
    </w:p>
    <w:p w:rsidR="00122B70" w:rsidRDefault="002859DF" w:rsidP="002859DF">
      <w:pPr>
        <w:pStyle w:val="PlainText"/>
        <w:rPr>
          <w:rFonts w:asciiTheme="minorHAnsi" w:hAnsiTheme="minorHAnsi"/>
          <w:sz w:val="22"/>
          <w:szCs w:val="22"/>
        </w:rPr>
      </w:pPr>
      <w:r w:rsidRPr="002859DF">
        <w:rPr>
          <w:rFonts w:asciiTheme="minorHAnsi" w:hAnsiTheme="minorHAnsi"/>
          <w:sz w:val="22"/>
          <w:szCs w:val="22"/>
        </w:rPr>
        <w:t xml:space="preserve">I mentioned the gaps </w:t>
      </w:r>
      <w:r w:rsidR="00122B70">
        <w:rPr>
          <w:rFonts w:asciiTheme="minorHAnsi" w:hAnsiTheme="minorHAnsi"/>
          <w:sz w:val="22"/>
          <w:szCs w:val="22"/>
        </w:rPr>
        <w:t xml:space="preserve">that we had in HIPAA going back </w:t>
      </w:r>
      <w:r w:rsidRPr="002859DF">
        <w:rPr>
          <w:rFonts w:asciiTheme="minorHAnsi" w:hAnsiTheme="minorHAnsi"/>
          <w:sz w:val="22"/>
          <w:szCs w:val="22"/>
        </w:rPr>
        <w:t>to the beginning</w:t>
      </w:r>
      <w:r w:rsidR="00122B70">
        <w:rPr>
          <w:rFonts w:asciiTheme="minorHAnsi" w:hAnsiTheme="minorHAnsi"/>
          <w:sz w:val="22"/>
          <w:szCs w:val="22"/>
        </w:rPr>
        <w:t xml:space="preserve"> of HIPAA</w:t>
      </w:r>
      <w:r w:rsidRPr="002859DF">
        <w:rPr>
          <w:rFonts w:asciiTheme="minorHAnsi" w:hAnsiTheme="minorHAnsi"/>
          <w:sz w:val="22"/>
          <w:szCs w:val="22"/>
        </w:rPr>
        <w:t>.</w:t>
      </w:r>
      <w:r w:rsidR="00E12375">
        <w:rPr>
          <w:rFonts w:asciiTheme="minorHAnsi" w:hAnsiTheme="minorHAnsi"/>
          <w:sz w:val="22"/>
          <w:szCs w:val="22"/>
        </w:rPr>
        <w:t xml:space="preserve"> </w:t>
      </w:r>
      <w:r w:rsidR="00122B70">
        <w:rPr>
          <w:rFonts w:asciiTheme="minorHAnsi" w:hAnsiTheme="minorHAnsi"/>
          <w:sz w:val="22"/>
          <w:szCs w:val="22"/>
        </w:rPr>
        <w:t>I think one reason we didn’</w:t>
      </w:r>
      <w:r w:rsidRPr="002859DF">
        <w:rPr>
          <w:rFonts w:asciiTheme="minorHAnsi" w:hAnsiTheme="minorHAnsi"/>
          <w:sz w:val="22"/>
          <w:szCs w:val="22"/>
        </w:rPr>
        <w:t>t</w:t>
      </w:r>
      <w:r w:rsidR="00122B70">
        <w:rPr>
          <w:rFonts w:asciiTheme="minorHAnsi" w:hAnsiTheme="minorHAnsi"/>
          <w:sz w:val="22"/>
          <w:szCs w:val="22"/>
        </w:rPr>
        <w:t xml:space="preserve"> worry that much about the gaps originally</w:t>
      </w:r>
      <w:r w:rsidRPr="002859DF">
        <w:rPr>
          <w:rFonts w:asciiTheme="minorHAnsi" w:hAnsiTheme="minorHAnsi"/>
          <w:sz w:val="22"/>
          <w:szCs w:val="22"/>
        </w:rPr>
        <w:t xml:space="preserve"> is that a lot of the gaps where in areas like</w:t>
      </w:r>
      <w:r w:rsidR="00122B70">
        <w:rPr>
          <w:rFonts w:asciiTheme="minorHAnsi" w:hAnsiTheme="minorHAnsi"/>
          <w:sz w:val="22"/>
          <w:szCs w:val="22"/>
        </w:rPr>
        <w:t>, you know, insurance products that weren’t health insurance</w:t>
      </w:r>
      <w:r w:rsidRPr="002859DF">
        <w:rPr>
          <w:rFonts w:asciiTheme="minorHAnsi" w:hAnsiTheme="minorHAnsi"/>
          <w:sz w:val="22"/>
          <w:szCs w:val="22"/>
        </w:rPr>
        <w:t xml:space="preserve"> whe</w:t>
      </w:r>
      <w:r w:rsidR="00122B70">
        <w:rPr>
          <w:rFonts w:asciiTheme="minorHAnsi" w:hAnsiTheme="minorHAnsi"/>
          <w:sz w:val="22"/>
          <w:szCs w:val="22"/>
        </w:rPr>
        <w:t xml:space="preserve">re there is an enormous body of </w:t>
      </w:r>
      <w:r w:rsidRPr="002859DF">
        <w:rPr>
          <w:rFonts w:asciiTheme="minorHAnsi" w:hAnsiTheme="minorHAnsi"/>
          <w:sz w:val="22"/>
          <w:szCs w:val="22"/>
        </w:rPr>
        <w:t xml:space="preserve">existing </w:t>
      </w:r>
      <w:r w:rsidRPr="002859DF">
        <w:rPr>
          <w:rFonts w:asciiTheme="minorHAnsi" w:hAnsiTheme="minorHAnsi"/>
          <w:sz w:val="22"/>
          <w:szCs w:val="22"/>
        </w:rPr>
        <w:lastRenderedPageBreak/>
        <w:t>regulation that is</w:t>
      </w:r>
      <w:r w:rsidR="00122B70">
        <w:rPr>
          <w:rFonts w:asciiTheme="minorHAnsi" w:hAnsiTheme="minorHAnsi"/>
          <w:sz w:val="22"/>
          <w:szCs w:val="22"/>
        </w:rPr>
        <w:t xml:space="preserve"> really isn’t</w:t>
      </w:r>
      <w:r w:rsidRPr="002859DF">
        <w:rPr>
          <w:rFonts w:asciiTheme="minorHAnsi" w:hAnsiTheme="minorHAnsi"/>
          <w:sz w:val="22"/>
          <w:szCs w:val="22"/>
        </w:rPr>
        <w:t xml:space="preserve"> privacy regulation, but </w:t>
      </w:r>
      <w:r w:rsidR="00122B70">
        <w:rPr>
          <w:rFonts w:asciiTheme="minorHAnsi" w:hAnsiTheme="minorHAnsi"/>
          <w:sz w:val="22"/>
          <w:szCs w:val="22"/>
        </w:rPr>
        <w:t xml:space="preserve">it’s regulation </w:t>
      </w:r>
      <w:r w:rsidRPr="002859DF">
        <w:rPr>
          <w:rFonts w:asciiTheme="minorHAnsi" w:hAnsiTheme="minorHAnsi"/>
          <w:sz w:val="22"/>
          <w:szCs w:val="22"/>
        </w:rPr>
        <w:t xml:space="preserve">dealing with how decisions are made </w:t>
      </w:r>
      <w:r w:rsidR="00122B70">
        <w:rPr>
          <w:rFonts w:asciiTheme="minorHAnsi" w:hAnsiTheme="minorHAnsi"/>
          <w:sz w:val="22"/>
          <w:szCs w:val="22"/>
        </w:rPr>
        <w:t xml:space="preserve">about people in connection with </w:t>
      </w:r>
      <w:r w:rsidRPr="002859DF">
        <w:rPr>
          <w:rFonts w:asciiTheme="minorHAnsi" w:hAnsiTheme="minorHAnsi"/>
          <w:sz w:val="22"/>
          <w:szCs w:val="22"/>
        </w:rPr>
        <w:t>insurance.</w:t>
      </w:r>
    </w:p>
    <w:p w:rsidR="00122B70" w:rsidRDefault="00122B70" w:rsidP="002859DF">
      <w:pPr>
        <w:pStyle w:val="PlainText"/>
        <w:rPr>
          <w:rFonts w:asciiTheme="minorHAnsi" w:hAnsiTheme="minorHAnsi"/>
          <w:sz w:val="22"/>
          <w:szCs w:val="22"/>
        </w:rPr>
      </w:pPr>
    </w:p>
    <w:p w:rsidR="00122B70" w:rsidRDefault="00122B70" w:rsidP="002859DF">
      <w:pPr>
        <w:pStyle w:val="PlainText"/>
        <w:rPr>
          <w:rFonts w:asciiTheme="minorHAnsi" w:hAnsiTheme="minorHAnsi"/>
          <w:sz w:val="22"/>
          <w:szCs w:val="22"/>
        </w:rPr>
      </w:pPr>
      <w:r>
        <w:rPr>
          <w:rFonts w:asciiTheme="minorHAnsi" w:hAnsiTheme="minorHAnsi"/>
          <w:sz w:val="22"/>
          <w:szCs w:val="22"/>
        </w:rPr>
        <w:t>And so, I think, o</w:t>
      </w:r>
      <w:r w:rsidR="002859DF" w:rsidRPr="002859DF">
        <w:rPr>
          <w:rFonts w:asciiTheme="minorHAnsi" w:hAnsiTheme="minorHAnsi"/>
          <w:sz w:val="22"/>
          <w:szCs w:val="22"/>
        </w:rPr>
        <w:t>ne of th</w:t>
      </w:r>
      <w:r>
        <w:rPr>
          <w:rFonts w:asciiTheme="minorHAnsi" w:hAnsiTheme="minorHAnsi"/>
          <w:sz w:val="22"/>
          <w:szCs w:val="22"/>
        </w:rPr>
        <w:t xml:space="preserve">e models we could move to in a big data environment </w:t>
      </w:r>
      <w:r w:rsidR="002859DF" w:rsidRPr="002859DF">
        <w:rPr>
          <w:rFonts w:asciiTheme="minorHAnsi" w:hAnsiTheme="minorHAnsi"/>
          <w:sz w:val="22"/>
          <w:szCs w:val="22"/>
        </w:rPr>
        <w:t>is to define rules about how the data is</w:t>
      </w:r>
      <w:r>
        <w:rPr>
          <w:rFonts w:asciiTheme="minorHAnsi" w:hAnsiTheme="minorHAnsi"/>
          <w:sz w:val="22"/>
          <w:szCs w:val="22"/>
        </w:rPr>
        <w:t xml:space="preserve"> used a little bit more, but I think the </w:t>
      </w:r>
      <w:r w:rsidR="002859DF" w:rsidRPr="002859DF">
        <w:rPr>
          <w:rFonts w:asciiTheme="minorHAnsi" w:hAnsiTheme="minorHAnsi"/>
          <w:sz w:val="22"/>
          <w:szCs w:val="22"/>
        </w:rPr>
        <w:t>challenge</w:t>
      </w:r>
      <w:r>
        <w:rPr>
          <w:rFonts w:asciiTheme="minorHAnsi" w:hAnsiTheme="minorHAnsi"/>
          <w:sz w:val="22"/>
          <w:szCs w:val="22"/>
        </w:rPr>
        <w:t xml:space="preserve"> there is to sort of</w:t>
      </w:r>
      <w:r w:rsidR="002859DF" w:rsidRPr="002859DF">
        <w:rPr>
          <w:rFonts w:asciiTheme="minorHAnsi" w:hAnsiTheme="minorHAnsi"/>
          <w:sz w:val="22"/>
          <w:szCs w:val="22"/>
        </w:rPr>
        <w:t xml:space="preserve"> define</w:t>
      </w:r>
      <w:r>
        <w:rPr>
          <w:rFonts w:asciiTheme="minorHAnsi" w:hAnsiTheme="minorHAnsi"/>
          <w:sz w:val="22"/>
          <w:szCs w:val="22"/>
        </w:rPr>
        <w:t xml:space="preserve">, you know, good things versus bad things and could you…you know, for example, could </w:t>
      </w:r>
      <w:r w:rsidR="002859DF" w:rsidRPr="002859DF">
        <w:rPr>
          <w:rFonts w:asciiTheme="minorHAnsi" w:hAnsiTheme="minorHAnsi"/>
          <w:sz w:val="22"/>
          <w:szCs w:val="22"/>
        </w:rPr>
        <w:t>you use data</w:t>
      </w:r>
      <w:r>
        <w:rPr>
          <w:rFonts w:asciiTheme="minorHAnsi" w:hAnsiTheme="minorHAnsi"/>
          <w:sz w:val="22"/>
          <w:szCs w:val="22"/>
        </w:rPr>
        <w:t>…you know, and we’re seeing this</w:t>
      </w:r>
      <w:r w:rsidR="002859DF" w:rsidRPr="002859DF">
        <w:rPr>
          <w:rFonts w:asciiTheme="minorHAnsi" w:hAnsiTheme="minorHAnsi"/>
          <w:sz w:val="22"/>
          <w:szCs w:val="22"/>
        </w:rPr>
        <w:t xml:space="preserve"> debate with wellness programs right now. </w:t>
      </w:r>
    </w:p>
    <w:p w:rsidR="00122B70" w:rsidRDefault="00122B70" w:rsidP="002859DF">
      <w:pPr>
        <w:pStyle w:val="PlainText"/>
        <w:rPr>
          <w:rFonts w:asciiTheme="minorHAnsi" w:hAnsiTheme="minorHAnsi"/>
          <w:sz w:val="22"/>
          <w:szCs w:val="22"/>
        </w:rPr>
      </w:pPr>
    </w:p>
    <w:p w:rsidR="00125F81" w:rsidRDefault="00122B70" w:rsidP="002859DF">
      <w:pPr>
        <w:pStyle w:val="PlainText"/>
        <w:rPr>
          <w:rFonts w:asciiTheme="minorHAnsi" w:hAnsiTheme="minorHAnsi"/>
          <w:sz w:val="22"/>
          <w:szCs w:val="22"/>
        </w:rPr>
      </w:pPr>
      <w:r>
        <w:rPr>
          <w:rFonts w:asciiTheme="minorHAnsi" w:hAnsiTheme="minorHAnsi"/>
          <w:sz w:val="22"/>
          <w:szCs w:val="22"/>
        </w:rPr>
        <w:t xml:space="preserve">We </w:t>
      </w:r>
      <w:r w:rsidR="002859DF" w:rsidRPr="002859DF">
        <w:rPr>
          <w:rFonts w:asciiTheme="minorHAnsi" w:hAnsiTheme="minorHAnsi"/>
          <w:sz w:val="22"/>
          <w:szCs w:val="22"/>
        </w:rPr>
        <w:t>want to encourage behavior and</w:t>
      </w:r>
      <w:r w:rsidR="00125F81">
        <w:rPr>
          <w:rFonts w:asciiTheme="minorHAnsi" w:hAnsiTheme="minorHAnsi"/>
          <w:sz w:val="22"/>
          <w:szCs w:val="22"/>
        </w:rPr>
        <w:t xml:space="preserve"> we want to</w:t>
      </w:r>
      <w:r w:rsidR="002859DF" w:rsidRPr="002859DF">
        <w:rPr>
          <w:rFonts w:asciiTheme="minorHAnsi" w:hAnsiTheme="minorHAnsi"/>
          <w:sz w:val="22"/>
          <w:szCs w:val="22"/>
        </w:rPr>
        <w:t xml:space="preserve"> reward g</w:t>
      </w:r>
      <w:r w:rsidR="00125F81">
        <w:rPr>
          <w:rFonts w:asciiTheme="minorHAnsi" w:hAnsiTheme="minorHAnsi"/>
          <w:sz w:val="22"/>
          <w:szCs w:val="22"/>
        </w:rPr>
        <w:t>ood behavior in connection with wellness programs but there’</w:t>
      </w:r>
      <w:r w:rsidR="002859DF" w:rsidRPr="002859DF">
        <w:rPr>
          <w:rFonts w:asciiTheme="minorHAnsi" w:hAnsiTheme="minorHAnsi"/>
          <w:sz w:val="22"/>
          <w:szCs w:val="22"/>
        </w:rPr>
        <w:t>s been a concern that the corollary</w:t>
      </w:r>
      <w:r w:rsidR="00125F81">
        <w:rPr>
          <w:rFonts w:asciiTheme="minorHAnsi" w:hAnsiTheme="minorHAnsi"/>
          <w:sz w:val="22"/>
          <w:szCs w:val="22"/>
        </w:rPr>
        <w:t xml:space="preserve"> to that is you don’t want to…we’ve made a </w:t>
      </w:r>
      <w:r w:rsidR="002859DF" w:rsidRPr="002859DF">
        <w:rPr>
          <w:rFonts w:asciiTheme="minorHAnsi" w:hAnsiTheme="minorHAnsi"/>
          <w:sz w:val="22"/>
          <w:szCs w:val="22"/>
        </w:rPr>
        <w:t>judgment tha</w:t>
      </w:r>
      <w:r w:rsidR="00125F81">
        <w:rPr>
          <w:rFonts w:asciiTheme="minorHAnsi" w:hAnsiTheme="minorHAnsi"/>
          <w:sz w:val="22"/>
          <w:szCs w:val="22"/>
        </w:rPr>
        <w:t>t you don’</w:t>
      </w:r>
      <w:r w:rsidR="002859DF" w:rsidRPr="002859DF">
        <w:rPr>
          <w:rFonts w:asciiTheme="minorHAnsi" w:hAnsiTheme="minorHAnsi"/>
          <w:sz w:val="22"/>
          <w:szCs w:val="22"/>
        </w:rPr>
        <w:t>t want to punish people for</w:t>
      </w:r>
      <w:r w:rsidR="00125F81">
        <w:rPr>
          <w:rFonts w:asciiTheme="minorHAnsi" w:hAnsiTheme="minorHAnsi"/>
          <w:sz w:val="22"/>
          <w:szCs w:val="22"/>
        </w:rPr>
        <w:t xml:space="preserve"> some kinds of bad </w:t>
      </w:r>
      <w:r w:rsidR="002859DF" w:rsidRPr="002859DF">
        <w:rPr>
          <w:rFonts w:asciiTheme="minorHAnsi" w:hAnsiTheme="minorHAnsi"/>
          <w:sz w:val="22"/>
          <w:szCs w:val="22"/>
        </w:rPr>
        <w:t>behavior.</w:t>
      </w:r>
      <w:r w:rsidR="00E12375">
        <w:rPr>
          <w:rFonts w:asciiTheme="minorHAnsi" w:hAnsiTheme="minorHAnsi"/>
          <w:sz w:val="22"/>
          <w:szCs w:val="22"/>
        </w:rPr>
        <w:t xml:space="preserve"> </w:t>
      </w:r>
      <w:r w:rsidR="00125F81">
        <w:rPr>
          <w:rFonts w:asciiTheme="minorHAnsi" w:hAnsiTheme="minorHAnsi"/>
          <w:sz w:val="22"/>
          <w:szCs w:val="22"/>
        </w:rPr>
        <w:t>Now, again, we</w:t>
      </w:r>
      <w:r w:rsidR="002859DF" w:rsidRPr="002859DF">
        <w:rPr>
          <w:rFonts w:asciiTheme="minorHAnsi" w:hAnsiTheme="minorHAnsi"/>
          <w:sz w:val="22"/>
          <w:szCs w:val="22"/>
        </w:rPr>
        <w:t xml:space="preserve"> </w:t>
      </w:r>
      <w:r w:rsidR="00125F81">
        <w:rPr>
          <w:rFonts w:asciiTheme="minorHAnsi" w:hAnsiTheme="minorHAnsi"/>
          <w:sz w:val="22"/>
          <w:szCs w:val="22"/>
        </w:rPr>
        <w:t>could debate the merits of that and m</w:t>
      </w:r>
      <w:r w:rsidR="002859DF" w:rsidRPr="002859DF">
        <w:rPr>
          <w:rFonts w:asciiTheme="minorHAnsi" w:hAnsiTheme="minorHAnsi"/>
          <w:sz w:val="22"/>
          <w:szCs w:val="22"/>
        </w:rPr>
        <w:t>aybe the line</w:t>
      </w:r>
      <w:r w:rsidR="00125F81">
        <w:rPr>
          <w:rFonts w:asciiTheme="minorHAnsi" w:hAnsiTheme="minorHAnsi"/>
          <w:sz w:val="22"/>
          <w:szCs w:val="22"/>
        </w:rPr>
        <w:t xml:space="preserve"> has been, you know, we haven’t been able to reward the good enough, but I think that’s the</w:t>
      </w:r>
      <w:r w:rsidR="002859DF" w:rsidRPr="002859DF">
        <w:rPr>
          <w:rFonts w:asciiTheme="minorHAnsi" w:hAnsiTheme="minorHAnsi"/>
          <w:sz w:val="22"/>
          <w:szCs w:val="22"/>
        </w:rPr>
        <w:t xml:space="preserve"> challenge</w:t>
      </w:r>
      <w:r w:rsidR="00125F81">
        <w:rPr>
          <w:rFonts w:asciiTheme="minorHAnsi" w:hAnsiTheme="minorHAnsi"/>
          <w:sz w:val="22"/>
          <w:szCs w:val="22"/>
        </w:rPr>
        <w:t xml:space="preserve"> right now</w:t>
      </w:r>
      <w:r w:rsidR="002859DF" w:rsidRPr="002859DF">
        <w:rPr>
          <w:rFonts w:asciiTheme="minorHAnsi" w:hAnsiTheme="minorHAnsi"/>
          <w:sz w:val="22"/>
          <w:szCs w:val="22"/>
        </w:rPr>
        <w:t>.</w:t>
      </w:r>
    </w:p>
    <w:p w:rsidR="00125F81" w:rsidRDefault="00125F81" w:rsidP="002859DF">
      <w:pPr>
        <w:pStyle w:val="PlainText"/>
        <w:rPr>
          <w:rFonts w:asciiTheme="minorHAnsi" w:hAnsiTheme="minorHAnsi"/>
          <w:sz w:val="22"/>
          <w:szCs w:val="22"/>
        </w:rPr>
      </w:pPr>
    </w:p>
    <w:p w:rsidR="002859DF" w:rsidRDefault="00125F81" w:rsidP="002859DF">
      <w:pPr>
        <w:pStyle w:val="PlainText"/>
        <w:rPr>
          <w:rFonts w:asciiTheme="minorHAnsi" w:hAnsiTheme="minorHAnsi"/>
          <w:sz w:val="22"/>
          <w:szCs w:val="22"/>
        </w:rPr>
      </w:pPr>
      <w:r>
        <w:rPr>
          <w:rFonts w:asciiTheme="minorHAnsi" w:hAnsiTheme="minorHAnsi"/>
          <w:sz w:val="22"/>
          <w:szCs w:val="22"/>
        </w:rPr>
        <w:t xml:space="preserve">We certainly have rules, </w:t>
      </w:r>
      <w:r w:rsidR="002859DF" w:rsidRPr="002859DF">
        <w:rPr>
          <w:rFonts w:asciiTheme="minorHAnsi" w:hAnsiTheme="minorHAnsi"/>
          <w:sz w:val="22"/>
          <w:szCs w:val="22"/>
        </w:rPr>
        <w:t>most</w:t>
      </w:r>
      <w:r>
        <w:rPr>
          <w:rFonts w:asciiTheme="minorHAnsi" w:hAnsiTheme="minorHAnsi"/>
          <w:sz w:val="22"/>
          <w:szCs w:val="22"/>
        </w:rPr>
        <w:t xml:space="preserve"> of them aren’t really privacy rules that define behavior, you know, you can’t discriminate against someone in health insurance pricing because they’ve had this kind of condition, but we’re now bringing it into the privacy debate when we’re seeing</w:t>
      </w:r>
      <w:r w:rsidR="00920739">
        <w:rPr>
          <w:rFonts w:asciiTheme="minorHAnsi" w:hAnsiTheme="minorHAnsi"/>
          <w:sz w:val="22"/>
          <w:szCs w:val="22"/>
        </w:rPr>
        <w:t xml:space="preserve"> all this data that’s being used for all these purposes and we really don’t have any regulatory structure around it.</w:t>
      </w:r>
      <w:r w:rsidR="00E12375">
        <w:rPr>
          <w:rFonts w:asciiTheme="minorHAnsi" w:hAnsiTheme="minorHAnsi"/>
          <w:sz w:val="22"/>
          <w:szCs w:val="22"/>
        </w:rPr>
        <w:t xml:space="preserve"> </w:t>
      </w:r>
    </w:p>
    <w:p w:rsidR="00920739" w:rsidRDefault="00920739" w:rsidP="002859DF">
      <w:pPr>
        <w:pStyle w:val="PlainText"/>
        <w:rPr>
          <w:rFonts w:asciiTheme="minorHAnsi" w:hAnsiTheme="minorHAnsi"/>
          <w:sz w:val="22"/>
          <w:szCs w:val="22"/>
        </w:rPr>
      </w:pPr>
    </w:p>
    <w:p w:rsidR="00920739" w:rsidRDefault="00920739"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920739" w:rsidRDefault="00920739" w:rsidP="002859DF">
      <w:pPr>
        <w:pStyle w:val="PlainText"/>
        <w:rPr>
          <w:rFonts w:asciiTheme="minorHAnsi" w:hAnsiTheme="minorHAnsi"/>
          <w:sz w:val="22"/>
          <w:szCs w:val="22"/>
        </w:rPr>
      </w:pPr>
      <w:r>
        <w:rPr>
          <w:rFonts w:asciiTheme="minorHAnsi" w:hAnsiTheme="minorHAnsi"/>
          <w:sz w:val="22"/>
          <w:szCs w:val="22"/>
        </w:rPr>
        <w:t>Okay, I have a fairly…it’s kind of a follow-up to this question and that is, you know, Kirk you mentioned it with FCRA and then some of your</w:t>
      </w:r>
      <w:r w:rsidR="002859DF" w:rsidRPr="002859DF">
        <w:rPr>
          <w:rFonts w:asciiTheme="minorHAnsi" w:hAnsiTheme="minorHAnsi"/>
          <w:sz w:val="22"/>
          <w:szCs w:val="22"/>
        </w:rPr>
        <w:t xml:space="preserve"> three main op</w:t>
      </w:r>
      <w:r>
        <w:rPr>
          <w:rFonts w:asciiTheme="minorHAnsi" w:hAnsiTheme="minorHAnsi"/>
          <w:sz w:val="22"/>
          <w:szCs w:val="22"/>
        </w:rPr>
        <w:t xml:space="preserve">tions that we could consider on </w:t>
      </w:r>
      <w:r w:rsidR="002859DF" w:rsidRPr="002859DF">
        <w:rPr>
          <w:rFonts w:asciiTheme="minorHAnsi" w:hAnsiTheme="minorHAnsi"/>
          <w:sz w:val="22"/>
          <w:szCs w:val="22"/>
        </w:rPr>
        <w:t>how to address data that was</w:t>
      </w:r>
      <w:r>
        <w:rPr>
          <w:rFonts w:asciiTheme="minorHAnsi" w:hAnsiTheme="minorHAnsi"/>
          <w:sz w:val="22"/>
          <w:szCs w:val="22"/>
        </w:rPr>
        <w:t>n’t</w:t>
      </w:r>
      <w:r w:rsidR="002859DF" w:rsidRPr="002859DF">
        <w:rPr>
          <w:rFonts w:asciiTheme="minorHAnsi" w:hAnsiTheme="minorHAnsi"/>
          <w:sz w:val="22"/>
          <w:szCs w:val="22"/>
        </w:rPr>
        <w:t xml:space="preserve"> within the</w:t>
      </w:r>
      <w:r>
        <w:rPr>
          <w:rFonts w:asciiTheme="minorHAnsi" w:hAnsiTheme="minorHAnsi"/>
          <w:sz w:val="22"/>
          <w:szCs w:val="22"/>
        </w:rPr>
        <w:t xml:space="preserve"> covered entities</w:t>
      </w:r>
      <w:r w:rsidR="002859DF" w:rsidRPr="002859DF">
        <w:rPr>
          <w:rFonts w:asciiTheme="minorHAnsi" w:hAnsiTheme="minorHAnsi"/>
          <w:sz w:val="22"/>
          <w:szCs w:val="22"/>
        </w:rPr>
        <w:t xml:space="preserve"> sphere</w:t>
      </w:r>
      <w:r>
        <w:rPr>
          <w:rFonts w:asciiTheme="minorHAnsi" w:hAnsiTheme="minorHAnsi"/>
          <w:sz w:val="22"/>
          <w:szCs w:val="22"/>
        </w:rPr>
        <w:t>, but I think just in general if the panelists have</w:t>
      </w:r>
      <w:r w:rsidR="00A50C54">
        <w:rPr>
          <w:rFonts w:asciiTheme="minorHAnsi" w:hAnsiTheme="minorHAnsi"/>
          <w:sz w:val="22"/>
          <w:szCs w:val="22"/>
        </w:rPr>
        <w:t xml:space="preserve"> any</w:t>
      </w:r>
      <w:r>
        <w:rPr>
          <w:rFonts w:asciiTheme="minorHAnsi" w:hAnsiTheme="minorHAnsi"/>
          <w:sz w:val="22"/>
          <w:szCs w:val="22"/>
        </w:rPr>
        <w:t xml:space="preserve"> comments on what they</w:t>
      </w:r>
      <w:r w:rsidR="002859DF" w:rsidRPr="002859DF">
        <w:rPr>
          <w:rFonts w:asciiTheme="minorHAnsi" w:hAnsiTheme="minorHAnsi"/>
          <w:sz w:val="22"/>
          <w:szCs w:val="22"/>
        </w:rPr>
        <w:t xml:space="preserve"> think is the most</w:t>
      </w:r>
      <w:r>
        <w:rPr>
          <w:rFonts w:asciiTheme="minorHAnsi" w:hAnsiTheme="minorHAnsi"/>
          <w:sz w:val="22"/>
          <w:szCs w:val="22"/>
        </w:rPr>
        <w:t xml:space="preserve"> </w:t>
      </w:r>
      <w:r w:rsidR="002859DF" w:rsidRPr="002859DF">
        <w:rPr>
          <w:rFonts w:asciiTheme="minorHAnsi" w:hAnsiTheme="minorHAnsi"/>
          <w:sz w:val="22"/>
          <w:szCs w:val="22"/>
        </w:rPr>
        <w:t>signi</w:t>
      </w:r>
      <w:r>
        <w:rPr>
          <w:rFonts w:asciiTheme="minorHAnsi" w:hAnsiTheme="minorHAnsi"/>
          <w:sz w:val="22"/>
          <w:szCs w:val="22"/>
        </w:rPr>
        <w:t>ficant privacy or data security issue that isn’</w:t>
      </w:r>
      <w:r w:rsidR="002859DF" w:rsidRPr="002859DF">
        <w:rPr>
          <w:rFonts w:asciiTheme="minorHAnsi" w:hAnsiTheme="minorHAnsi"/>
          <w:sz w:val="22"/>
          <w:szCs w:val="22"/>
        </w:rPr>
        <w:t>t currently addressed</w:t>
      </w:r>
      <w:r>
        <w:rPr>
          <w:rFonts w:asciiTheme="minorHAnsi" w:hAnsiTheme="minorHAnsi"/>
          <w:sz w:val="22"/>
          <w:szCs w:val="22"/>
        </w:rPr>
        <w:t xml:space="preserve"> that would </w:t>
      </w:r>
      <w:r w:rsidR="002859DF" w:rsidRPr="002859DF">
        <w:rPr>
          <w:rFonts w:asciiTheme="minorHAnsi" w:hAnsiTheme="minorHAnsi"/>
          <w:sz w:val="22"/>
          <w:szCs w:val="22"/>
        </w:rPr>
        <w:t>need to be addressed.</w:t>
      </w:r>
    </w:p>
    <w:p w:rsidR="00920739" w:rsidRDefault="00920739" w:rsidP="002859DF">
      <w:pPr>
        <w:pStyle w:val="PlainText"/>
        <w:rPr>
          <w:rFonts w:asciiTheme="minorHAnsi" w:hAnsiTheme="minorHAnsi"/>
          <w:sz w:val="22"/>
          <w:szCs w:val="22"/>
        </w:rPr>
      </w:pPr>
    </w:p>
    <w:p w:rsidR="002859DF" w:rsidRDefault="00A50C54" w:rsidP="002859DF">
      <w:pPr>
        <w:pStyle w:val="PlainText"/>
        <w:rPr>
          <w:rFonts w:asciiTheme="minorHAnsi" w:hAnsiTheme="minorHAnsi"/>
          <w:sz w:val="22"/>
          <w:szCs w:val="22"/>
        </w:rPr>
      </w:pPr>
      <w:r>
        <w:rPr>
          <w:rFonts w:asciiTheme="minorHAnsi" w:hAnsiTheme="minorHAnsi"/>
          <w:sz w:val="22"/>
          <w:szCs w:val="22"/>
        </w:rPr>
        <w:t xml:space="preserve">And then kind of </w:t>
      </w:r>
      <w:r w:rsidR="00920739">
        <w:rPr>
          <w:rFonts w:asciiTheme="minorHAnsi" w:hAnsiTheme="minorHAnsi"/>
          <w:sz w:val="22"/>
          <w:szCs w:val="22"/>
        </w:rPr>
        <w:t>w</w:t>
      </w:r>
      <w:r w:rsidR="002859DF" w:rsidRPr="002859DF">
        <w:rPr>
          <w:rFonts w:asciiTheme="minorHAnsi" w:hAnsiTheme="minorHAnsi"/>
          <w:sz w:val="22"/>
          <w:szCs w:val="22"/>
        </w:rPr>
        <w:t>orking along those lines</w:t>
      </w:r>
      <w:r w:rsidR="00920739">
        <w:rPr>
          <w:rFonts w:asciiTheme="minorHAnsi" w:hAnsiTheme="minorHAnsi"/>
          <w:sz w:val="22"/>
          <w:szCs w:val="22"/>
        </w:rPr>
        <w:t xml:space="preserve"> I think is probably a </w:t>
      </w:r>
      <w:r w:rsidR="002859DF" w:rsidRPr="002859DF">
        <w:rPr>
          <w:rFonts w:asciiTheme="minorHAnsi" w:hAnsiTheme="minorHAnsi"/>
          <w:sz w:val="22"/>
          <w:szCs w:val="22"/>
        </w:rPr>
        <w:t>natural conversation around</w:t>
      </w:r>
      <w:r w:rsidR="00920739">
        <w:rPr>
          <w:rFonts w:asciiTheme="minorHAnsi" w:hAnsiTheme="minorHAnsi"/>
          <w:sz w:val="22"/>
          <w:szCs w:val="22"/>
        </w:rPr>
        <w:t xml:space="preserve"> is there a framework to this.</w:t>
      </w:r>
      <w:r w:rsidR="00E12375">
        <w:rPr>
          <w:rFonts w:asciiTheme="minorHAnsi" w:hAnsiTheme="minorHAnsi"/>
          <w:sz w:val="22"/>
          <w:szCs w:val="22"/>
        </w:rPr>
        <w:t xml:space="preserve"> </w:t>
      </w:r>
      <w:r w:rsidR="00920739">
        <w:rPr>
          <w:rFonts w:asciiTheme="minorHAnsi" w:hAnsiTheme="minorHAnsi"/>
          <w:sz w:val="22"/>
          <w:szCs w:val="22"/>
        </w:rPr>
        <w:t xml:space="preserve">Is FCRA a framework that could </w:t>
      </w:r>
      <w:r w:rsidR="002859DF" w:rsidRPr="002859DF">
        <w:rPr>
          <w:rFonts w:asciiTheme="minorHAnsi" w:hAnsiTheme="minorHAnsi"/>
          <w:sz w:val="22"/>
          <w:szCs w:val="22"/>
        </w:rPr>
        <w:t>be applied to a</w:t>
      </w:r>
      <w:r w:rsidR="00920739">
        <w:rPr>
          <w:rFonts w:asciiTheme="minorHAnsi" w:hAnsiTheme="minorHAnsi"/>
          <w:sz w:val="22"/>
          <w:szCs w:val="22"/>
        </w:rPr>
        <w:t>, you know, broader context since we’re talking about</w:t>
      </w:r>
      <w:r w:rsidR="002859DF" w:rsidRPr="002859DF">
        <w:rPr>
          <w:rFonts w:asciiTheme="minorHAnsi" w:hAnsiTheme="minorHAnsi"/>
          <w:sz w:val="22"/>
          <w:szCs w:val="22"/>
        </w:rPr>
        <w:t xml:space="preserve"> appropriate use type</w:t>
      </w:r>
      <w:r w:rsidR="00920739">
        <w:rPr>
          <w:rFonts w:asciiTheme="minorHAnsi" w:hAnsiTheme="minorHAnsi"/>
          <w:sz w:val="22"/>
          <w:szCs w:val="22"/>
        </w:rPr>
        <w:t xml:space="preserve">s of </w:t>
      </w:r>
      <w:r w:rsidR="002859DF" w:rsidRPr="002859DF">
        <w:rPr>
          <w:rFonts w:asciiTheme="minorHAnsi" w:hAnsiTheme="minorHAnsi"/>
          <w:sz w:val="22"/>
          <w:szCs w:val="22"/>
        </w:rPr>
        <w:t>activities?</w:t>
      </w:r>
    </w:p>
    <w:p w:rsidR="00920739" w:rsidRDefault="00920739" w:rsidP="002859DF">
      <w:pPr>
        <w:pStyle w:val="PlainText"/>
        <w:rPr>
          <w:rFonts w:asciiTheme="minorHAnsi" w:hAnsiTheme="minorHAnsi"/>
          <w:sz w:val="22"/>
          <w:szCs w:val="22"/>
        </w:rPr>
      </w:pPr>
    </w:p>
    <w:p w:rsidR="00920739" w:rsidRPr="00235585" w:rsidRDefault="00920739" w:rsidP="00920739">
      <w:pPr>
        <w:rPr>
          <w:rFonts w:asciiTheme="minorHAnsi" w:hAnsiTheme="minorHAnsi"/>
          <w:b/>
          <w:u w:val="single"/>
        </w:rPr>
      </w:pPr>
      <w:r w:rsidRPr="00235585">
        <w:rPr>
          <w:rFonts w:asciiTheme="minorHAnsi" w:hAnsiTheme="minorHAnsi"/>
          <w:b/>
          <w:u w:val="single"/>
        </w:rPr>
        <w:t>Kirk Nahra, JD – Partner - Wiley Rein LLP</w:t>
      </w:r>
    </w:p>
    <w:p w:rsidR="00986398" w:rsidRDefault="00920739" w:rsidP="002859DF">
      <w:pPr>
        <w:pStyle w:val="PlainText"/>
        <w:rPr>
          <w:rFonts w:asciiTheme="minorHAnsi" w:hAnsiTheme="minorHAnsi"/>
          <w:sz w:val="22"/>
          <w:szCs w:val="22"/>
        </w:rPr>
      </w:pPr>
      <w:r>
        <w:rPr>
          <w:rFonts w:asciiTheme="minorHAnsi" w:hAnsiTheme="minorHAnsi"/>
          <w:sz w:val="22"/>
          <w:szCs w:val="22"/>
        </w:rPr>
        <w:t>Well t</w:t>
      </w:r>
      <w:r w:rsidR="00AF0EC9">
        <w:rPr>
          <w:rFonts w:asciiTheme="minorHAnsi" w:hAnsiTheme="minorHAnsi"/>
          <w:sz w:val="22"/>
          <w:szCs w:val="22"/>
        </w:rPr>
        <w:t>his…yeah, this is Kirk, let me j</w:t>
      </w:r>
      <w:r>
        <w:rPr>
          <w:rFonts w:asciiTheme="minorHAnsi" w:hAnsiTheme="minorHAnsi"/>
          <w:sz w:val="22"/>
          <w:szCs w:val="22"/>
        </w:rPr>
        <w:t>ump…I mean, I think FCRA</w:t>
      </w:r>
      <w:r w:rsidR="002859DF" w:rsidRPr="002859DF">
        <w:rPr>
          <w:rFonts w:asciiTheme="minorHAnsi" w:hAnsiTheme="minorHAnsi"/>
          <w:sz w:val="22"/>
          <w:szCs w:val="22"/>
        </w:rPr>
        <w:t xml:space="preserve"> is a tough one</w:t>
      </w:r>
      <w:r w:rsidR="00986398">
        <w:rPr>
          <w:rFonts w:asciiTheme="minorHAnsi" w:hAnsiTheme="minorHAnsi"/>
          <w:sz w:val="22"/>
          <w:szCs w:val="22"/>
        </w:rPr>
        <w:t xml:space="preserve"> because..</w:t>
      </w:r>
      <w:r w:rsidR="002859DF" w:rsidRPr="002859DF">
        <w:rPr>
          <w:rFonts w:asciiTheme="minorHAnsi" w:hAnsiTheme="minorHAnsi"/>
          <w:sz w:val="22"/>
          <w:szCs w:val="22"/>
        </w:rPr>
        <w:t>.</w:t>
      </w:r>
      <w:r w:rsidR="00986398">
        <w:rPr>
          <w:rFonts w:asciiTheme="minorHAnsi" w:hAnsiTheme="minorHAnsi"/>
          <w:sz w:val="22"/>
          <w:szCs w:val="22"/>
        </w:rPr>
        <w:t xml:space="preserve">and I guess it’s not a model I think you can broaden out very </w:t>
      </w:r>
      <w:r w:rsidR="002859DF" w:rsidRPr="002859DF">
        <w:rPr>
          <w:rFonts w:asciiTheme="minorHAnsi" w:hAnsiTheme="minorHAnsi"/>
          <w:sz w:val="22"/>
          <w:szCs w:val="22"/>
        </w:rPr>
        <w:t>much</w:t>
      </w:r>
      <w:r w:rsidR="00986398">
        <w:rPr>
          <w:rFonts w:asciiTheme="minorHAnsi" w:hAnsiTheme="minorHAnsi"/>
          <w:sz w:val="22"/>
          <w:szCs w:val="22"/>
        </w:rPr>
        <w:t xml:space="preserve"> because it’s very tailored to </w:t>
      </w:r>
      <w:r w:rsidR="002859DF" w:rsidRPr="002859DF">
        <w:rPr>
          <w:rFonts w:asciiTheme="minorHAnsi" w:hAnsiTheme="minorHAnsi"/>
          <w:sz w:val="22"/>
          <w:szCs w:val="22"/>
        </w:rPr>
        <w:t>particular</w:t>
      </w:r>
      <w:r w:rsidR="00986398">
        <w:rPr>
          <w:rFonts w:asciiTheme="minorHAnsi" w:hAnsiTheme="minorHAnsi"/>
          <w:sz w:val="22"/>
          <w:szCs w:val="22"/>
        </w:rPr>
        <w:t xml:space="preserve"> circumstances and I just don’t think it</w:t>
      </w:r>
      <w:r w:rsidR="002859DF" w:rsidRPr="002859DF">
        <w:rPr>
          <w:rFonts w:asciiTheme="minorHAnsi" w:hAnsiTheme="minorHAnsi"/>
          <w:sz w:val="22"/>
          <w:szCs w:val="22"/>
        </w:rPr>
        <w:t xml:space="preserve"> extrapolate</w:t>
      </w:r>
      <w:r w:rsidR="00986398">
        <w:rPr>
          <w:rFonts w:asciiTheme="minorHAnsi" w:hAnsiTheme="minorHAnsi"/>
          <w:sz w:val="22"/>
          <w:szCs w:val="22"/>
        </w:rPr>
        <w:t>s</w:t>
      </w:r>
      <w:r w:rsidR="002859DF" w:rsidRPr="002859DF">
        <w:rPr>
          <w:rFonts w:asciiTheme="minorHAnsi" w:hAnsiTheme="minorHAnsi"/>
          <w:sz w:val="22"/>
          <w:szCs w:val="22"/>
        </w:rPr>
        <w:t xml:space="preserve"> very well.</w:t>
      </w:r>
      <w:r w:rsidR="00E12375">
        <w:rPr>
          <w:rFonts w:asciiTheme="minorHAnsi" w:hAnsiTheme="minorHAnsi"/>
          <w:sz w:val="22"/>
          <w:szCs w:val="22"/>
        </w:rPr>
        <w:t xml:space="preserve"> </w:t>
      </w:r>
    </w:p>
    <w:p w:rsidR="00986398" w:rsidRDefault="00986398" w:rsidP="002859DF">
      <w:pPr>
        <w:pStyle w:val="PlainText"/>
        <w:rPr>
          <w:rFonts w:asciiTheme="minorHAnsi" w:hAnsiTheme="minorHAnsi"/>
          <w:sz w:val="22"/>
          <w:szCs w:val="22"/>
        </w:rPr>
      </w:pPr>
    </w:p>
    <w:p w:rsidR="002859DF" w:rsidRDefault="00986398" w:rsidP="002859DF">
      <w:pPr>
        <w:pStyle w:val="PlainText"/>
        <w:rPr>
          <w:rFonts w:asciiTheme="minorHAnsi" w:hAnsiTheme="minorHAnsi"/>
          <w:sz w:val="22"/>
          <w:szCs w:val="22"/>
        </w:rPr>
      </w:pPr>
      <w:r>
        <w:rPr>
          <w:rFonts w:asciiTheme="minorHAnsi" w:hAnsiTheme="minorHAnsi"/>
          <w:sz w:val="22"/>
          <w:szCs w:val="22"/>
        </w:rPr>
        <w:t>I think y</w:t>
      </w:r>
      <w:r w:rsidR="002859DF" w:rsidRPr="002859DF">
        <w:rPr>
          <w:rFonts w:asciiTheme="minorHAnsi" w:hAnsiTheme="minorHAnsi"/>
          <w:sz w:val="22"/>
          <w:szCs w:val="22"/>
        </w:rPr>
        <w:t>ou could easily use</w:t>
      </w:r>
      <w:r>
        <w:rPr>
          <w:rFonts w:asciiTheme="minorHAnsi" w:hAnsiTheme="minorHAnsi"/>
          <w:sz w:val="22"/>
          <w:szCs w:val="22"/>
        </w:rPr>
        <w:t xml:space="preserve"> </w:t>
      </w:r>
      <w:r w:rsidR="002859DF" w:rsidRPr="002859DF">
        <w:rPr>
          <w:rFonts w:asciiTheme="minorHAnsi" w:hAnsiTheme="minorHAnsi"/>
          <w:sz w:val="22"/>
          <w:szCs w:val="22"/>
        </w:rPr>
        <w:t>some of the principl</w:t>
      </w:r>
      <w:r>
        <w:rPr>
          <w:rFonts w:asciiTheme="minorHAnsi" w:hAnsiTheme="minorHAnsi"/>
          <w:sz w:val="22"/>
          <w:szCs w:val="22"/>
        </w:rPr>
        <w:t>es</w:t>
      </w:r>
      <w:r w:rsidR="00AF0EC9">
        <w:rPr>
          <w:rFonts w:asciiTheme="minorHAnsi" w:hAnsiTheme="minorHAnsi"/>
          <w:sz w:val="22"/>
          <w:szCs w:val="22"/>
        </w:rPr>
        <w:t xml:space="preserve"> that are</w:t>
      </w:r>
      <w:r>
        <w:rPr>
          <w:rFonts w:asciiTheme="minorHAnsi" w:hAnsiTheme="minorHAnsi"/>
          <w:sz w:val="22"/>
          <w:szCs w:val="22"/>
        </w:rPr>
        <w:t xml:space="preserve"> in the HIPAA rules right now</w:t>
      </w:r>
      <w:r w:rsidR="002859DF" w:rsidRPr="002859DF">
        <w:rPr>
          <w:rFonts w:asciiTheme="minorHAnsi" w:hAnsiTheme="minorHAnsi"/>
          <w:sz w:val="22"/>
          <w:szCs w:val="22"/>
        </w:rPr>
        <w:t xml:space="preserve"> and have it cover a</w:t>
      </w:r>
      <w:r>
        <w:rPr>
          <w:rFonts w:asciiTheme="minorHAnsi" w:hAnsiTheme="minorHAnsi"/>
          <w:sz w:val="22"/>
          <w:szCs w:val="22"/>
        </w:rPr>
        <w:t xml:space="preserve"> </w:t>
      </w:r>
      <w:r w:rsidR="002859DF" w:rsidRPr="002859DF">
        <w:rPr>
          <w:rFonts w:asciiTheme="minorHAnsi" w:hAnsiTheme="minorHAnsi"/>
          <w:sz w:val="22"/>
          <w:szCs w:val="22"/>
        </w:rPr>
        <w:t>broader range of data.</w:t>
      </w:r>
      <w:r w:rsidR="00E12375">
        <w:rPr>
          <w:rFonts w:asciiTheme="minorHAnsi" w:hAnsiTheme="minorHAnsi"/>
          <w:sz w:val="22"/>
          <w:szCs w:val="22"/>
        </w:rPr>
        <w:t xml:space="preserve"> </w:t>
      </w:r>
      <w:r>
        <w:rPr>
          <w:rFonts w:asciiTheme="minorHAnsi" w:hAnsiTheme="minorHAnsi"/>
          <w:sz w:val="22"/>
          <w:szCs w:val="22"/>
        </w:rPr>
        <w:t>I mean, f</w:t>
      </w:r>
      <w:r w:rsidR="002859DF" w:rsidRPr="002859DF">
        <w:rPr>
          <w:rFonts w:asciiTheme="minorHAnsi" w:hAnsiTheme="minorHAnsi"/>
          <w:sz w:val="22"/>
          <w:szCs w:val="22"/>
        </w:rPr>
        <w:t>or example,</w:t>
      </w:r>
      <w:r>
        <w:rPr>
          <w:rFonts w:asciiTheme="minorHAnsi" w:hAnsiTheme="minorHAnsi"/>
          <w:sz w:val="22"/>
          <w:szCs w:val="22"/>
        </w:rPr>
        <w:t xml:space="preserve"> I mean the core, you know, if you were going to sort of put aside some of the, you know, more </w:t>
      </w:r>
      <w:r w:rsidR="002859DF" w:rsidRPr="002859DF">
        <w:rPr>
          <w:rFonts w:asciiTheme="minorHAnsi" w:hAnsiTheme="minorHAnsi"/>
          <w:sz w:val="22"/>
          <w:szCs w:val="22"/>
        </w:rPr>
        <w:t>minimal elements of HIPAA, some of the tangents, the core of HIPAA is</w:t>
      </w:r>
      <w:r>
        <w:rPr>
          <w:rFonts w:asciiTheme="minorHAnsi" w:hAnsiTheme="minorHAnsi"/>
          <w:sz w:val="22"/>
          <w:szCs w:val="22"/>
        </w:rPr>
        <w:t xml:space="preserve"> </w:t>
      </w:r>
      <w:r w:rsidR="002859DF" w:rsidRPr="002859DF">
        <w:rPr>
          <w:rFonts w:asciiTheme="minorHAnsi" w:hAnsiTheme="minorHAnsi"/>
          <w:sz w:val="22"/>
          <w:szCs w:val="22"/>
        </w:rPr>
        <w:t>the idea that for these core healthcare purposes, treatment, payment,</w:t>
      </w:r>
      <w:r>
        <w:rPr>
          <w:rFonts w:asciiTheme="minorHAnsi" w:hAnsiTheme="minorHAnsi"/>
          <w:sz w:val="22"/>
          <w:szCs w:val="22"/>
        </w:rPr>
        <w:t xml:space="preserve"> health care</w:t>
      </w:r>
      <w:r w:rsidR="002859DF" w:rsidRPr="002859DF">
        <w:rPr>
          <w:rFonts w:asciiTheme="minorHAnsi" w:hAnsiTheme="minorHAnsi"/>
          <w:sz w:val="22"/>
          <w:szCs w:val="22"/>
        </w:rPr>
        <w:t xml:space="preserve"> operations</w:t>
      </w:r>
      <w:r>
        <w:rPr>
          <w:rFonts w:asciiTheme="minorHAnsi" w:hAnsiTheme="minorHAnsi"/>
          <w:sz w:val="22"/>
          <w:szCs w:val="22"/>
        </w:rPr>
        <w:t>, you know, consent is essentially assumed, y</w:t>
      </w:r>
      <w:r w:rsidR="002859DF" w:rsidRPr="002859DF">
        <w:rPr>
          <w:rFonts w:asciiTheme="minorHAnsi" w:hAnsiTheme="minorHAnsi"/>
          <w:sz w:val="22"/>
          <w:szCs w:val="22"/>
        </w:rPr>
        <w:t>ou have</w:t>
      </w:r>
      <w:r>
        <w:rPr>
          <w:rFonts w:asciiTheme="minorHAnsi" w:hAnsiTheme="minorHAnsi"/>
          <w:sz w:val="22"/>
          <w:szCs w:val="22"/>
        </w:rPr>
        <w:t xml:space="preserve"> particular</w:t>
      </w:r>
      <w:r w:rsidR="002859DF" w:rsidRPr="002859DF">
        <w:rPr>
          <w:rFonts w:asciiTheme="minorHAnsi" w:hAnsiTheme="minorHAnsi"/>
          <w:sz w:val="22"/>
          <w:szCs w:val="22"/>
        </w:rPr>
        <w:t xml:space="preserve"> defined</w:t>
      </w:r>
      <w:r>
        <w:rPr>
          <w:rFonts w:asciiTheme="minorHAnsi" w:hAnsiTheme="minorHAnsi"/>
          <w:sz w:val="22"/>
          <w:szCs w:val="22"/>
        </w:rPr>
        <w:t xml:space="preserve"> </w:t>
      </w:r>
      <w:r w:rsidR="002859DF" w:rsidRPr="002859DF">
        <w:rPr>
          <w:rFonts w:asciiTheme="minorHAnsi" w:hAnsiTheme="minorHAnsi"/>
          <w:sz w:val="22"/>
          <w:szCs w:val="22"/>
        </w:rPr>
        <w:t>things that</w:t>
      </w:r>
      <w:r>
        <w:rPr>
          <w:rFonts w:asciiTheme="minorHAnsi" w:hAnsiTheme="minorHAnsi"/>
          <w:sz w:val="22"/>
          <w:szCs w:val="22"/>
        </w:rPr>
        <w:t xml:space="preserve"> are public purposes where information can be</w:t>
      </w:r>
      <w:r w:rsidR="002859DF" w:rsidRPr="002859DF">
        <w:rPr>
          <w:rFonts w:asciiTheme="minorHAnsi" w:hAnsiTheme="minorHAnsi"/>
          <w:sz w:val="22"/>
          <w:szCs w:val="22"/>
        </w:rPr>
        <w:t xml:space="preserve"> disclosed for other reasons and</w:t>
      </w:r>
      <w:r>
        <w:rPr>
          <w:rFonts w:asciiTheme="minorHAnsi" w:hAnsiTheme="minorHAnsi"/>
          <w:sz w:val="22"/>
          <w:szCs w:val="22"/>
        </w:rPr>
        <w:t xml:space="preserve"> then</w:t>
      </w:r>
      <w:r w:rsidR="002859DF" w:rsidRPr="002859DF">
        <w:rPr>
          <w:rFonts w:asciiTheme="minorHAnsi" w:hAnsiTheme="minorHAnsi"/>
          <w:sz w:val="22"/>
          <w:szCs w:val="22"/>
        </w:rPr>
        <w:t xml:space="preserve"> you need patient</w:t>
      </w:r>
      <w:r>
        <w:rPr>
          <w:rFonts w:asciiTheme="minorHAnsi" w:hAnsiTheme="minorHAnsi"/>
          <w:sz w:val="22"/>
          <w:szCs w:val="22"/>
        </w:rPr>
        <w:t xml:space="preserve"> </w:t>
      </w:r>
      <w:r w:rsidR="002859DF" w:rsidRPr="002859DF">
        <w:rPr>
          <w:rFonts w:asciiTheme="minorHAnsi" w:hAnsiTheme="minorHAnsi"/>
          <w:sz w:val="22"/>
          <w:szCs w:val="22"/>
        </w:rPr>
        <w:t>permission for everything else.</w:t>
      </w:r>
      <w:r w:rsidR="00E12375">
        <w:rPr>
          <w:rFonts w:asciiTheme="minorHAnsi" w:hAnsiTheme="minorHAnsi"/>
          <w:sz w:val="22"/>
          <w:szCs w:val="22"/>
        </w:rPr>
        <w:t xml:space="preserve"> </w:t>
      </w:r>
      <w:r>
        <w:rPr>
          <w:rFonts w:asciiTheme="minorHAnsi" w:hAnsiTheme="minorHAnsi"/>
          <w:sz w:val="22"/>
          <w:szCs w:val="22"/>
        </w:rPr>
        <w:t>That’</w:t>
      </w:r>
      <w:r w:rsidR="00AF0EC9">
        <w:rPr>
          <w:rFonts w:asciiTheme="minorHAnsi" w:hAnsiTheme="minorHAnsi"/>
          <w:sz w:val="22"/>
          <w:szCs w:val="22"/>
        </w:rPr>
        <w:t>s a model you could</w:t>
      </w:r>
      <w:r w:rsidR="002859DF" w:rsidRPr="002859DF">
        <w:rPr>
          <w:rFonts w:asciiTheme="minorHAnsi" w:hAnsiTheme="minorHAnsi"/>
          <w:sz w:val="22"/>
          <w:szCs w:val="22"/>
        </w:rPr>
        <w:t xml:space="preserve"> extrapolate to</w:t>
      </w:r>
      <w:r>
        <w:rPr>
          <w:rFonts w:asciiTheme="minorHAnsi" w:hAnsiTheme="minorHAnsi"/>
          <w:sz w:val="22"/>
          <w:szCs w:val="22"/>
        </w:rPr>
        <w:t xml:space="preserve"> all kinds of other</w:t>
      </w:r>
      <w:r w:rsidR="002859DF" w:rsidRPr="002859DF">
        <w:rPr>
          <w:rFonts w:asciiTheme="minorHAnsi" w:hAnsiTheme="minorHAnsi"/>
          <w:sz w:val="22"/>
          <w:szCs w:val="22"/>
        </w:rPr>
        <w:t xml:space="preserve"> data sources</w:t>
      </w:r>
      <w:r>
        <w:rPr>
          <w:rFonts w:asciiTheme="minorHAnsi" w:hAnsiTheme="minorHAnsi"/>
          <w:sz w:val="22"/>
          <w:szCs w:val="22"/>
        </w:rPr>
        <w:t>, that doesn’t</w:t>
      </w:r>
      <w:r w:rsidR="002859DF" w:rsidRPr="002859DF">
        <w:rPr>
          <w:rFonts w:asciiTheme="minorHAnsi" w:hAnsiTheme="minorHAnsi"/>
          <w:sz w:val="22"/>
          <w:szCs w:val="22"/>
        </w:rPr>
        <w:t xml:space="preserve"> have to be limited to covered entities.</w:t>
      </w:r>
    </w:p>
    <w:p w:rsidR="00986398" w:rsidRDefault="00986398" w:rsidP="002859DF">
      <w:pPr>
        <w:pStyle w:val="PlainText"/>
        <w:rPr>
          <w:rFonts w:asciiTheme="minorHAnsi" w:hAnsiTheme="minorHAnsi"/>
          <w:sz w:val="22"/>
          <w:szCs w:val="22"/>
        </w:rPr>
      </w:pPr>
    </w:p>
    <w:p w:rsidR="00986398" w:rsidRDefault="00986398" w:rsidP="002859DF">
      <w:pPr>
        <w:pStyle w:val="PlainText"/>
        <w:rPr>
          <w:rFonts w:asciiTheme="minorHAnsi" w:hAnsiTheme="minorHAnsi"/>
          <w:sz w:val="22"/>
          <w:szCs w:val="22"/>
        </w:rPr>
      </w:pPr>
      <w:r>
        <w:rPr>
          <w:rFonts w:asciiTheme="minorHAnsi" w:hAnsiTheme="minorHAnsi"/>
          <w:sz w:val="22"/>
          <w:szCs w:val="22"/>
        </w:rPr>
        <w:t>I think the challenge is going to be…you know, what we have now with the big data environment and all this unregulated data is that it’s flowing</w:t>
      </w:r>
      <w:r w:rsidR="002859DF" w:rsidRPr="002859DF">
        <w:rPr>
          <w:rFonts w:asciiTheme="minorHAnsi" w:hAnsiTheme="minorHAnsi"/>
          <w:sz w:val="22"/>
          <w:szCs w:val="22"/>
        </w:rPr>
        <w:t xml:space="preserve"> through so many</w:t>
      </w:r>
      <w:r>
        <w:rPr>
          <w:rFonts w:asciiTheme="minorHAnsi" w:hAnsiTheme="minorHAnsi"/>
          <w:sz w:val="22"/>
          <w:szCs w:val="22"/>
        </w:rPr>
        <w:t xml:space="preserve"> different people, s</w:t>
      </w:r>
      <w:r w:rsidR="002859DF" w:rsidRPr="002859DF">
        <w:rPr>
          <w:rFonts w:asciiTheme="minorHAnsi" w:hAnsiTheme="minorHAnsi"/>
          <w:sz w:val="22"/>
          <w:szCs w:val="22"/>
        </w:rPr>
        <w:t>o many different</w:t>
      </w:r>
      <w:r>
        <w:rPr>
          <w:rFonts w:asciiTheme="minorHAnsi" w:hAnsiTheme="minorHAnsi"/>
          <w:sz w:val="22"/>
          <w:szCs w:val="22"/>
        </w:rPr>
        <w:t xml:space="preserve"> entities </w:t>
      </w:r>
      <w:r>
        <w:rPr>
          <w:rFonts w:asciiTheme="minorHAnsi" w:hAnsiTheme="minorHAnsi"/>
          <w:sz w:val="22"/>
          <w:szCs w:val="22"/>
        </w:rPr>
        <w:lastRenderedPageBreak/>
        <w:t xml:space="preserve">you have to sort of </w:t>
      </w:r>
      <w:r w:rsidR="002859DF" w:rsidRPr="002859DF">
        <w:rPr>
          <w:rFonts w:asciiTheme="minorHAnsi" w:hAnsiTheme="minorHAnsi"/>
          <w:sz w:val="22"/>
          <w:szCs w:val="22"/>
        </w:rPr>
        <w:t>start defining principl</w:t>
      </w:r>
      <w:r>
        <w:rPr>
          <w:rFonts w:asciiTheme="minorHAnsi" w:hAnsiTheme="minorHAnsi"/>
          <w:sz w:val="22"/>
          <w:szCs w:val="22"/>
        </w:rPr>
        <w:t>es on people who don’</w:t>
      </w:r>
      <w:r w:rsidR="002859DF" w:rsidRPr="002859DF">
        <w:rPr>
          <w:rFonts w:asciiTheme="minorHAnsi" w:hAnsiTheme="minorHAnsi"/>
          <w:sz w:val="22"/>
          <w:szCs w:val="22"/>
        </w:rPr>
        <w:t>t</w:t>
      </w:r>
      <w:r>
        <w:rPr>
          <w:rFonts w:asciiTheme="minorHAnsi" w:hAnsiTheme="minorHAnsi"/>
          <w:sz w:val="22"/>
          <w:szCs w:val="22"/>
        </w:rPr>
        <w:t xml:space="preserve"> </w:t>
      </w:r>
      <w:r w:rsidR="002859DF" w:rsidRPr="002859DF">
        <w:rPr>
          <w:rFonts w:asciiTheme="minorHAnsi" w:hAnsiTheme="minorHAnsi"/>
          <w:sz w:val="22"/>
          <w:szCs w:val="22"/>
        </w:rPr>
        <w:t xml:space="preserve">necessarily have a direct relationship with the individual. </w:t>
      </w:r>
    </w:p>
    <w:p w:rsidR="00986398" w:rsidRDefault="00986398" w:rsidP="002859DF">
      <w:pPr>
        <w:pStyle w:val="PlainText"/>
        <w:rPr>
          <w:rFonts w:asciiTheme="minorHAnsi" w:hAnsiTheme="minorHAnsi"/>
          <w:sz w:val="22"/>
          <w:szCs w:val="22"/>
        </w:rPr>
      </w:pPr>
    </w:p>
    <w:p w:rsidR="002859DF" w:rsidRDefault="00986398" w:rsidP="002859DF">
      <w:pPr>
        <w:pStyle w:val="PlainText"/>
        <w:rPr>
          <w:rFonts w:asciiTheme="minorHAnsi" w:hAnsiTheme="minorHAnsi"/>
          <w:sz w:val="22"/>
          <w:szCs w:val="22"/>
        </w:rPr>
      </w:pPr>
      <w:r>
        <w:rPr>
          <w:rFonts w:asciiTheme="minorHAnsi" w:hAnsiTheme="minorHAnsi"/>
          <w:sz w:val="22"/>
          <w:szCs w:val="22"/>
        </w:rPr>
        <w:t>But I think t</w:t>
      </w:r>
      <w:r w:rsidR="002859DF" w:rsidRPr="002859DF">
        <w:rPr>
          <w:rFonts w:asciiTheme="minorHAnsi" w:hAnsiTheme="minorHAnsi"/>
          <w:sz w:val="22"/>
          <w:szCs w:val="22"/>
        </w:rPr>
        <w:t>he HIPAA</w:t>
      </w:r>
      <w:r>
        <w:rPr>
          <w:rFonts w:asciiTheme="minorHAnsi" w:hAnsiTheme="minorHAnsi"/>
          <w:sz w:val="22"/>
          <w:szCs w:val="22"/>
        </w:rPr>
        <w:t xml:space="preserve"> </w:t>
      </w:r>
      <w:r w:rsidR="002859DF" w:rsidRPr="002859DF">
        <w:rPr>
          <w:rFonts w:asciiTheme="minorHAnsi" w:hAnsiTheme="minorHAnsi"/>
          <w:sz w:val="22"/>
          <w:szCs w:val="22"/>
        </w:rPr>
        <w:t>model could be broadened out.</w:t>
      </w:r>
      <w:r w:rsidR="00E12375">
        <w:rPr>
          <w:rFonts w:asciiTheme="minorHAnsi" w:hAnsiTheme="minorHAnsi"/>
          <w:sz w:val="22"/>
          <w:szCs w:val="22"/>
        </w:rPr>
        <w:t xml:space="preserve"> </w:t>
      </w:r>
      <w:r>
        <w:rPr>
          <w:rFonts w:asciiTheme="minorHAnsi" w:hAnsiTheme="minorHAnsi"/>
          <w:sz w:val="22"/>
          <w:szCs w:val="22"/>
        </w:rPr>
        <w:t xml:space="preserve">Now again, you’d </w:t>
      </w:r>
      <w:r w:rsidR="002859DF" w:rsidRPr="002859DF">
        <w:rPr>
          <w:rFonts w:asciiTheme="minorHAnsi" w:hAnsiTheme="minorHAnsi"/>
          <w:sz w:val="22"/>
          <w:szCs w:val="22"/>
        </w:rPr>
        <w:t>have to define covered entities in a</w:t>
      </w:r>
      <w:r>
        <w:rPr>
          <w:rFonts w:asciiTheme="minorHAnsi" w:hAnsiTheme="minorHAnsi"/>
          <w:sz w:val="22"/>
          <w:szCs w:val="22"/>
        </w:rPr>
        <w:t xml:space="preserve"> </w:t>
      </w:r>
      <w:r w:rsidR="002859DF" w:rsidRPr="002859DF">
        <w:rPr>
          <w:rFonts w:asciiTheme="minorHAnsi" w:hAnsiTheme="minorHAnsi"/>
          <w:sz w:val="22"/>
          <w:szCs w:val="22"/>
        </w:rPr>
        <w:t>much broader way, but even some of the states have tried to do that.</w:t>
      </w:r>
      <w:r w:rsidR="00E12375">
        <w:rPr>
          <w:rFonts w:asciiTheme="minorHAnsi" w:hAnsiTheme="minorHAnsi"/>
          <w:sz w:val="22"/>
          <w:szCs w:val="22"/>
        </w:rPr>
        <w:t xml:space="preserve"> </w:t>
      </w:r>
      <w:r>
        <w:rPr>
          <w:rFonts w:asciiTheme="minorHAnsi" w:hAnsiTheme="minorHAnsi"/>
          <w:sz w:val="22"/>
          <w:szCs w:val="22"/>
        </w:rPr>
        <w:t>I mean, the T</w:t>
      </w:r>
      <w:r w:rsidR="002859DF" w:rsidRPr="002859DF">
        <w:rPr>
          <w:rFonts w:asciiTheme="minorHAnsi" w:hAnsiTheme="minorHAnsi"/>
          <w:sz w:val="22"/>
          <w:szCs w:val="22"/>
        </w:rPr>
        <w:t xml:space="preserve">exas law, which I </w:t>
      </w:r>
      <w:r>
        <w:rPr>
          <w:rFonts w:asciiTheme="minorHAnsi" w:hAnsiTheme="minorHAnsi"/>
          <w:sz w:val="22"/>
          <w:szCs w:val="22"/>
        </w:rPr>
        <w:t>don’</w:t>
      </w:r>
      <w:r w:rsidR="002859DF" w:rsidRPr="002859DF">
        <w:rPr>
          <w:rFonts w:asciiTheme="minorHAnsi" w:hAnsiTheme="minorHAnsi"/>
          <w:sz w:val="22"/>
          <w:szCs w:val="22"/>
        </w:rPr>
        <w:t xml:space="preserve">t </w:t>
      </w:r>
      <w:r>
        <w:rPr>
          <w:rFonts w:asciiTheme="minorHAnsi" w:hAnsiTheme="minorHAnsi"/>
          <w:sz w:val="22"/>
          <w:szCs w:val="22"/>
        </w:rPr>
        <w:t xml:space="preserve">like for a lot of other reasons, but </w:t>
      </w:r>
      <w:r w:rsidR="002859DF" w:rsidRPr="002859DF">
        <w:rPr>
          <w:rFonts w:asciiTheme="minorHAnsi" w:hAnsiTheme="minorHAnsi"/>
          <w:sz w:val="22"/>
          <w:szCs w:val="22"/>
        </w:rPr>
        <w:t>Texas</w:t>
      </w:r>
      <w:r>
        <w:rPr>
          <w:rFonts w:asciiTheme="minorHAnsi" w:hAnsiTheme="minorHAnsi"/>
          <w:sz w:val="22"/>
          <w:szCs w:val="22"/>
        </w:rPr>
        <w:t xml:space="preserve"> basically</w:t>
      </w:r>
      <w:r w:rsidR="002859DF" w:rsidRPr="002859DF">
        <w:rPr>
          <w:rFonts w:asciiTheme="minorHAnsi" w:hAnsiTheme="minorHAnsi"/>
          <w:sz w:val="22"/>
          <w:szCs w:val="22"/>
        </w:rPr>
        <w:t xml:space="preserve"> said, we</w:t>
      </w:r>
      <w:r>
        <w:rPr>
          <w:rFonts w:asciiTheme="minorHAnsi" w:hAnsiTheme="minorHAnsi"/>
          <w:sz w:val="22"/>
          <w:szCs w:val="22"/>
        </w:rPr>
        <w:t xml:space="preserve">’re going to </w:t>
      </w:r>
      <w:r w:rsidR="002859DF" w:rsidRPr="002859DF">
        <w:rPr>
          <w:rFonts w:asciiTheme="minorHAnsi" w:hAnsiTheme="minorHAnsi"/>
          <w:sz w:val="22"/>
          <w:szCs w:val="22"/>
        </w:rPr>
        <w:t>take anyone who touches healthcare data and</w:t>
      </w:r>
      <w:r w:rsidR="0079422D">
        <w:rPr>
          <w:rFonts w:asciiTheme="minorHAnsi" w:hAnsiTheme="minorHAnsi"/>
          <w:sz w:val="22"/>
          <w:szCs w:val="22"/>
        </w:rPr>
        <w:t xml:space="preserve"> we’re just going to call them a covered entity now.</w:t>
      </w:r>
    </w:p>
    <w:p w:rsidR="0079422D" w:rsidRDefault="0079422D" w:rsidP="002859DF">
      <w:pPr>
        <w:pStyle w:val="PlainText"/>
        <w:rPr>
          <w:rFonts w:asciiTheme="minorHAnsi" w:hAnsiTheme="minorHAnsi"/>
          <w:sz w:val="22"/>
          <w:szCs w:val="22"/>
        </w:rPr>
      </w:pPr>
    </w:p>
    <w:p w:rsidR="002859DF" w:rsidRDefault="0079422D" w:rsidP="002859DF">
      <w:pPr>
        <w:pStyle w:val="PlainText"/>
        <w:rPr>
          <w:rFonts w:asciiTheme="minorHAnsi" w:hAnsiTheme="minorHAnsi"/>
          <w:sz w:val="22"/>
          <w:szCs w:val="22"/>
        </w:rPr>
      </w:pPr>
      <w:r>
        <w:rPr>
          <w:rFonts w:asciiTheme="minorHAnsi" w:hAnsiTheme="minorHAnsi"/>
          <w:sz w:val="22"/>
          <w:szCs w:val="22"/>
        </w:rPr>
        <w:t>You</w:t>
      </w:r>
      <w:r w:rsidR="002859DF" w:rsidRPr="002859DF">
        <w:rPr>
          <w:rFonts w:asciiTheme="minorHAnsi" w:hAnsiTheme="minorHAnsi"/>
          <w:sz w:val="22"/>
          <w:szCs w:val="22"/>
        </w:rPr>
        <w:t xml:space="preserve"> could have a model that covered</w:t>
      </w:r>
      <w:r>
        <w:rPr>
          <w:rFonts w:asciiTheme="minorHAnsi" w:hAnsiTheme="minorHAnsi"/>
          <w:sz w:val="22"/>
          <w:szCs w:val="22"/>
        </w:rPr>
        <w:t xml:space="preserve">, you know, that </w:t>
      </w:r>
      <w:r w:rsidR="002859DF" w:rsidRPr="002859DF">
        <w:rPr>
          <w:rFonts w:asciiTheme="minorHAnsi" w:hAnsiTheme="minorHAnsi"/>
          <w:sz w:val="22"/>
          <w:szCs w:val="22"/>
        </w:rPr>
        <w:t>essentially protected</w:t>
      </w:r>
      <w:r>
        <w:rPr>
          <w:rFonts w:asciiTheme="minorHAnsi" w:hAnsiTheme="minorHAnsi"/>
          <w:sz w:val="22"/>
          <w:szCs w:val="22"/>
        </w:rPr>
        <w:t xml:space="preserve"> </w:t>
      </w:r>
      <w:r w:rsidR="002859DF" w:rsidRPr="002859DF">
        <w:rPr>
          <w:rFonts w:asciiTheme="minorHAnsi" w:hAnsiTheme="minorHAnsi"/>
          <w:sz w:val="22"/>
          <w:szCs w:val="22"/>
        </w:rPr>
        <w:t>the data rather than the HIPAA model, which</w:t>
      </w:r>
      <w:r>
        <w:rPr>
          <w:rFonts w:asciiTheme="minorHAnsi" w:hAnsiTheme="minorHAnsi"/>
          <w:sz w:val="22"/>
          <w:szCs w:val="22"/>
        </w:rPr>
        <w:t xml:space="preserve"> is it protects the data if it </w:t>
      </w:r>
      <w:r w:rsidR="002859DF" w:rsidRPr="002859DF">
        <w:rPr>
          <w:rFonts w:asciiTheme="minorHAnsi" w:hAnsiTheme="minorHAnsi"/>
          <w:sz w:val="22"/>
          <w:szCs w:val="22"/>
        </w:rPr>
        <w:t>flows through a particular kind of covered entity.</w:t>
      </w:r>
      <w:r w:rsidR="00E12375">
        <w:rPr>
          <w:rFonts w:asciiTheme="minorHAnsi" w:hAnsiTheme="minorHAnsi"/>
          <w:sz w:val="22"/>
          <w:szCs w:val="22"/>
        </w:rPr>
        <w:t xml:space="preserve"> </w:t>
      </w:r>
      <w:r>
        <w:rPr>
          <w:rFonts w:asciiTheme="minorHAnsi" w:hAnsiTheme="minorHAnsi"/>
          <w:sz w:val="22"/>
          <w:szCs w:val="22"/>
        </w:rPr>
        <w:t xml:space="preserve">I think that’s the, you know, that’s the scope </w:t>
      </w:r>
      <w:r w:rsidR="002859DF" w:rsidRPr="002859DF">
        <w:rPr>
          <w:rFonts w:asciiTheme="minorHAnsi" w:hAnsiTheme="minorHAnsi"/>
          <w:sz w:val="22"/>
          <w:szCs w:val="22"/>
        </w:rPr>
        <w:t>limitation that came</w:t>
      </w:r>
      <w:r>
        <w:rPr>
          <w:rFonts w:asciiTheme="minorHAnsi" w:hAnsiTheme="minorHAnsi"/>
          <w:sz w:val="22"/>
          <w:szCs w:val="22"/>
        </w:rPr>
        <w:t xml:space="preserve"> through the statute that doesn’t fit today’s environment where that</w:t>
      </w:r>
      <w:r w:rsidR="002859DF" w:rsidRPr="002859DF">
        <w:rPr>
          <w:rFonts w:asciiTheme="minorHAnsi" w:hAnsiTheme="minorHAnsi"/>
          <w:sz w:val="22"/>
          <w:szCs w:val="22"/>
        </w:rPr>
        <w:t xml:space="preserve"> same data is</w:t>
      </w:r>
      <w:r>
        <w:rPr>
          <w:rFonts w:asciiTheme="minorHAnsi" w:hAnsiTheme="minorHAnsi"/>
          <w:sz w:val="22"/>
          <w:szCs w:val="22"/>
        </w:rPr>
        <w:t xml:space="preserve"> being generated by all kinds of other people it’</w:t>
      </w:r>
      <w:r w:rsidR="002859DF" w:rsidRPr="002859DF">
        <w:rPr>
          <w:rFonts w:asciiTheme="minorHAnsi" w:hAnsiTheme="minorHAnsi"/>
          <w:sz w:val="22"/>
          <w:szCs w:val="22"/>
        </w:rPr>
        <w:t>s not just doctors</w:t>
      </w:r>
      <w:r>
        <w:rPr>
          <w:rFonts w:asciiTheme="minorHAnsi" w:hAnsiTheme="minorHAnsi"/>
          <w:sz w:val="22"/>
          <w:szCs w:val="22"/>
        </w:rPr>
        <w:t xml:space="preserve"> who generate that</w:t>
      </w:r>
      <w:r w:rsidR="002859DF" w:rsidRPr="002859DF">
        <w:rPr>
          <w:rFonts w:asciiTheme="minorHAnsi" w:hAnsiTheme="minorHAnsi"/>
          <w:sz w:val="22"/>
          <w:szCs w:val="22"/>
        </w:rPr>
        <w:t xml:space="preserve"> data.</w:t>
      </w:r>
    </w:p>
    <w:p w:rsidR="0079422D" w:rsidRDefault="0079422D" w:rsidP="002859DF">
      <w:pPr>
        <w:pStyle w:val="PlainText"/>
        <w:rPr>
          <w:rFonts w:asciiTheme="minorHAnsi" w:hAnsiTheme="minorHAnsi"/>
          <w:sz w:val="22"/>
          <w:szCs w:val="22"/>
        </w:rPr>
      </w:pPr>
    </w:p>
    <w:p w:rsidR="0079422D" w:rsidRDefault="0079422D"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9422D" w:rsidRPr="0079422D" w:rsidRDefault="0079422D" w:rsidP="002859DF">
      <w:pPr>
        <w:pStyle w:val="PlainText"/>
        <w:rPr>
          <w:rFonts w:asciiTheme="minorHAnsi" w:hAnsiTheme="minorHAnsi"/>
          <w:sz w:val="22"/>
          <w:szCs w:val="22"/>
        </w:rPr>
      </w:pPr>
      <w:r>
        <w:rPr>
          <w:rFonts w:asciiTheme="minorHAnsi" w:hAnsiTheme="minorHAnsi"/>
          <w:sz w:val="22"/>
          <w:szCs w:val="22"/>
        </w:rPr>
        <w:t>Right.</w:t>
      </w:r>
    </w:p>
    <w:p w:rsidR="0079422D" w:rsidRDefault="0079422D" w:rsidP="002859DF">
      <w:pPr>
        <w:pStyle w:val="PlainText"/>
        <w:rPr>
          <w:rFonts w:asciiTheme="minorHAnsi" w:hAnsiTheme="minorHAnsi"/>
          <w:sz w:val="22"/>
          <w:szCs w:val="22"/>
        </w:rPr>
      </w:pPr>
    </w:p>
    <w:p w:rsidR="0079422D" w:rsidRDefault="0079422D"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79422D" w:rsidRDefault="0079422D" w:rsidP="002859DF">
      <w:pPr>
        <w:pStyle w:val="PlainText"/>
        <w:rPr>
          <w:rFonts w:asciiTheme="minorHAnsi" w:hAnsiTheme="minorHAnsi"/>
          <w:sz w:val="22"/>
          <w:szCs w:val="22"/>
        </w:rPr>
      </w:pPr>
      <w:r>
        <w:rPr>
          <w:rFonts w:asciiTheme="minorHAnsi" w:hAnsiTheme="minorHAnsi"/>
          <w:sz w:val="22"/>
          <w:szCs w:val="22"/>
        </w:rPr>
        <w:t>And Melissa or Deven?</w:t>
      </w:r>
    </w:p>
    <w:p w:rsidR="0079422D" w:rsidRDefault="0079422D" w:rsidP="002859DF">
      <w:pPr>
        <w:pStyle w:val="PlainText"/>
        <w:rPr>
          <w:rFonts w:asciiTheme="minorHAnsi" w:hAnsiTheme="minorHAnsi"/>
          <w:sz w:val="22"/>
          <w:szCs w:val="22"/>
        </w:rPr>
      </w:pPr>
    </w:p>
    <w:p w:rsidR="0079422D" w:rsidRPr="009C3E2F" w:rsidRDefault="0079422D" w:rsidP="0079422D">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79422D" w:rsidRDefault="0079422D" w:rsidP="002859DF">
      <w:pPr>
        <w:pStyle w:val="PlainText"/>
        <w:rPr>
          <w:rFonts w:asciiTheme="minorHAnsi" w:hAnsiTheme="minorHAnsi"/>
          <w:sz w:val="22"/>
          <w:szCs w:val="22"/>
        </w:rPr>
      </w:pPr>
      <w:r>
        <w:rPr>
          <w:rFonts w:asciiTheme="minorHAnsi" w:hAnsiTheme="minorHAnsi"/>
          <w:sz w:val="22"/>
          <w:szCs w:val="22"/>
        </w:rPr>
        <w:t xml:space="preserve">And this is Melissa, yeah, I mean, I guess I think that </w:t>
      </w:r>
      <w:r w:rsidR="002859DF" w:rsidRPr="002859DF">
        <w:rPr>
          <w:rFonts w:asciiTheme="minorHAnsi" w:hAnsiTheme="minorHAnsi"/>
          <w:sz w:val="22"/>
          <w:szCs w:val="22"/>
        </w:rPr>
        <w:t>I would caution against using</w:t>
      </w:r>
      <w:r>
        <w:rPr>
          <w:rFonts w:asciiTheme="minorHAnsi" w:hAnsiTheme="minorHAnsi"/>
          <w:sz w:val="22"/>
          <w:szCs w:val="22"/>
        </w:rPr>
        <w:t>, you know, kind of</w:t>
      </w:r>
      <w:r w:rsidR="002859DF" w:rsidRPr="002859DF">
        <w:rPr>
          <w:rFonts w:asciiTheme="minorHAnsi" w:hAnsiTheme="minorHAnsi"/>
          <w:sz w:val="22"/>
          <w:szCs w:val="22"/>
        </w:rPr>
        <w:t xml:space="preserve"> extending </w:t>
      </w:r>
      <w:r>
        <w:rPr>
          <w:rFonts w:asciiTheme="minorHAnsi" w:hAnsiTheme="minorHAnsi"/>
          <w:sz w:val="22"/>
          <w:szCs w:val="22"/>
        </w:rPr>
        <w:t>HIPAA to a broad range of other entities but I think some of the same kind of concepts or principles at least with respect to big data uses and research sort of</w:t>
      </w:r>
      <w:r w:rsidR="002859DF" w:rsidRPr="002859DF">
        <w:rPr>
          <w:rFonts w:asciiTheme="minorHAnsi" w:hAnsiTheme="minorHAnsi"/>
          <w:sz w:val="22"/>
          <w:szCs w:val="22"/>
        </w:rPr>
        <w:t xml:space="preserve"> broadly defined,</w:t>
      </w:r>
      <w:r>
        <w:rPr>
          <w:rFonts w:asciiTheme="minorHAnsi" w:hAnsiTheme="minorHAnsi"/>
          <w:sz w:val="22"/>
          <w:szCs w:val="22"/>
        </w:rPr>
        <w:t xml:space="preserve"> you know, especially as we </w:t>
      </w:r>
      <w:r w:rsidR="002859DF" w:rsidRPr="002859DF">
        <w:rPr>
          <w:rFonts w:asciiTheme="minorHAnsi" w:hAnsiTheme="minorHAnsi"/>
          <w:sz w:val="22"/>
          <w:szCs w:val="22"/>
        </w:rPr>
        <w:t>look at efforts to improve the healt</w:t>
      </w:r>
      <w:r>
        <w:rPr>
          <w:rFonts w:asciiTheme="minorHAnsi" w:hAnsiTheme="minorHAnsi"/>
          <w:sz w:val="22"/>
          <w:szCs w:val="22"/>
        </w:rPr>
        <w:t xml:space="preserve">hcare system, all of the health </w:t>
      </w:r>
      <w:r w:rsidR="002859DF" w:rsidRPr="002859DF">
        <w:rPr>
          <w:rFonts w:asciiTheme="minorHAnsi" w:hAnsiTheme="minorHAnsi"/>
          <w:sz w:val="22"/>
          <w:szCs w:val="22"/>
        </w:rPr>
        <w:t>reform initiatives</w:t>
      </w:r>
      <w:r>
        <w:rPr>
          <w:rFonts w:asciiTheme="minorHAnsi" w:hAnsiTheme="minorHAnsi"/>
          <w:sz w:val="22"/>
          <w:szCs w:val="22"/>
        </w:rPr>
        <w:t xml:space="preserve"> designed to </w:t>
      </w:r>
      <w:r w:rsidR="002859DF" w:rsidRPr="002859DF">
        <w:rPr>
          <w:rFonts w:asciiTheme="minorHAnsi" w:hAnsiTheme="minorHAnsi"/>
          <w:sz w:val="22"/>
          <w:szCs w:val="22"/>
        </w:rPr>
        <w:t>do that and</w:t>
      </w:r>
      <w:r>
        <w:rPr>
          <w:rFonts w:asciiTheme="minorHAnsi" w:hAnsiTheme="minorHAnsi"/>
          <w:sz w:val="22"/>
          <w:szCs w:val="22"/>
        </w:rPr>
        <w:t xml:space="preserve"> then the</w:t>
      </w:r>
      <w:r w:rsidR="002859DF" w:rsidRPr="002859DF">
        <w:rPr>
          <w:rFonts w:asciiTheme="minorHAnsi" w:hAnsiTheme="minorHAnsi"/>
          <w:sz w:val="22"/>
          <w:szCs w:val="22"/>
        </w:rPr>
        <w:t xml:space="preserve"> </w:t>
      </w:r>
      <w:r>
        <w:rPr>
          <w:rFonts w:asciiTheme="minorHAnsi" w:hAnsiTheme="minorHAnsi"/>
          <w:sz w:val="22"/>
          <w:szCs w:val="22"/>
        </w:rPr>
        <w:t xml:space="preserve">constraints on getting the data </w:t>
      </w:r>
      <w:r w:rsidR="002859DF" w:rsidRPr="002859DF">
        <w:rPr>
          <w:rFonts w:asciiTheme="minorHAnsi" w:hAnsiTheme="minorHAnsi"/>
          <w:sz w:val="22"/>
          <w:szCs w:val="22"/>
        </w:rPr>
        <w:t>necessary to</w:t>
      </w:r>
      <w:r>
        <w:rPr>
          <w:rFonts w:asciiTheme="minorHAnsi" w:hAnsiTheme="minorHAnsi"/>
          <w:sz w:val="22"/>
          <w:szCs w:val="22"/>
        </w:rPr>
        <w:t xml:space="preserve"> actually</w:t>
      </w:r>
      <w:r w:rsidR="002859DF" w:rsidRPr="002859DF">
        <w:rPr>
          <w:rFonts w:asciiTheme="minorHAnsi" w:hAnsiTheme="minorHAnsi"/>
          <w:sz w:val="22"/>
          <w:szCs w:val="22"/>
        </w:rPr>
        <w:t xml:space="preserve"> accomplish that.</w:t>
      </w:r>
    </w:p>
    <w:p w:rsidR="0079422D" w:rsidRDefault="0079422D" w:rsidP="002859DF">
      <w:pPr>
        <w:pStyle w:val="PlainText"/>
        <w:rPr>
          <w:rFonts w:asciiTheme="minorHAnsi" w:hAnsiTheme="minorHAnsi"/>
          <w:sz w:val="22"/>
          <w:szCs w:val="22"/>
        </w:rPr>
      </w:pPr>
    </w:p>
    <w:p w:rsidR="0079422D" w:rsidRDefault="0079422D" w:rsidP="002859DF">
      <w:pPr>
        <w:pStyle w:val="PlainText"/>
        <w:rPr>
          <w:rFonts w:asciiTheme="minorHAnsi" w:hAnsiTheme="minorHAnsi"/>
          <w:sz w:val="22"/>
          <w:szCs w:val="22"/>
        </w:rPr>
      </w:pPr>
      <w:r>
        <w:rPr>
          <w:rFonts w:asciiTheme="minorHAnsi" w:hAnsiTheme="minorHAnsi"/>
          <w:sz w:val="22"/>
          <w:szCs w:val="22"/>
        </w:rPr>
        <w:t xml:space="preserve">So, you know, but I think as Deven mentioned, sort of the FIPS approach and </w:t>
      </w:r>
      <w:r w:rsidR="002859DF" w:rsidRPr="002859DF">
        <w:rPr>
          <w:rFonts w:asciiTheme="minorHAnsi" w:hAnsiTheme="minorHAnsi"/>
          <w:sz w:val="22"/>
          <w:szCs w:val="22"/>
        </w:rPr>
        <w:t>looking at</w:t>
      </w:r>
      <w:r>
        <w:rPr>
          <w:rFonts w:asciiTheme="minorHAnsi" w:hAnsiTheme="minorHAnsi"/>
          <w:sz w:val="22"/>
          <w:szCs w:val="22"/>
        </w:rPr>
        <w:t xml:space="preserve"> some sort of</w:t>
      </w:r>
      <w:r w:rsidR="002859DF" w:rsidRPr="002859DF">
        <w:rPr>
          <w:rFonts w:asciiTheme="minorHAnsi" w:hAnsiTheme="minorHAnsi"/>
          <w:sz w:val="22"/>
          <w:szCs w:val="22"/>
        </w:rPr>
        <w:t xml:space="preserve"> baseline security requirements, thi</w:t>
      </w:r>
      <w:r>
        <w:rPr>
          <w:rFonts w:asciiTheme="minorHAnsi" w:hAnsiTheme="minorHAnsi"/>
          <w:sz w:val="22"/>
          <w:szCs w:val="22"/>
        </w:rPr>
        <w:t xml:space="preserve">ngs like that, for the </w:t>
      </w:r>
      <w:r w:rsidR="002859DF" w:rsidRPr="002859DF">
        <w:rPr>
          <w:rFonts w:asciiTheme="minorHAnsi" w:hAnsiTheme="minorHAnsi"/>
          <w:sz w:val="22"/>
          <w:szCs w:val="22"/>
        </w:rPr>
        <w:t xml:space="preserve">kind of </w:t>
      </w:r>
      <w:r>
        <w:rPr>
          <w:rFonts w:asciiTheme="minorHAnsi" w:hAnsiTheme="minorHAnsi"/>
          <w:sz w:val="22"/>
          <w:szCs w:val="22"/>
        </w:rPr>
        <w:t xml:space="preserve">uses that we’re talking about in the sort of big data space, you know, may </w:t>
      </w:r>
      <w:r w:rsidR="002859DF" w:rsidRPr="002859DF">
        <w:rPr>
          <w:rFonts w:asciiTheme="minorHAnsi" w:hAnsiTheme="minorHAnsi"/>
          <w:sz w:val="22"/>
          <w:szCs w:val="22"/>
        </w:rPr>
        <w:t>give more comfort and</w:t>
      </w:r>
      <w:r>
        <w:rPr>
          <w:rFonts w:asciiTheme="minorHAnsi" w:hAnsiTheme="minorHAnsi"/>
          <w:sz w:val="22"/>
          <w:szCs w:val="22"/>
        </w:rPr>
        <w:t xml:space="preserve"> thus</w:t>
      </w:r>
      <w:r w:rsidR="002859DF" w:rsidRPr="002859DF">
        <w:rPr>
          <w:rFonts w:asciiTheme="minorHAnsi" w:hAnsiTheme="minorHAnsi"/>
          <w:sz w:val="22"/>
          <w:szCs w:val="22"/>
        </w:rPr>
        <w:t xml:space="preserve"> better enable the use of</w:t>
      </w:r>
      <w:r>
        <w:rPr>
          <w:rFonts w:asciiTheme="minorHAnsi" w:hAnsiTheme="minorHAnsi"/>
          <w:sz w:val="22"/>
          <w:szCs w:val="22"/>
        </w:rPr>
        <w:t xml:space="preserve"> the</w:t>
      </w:r>
      <w:r w:rsidR="002859DF" w:rsidRPr="002859DF">
        <w:rPr>
          <w:rFonts w:asciiTheme="minorHAnsi" w:hAnsiTheme="minorHAnsi"/>
          <w:sz w:val="22"/>
          <w:szCs w:val="22"/>
        </w:rPr>
        <w:t xml:space="preserve"> data</w:t>
      </w:r>
      <w:r>
        <w:rPr>
          <w:rFonts w:asciiTheme="minorHAnsi" w:hAnsiTheme="minorHAnsi"/>
          <w:sz w:val="22"/>
          <w:szCs w:val="22"/>
        </w:rPr>
        <w:t xml:space="preserve">, you know, than the system we </w:t>
      </w:r>
      <w:r w:rsidR="002859DF" w:rsidRPr="002859DF">
        <w:rPr>
          <w:rFonts w:asciiTheme="minorHAnsi" w:hAnsiTheme="minorHAnsi"/>
          <w:sz w:val="22"/>
          <w:szCs w:val="22"/>
        </w:rPr>
        <w:t xml:space="preserve">have today. </w:t>
      </w:r>
    </w:p>
    <w:p w:rsidR="0079422D" w:rsidRDefault="0079422D" w:rsidP="002859DF">
      <w:pPr>
        <w:pStyle w:val="PlainText"/>
        <w:rPr>
          <w:rFonts w:asciiTheme="minorHAnsi" w:hAnsiTheme="minorHAnsi"/>
          <w:sz w:val="22"/>
          <w:szCs w:val="22"/>
        </w:rPr>
      </w:pPr>
    </w:p>
    <w:p w:rsidR="002859DF" w:rsidRDefault="0079422D" w:rsidP="002859DF">
      <w:pPr>
        <w:pStyle w:val="PlainText"/>
        <w:rPr>
          <w:rFonts w:asciiTheme="minorHAnsi" w:hAnsiTheme="minorHAnsi"/>
          <w:sz w:val="22"/>
          <w:szCs w:val="22"/>
        </w:rPr>
      </w:pPr>
      <w:r>
        <w:rPr>
          <w:rFonts w:asciiTheme="minorHAnsi" w:hAnsiTheme="minorHAnsi"/>
          <w:sz w:val="22"/>
          <w:szCs w:val="22"/>
        </w:rPr>
        <w:t>I mean, I do think there are</w:t>
      </w:r>
      <w:r w:rsidR="002859DF" w:rsidRPr="002859DF">
        <w:rPr>
          <w:rFonts w:asciiTheme="minorHAnsi" w:hAnsiTheme="minorHAnsi"/>
          <w:sz w:val="22"/>
          <w:szCs w:val="22"/>
        </w:rPr>
        <w:t xml:space="preserve"> some quest</w:t>
      </w:r>
      <w:r>
        <w:rPr>
          <w:rFonts w:asciiTheme="minorHAnsi" w:hAnsiTheme="minorHAnsi"/>
          <w:sz w:val="22"/>
          <w:szCs w:val="22"/>
        </w:rPr>
        <w:t xml:space="preserve">ions around how you define </w:t>
      </w:r>
      <w:r w:rsidR="002859DF" w:rsidRPr="002859DF">
        <w:rPr>
          <w:rFonts w:asciiTheme="minorHAnsi" w:hAnsiTheme="minorHAnsi"/>
          <w:sz w:val="22"/>
          <w:szCs w:val="22"/>
        </w:rPr>
        <w:t>the scope</w:t>
      </w:r>
      <w:r>
        <w:rPr>
          <w:rFonts w:asciiTheme="minorHAnsi" w:hAnsiTheme="minorHAnsi"/>
          <w:sz w:val="22"/>
          <w:szCs w:val="22"/>
        </w:rPr>
        <w:t xml:space="preserve"> </w:t>
      </w:r>
      <w:r w:rsidR="002859DF" w:rsidRPr="002859DF">
        <w:rPr>
          <w:rFonts w:asciiTheme="minorHAnsi" w:hAnsiTheme="minorHAnsi"/>
          <w:sz w:val="22"/>
          <w:szCs w:val="22"/>
        </w:rPr>
        <w:t>of</w:t>
      </w:r>
      <w:r>
        <w:rPr>
          <w:rFonts w:asciiTheme="minorHAnsi" w:hAnsiTheme="minorHAnsi"/>
          <w:sz w:val="22"/>
          <w:szCs w:val="22"/>
        </w:rPr>
        <w:t xml:space="preserve"> what health data is generally to Kirk’s comments about wellness programs</w:t>
      </w:r>
      <w:r w:rsidR="002859DF" w:rsidRPr="002859DF">
        <w:rPr>
          <w:rFonts w:asciiTheme="minorHAnsi" w:hAnsiTheme="minorHAnsi"/>
          <w:sz w:val="22"/>
          <w:szCs w:val="22"/>
        </w:rPr>
        <w:t xml:space="preserve"> and the kind of in</w:t>
      </w:r>
      <w:r>
        <w:rPr>
          <w:rFonts w:asciiTheme="minorHAnsi" w:hAnsiTheme="minorHAnsi"/>
          <w:sz w:val="22"/>
          <w:szCs w:val="22"/>
        </w:rPr>
        <w:t xml:space="preserve">formation that gets pulled into making insurance </w:t>
      </w:r>
      <w:r w:rsidR="002859DF" w:rsidRPr="002859DF">
        <w:rPr>
          <w:rFonts w:asciiTheme="minorHAnsi" w:hAnsiTheme="minorHAnsi"/>
          <w:sz w:val="22"/>
          <w:szCs w:val="22"/>
        </w:rPr>
        <w:t>decisions</w:t>
      </w:r>
      <w:r>
        <w:rPr>
          <w:rFonts w:asciiTheme="minorHAnsi" w:hAnsiTheme="minorHAnsi"/>
          <w:sz w:val="22"/>
          <w:szCs w:val="22"/>
        </w:rPr>
        <w:t xml:space="preserve"> about individuals or wellness programs</w:t>
      </w:r>
      <w:r w:rsidR="00AF0EC9">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But I do think</w:t>
      </w:r>
      <w:r>
        <w:rPr>
          <w:rFonts w:asciiTheme="minorHAnsi" w:hAnsiTheme="minorHAnsi"/>
          <w:sz w:val="22"/>
          <w:szCs w:val="22"/>
        </w:rPr>
        <w:t xml:space="preserve"> that</w:t>
      </w:r>
      <w:r w:rsidR="002859DF" w:rsidRPr="002859DF">
        <w:rPr>
          <w:rFonts w:asciiTheme="minorHAnsi" w:hAnsiTheme="minorHAnsi"/>
          <w:sz w:val="22"/>
          <w:szCs w:val="22"/>
        </w:rPr>
        <w:t xml:space="preserve"> there are</w:t>
      </w:r>
      <w:r>
        <w:rPr>
          <w:rFonts w:asciiTheme="minorHAnsi" w:hAnsiTheme="minorHAnsi"/>
          <w:sz w:val="22"/>
          <w:szCs w:val="22"/>
        </w:rPr>
        <w:t xml:space="preserve"> some sort of </w:t>
      </w:r>
      <w:r w:rsidR="002859DF" w:rsidRPr="002859DF">
        <w:rPr>
          <w:rFonts w:asciiTheme="minorHAnsi" w:hAnsiTheme="minorHAnsi"/>
          <w:sz w:val="22"/>
          <w:szCs w:val="22"/>
        </w:rPr>
        <w:t>general principles and including</w:t>
      </w:r>
      <w:r>
        <w:rPr>
          <w:rFonts w:asciiTheme="minorHAnsi" w:hAnsiTheme="minorHAnsi"/>
          <w:sz w:val="22"/>
          <w:szCs w:val="22"/>
        </w:rPr>
        <w:t>, you know, use the data you need and not more than that and sort of data use agreement type</w:t>
      </w:r>
      <w:r w:rsidR="002859DF" w:rsidRPr="002859DF">
        <w:rPr>
          <w:rFonts w:asciiTheme="minorHAnsi" w:hAnsiTheme="minorHAnsi"/>
          <w:sz w:val="22"/>
          <w:szCs w:val="22"/>
        </w:rPr>
        <w:t xml:space="preserve"> concepts that may be helpful.</w:t>
      </w:r>
    </w:p>
    <w:p w:rsidR="0079422D" w:rsidRDefault="0079422D" w:rsidP="002859DF">
      <w:pPr>
        <w:pStyle w:val="PlainText"/>
        <w:rPr>
          <w:rFonts w:asciiTheme="minorHAnsi" w:hAnsiTheme="minorHAnsi"/>
          <w:sz w:val="22"/>
          <w:szCs w:val="22"/>
        </w:rPr>
      </w:pPr>
    </w:p>
    <w:p w:rsidR="0079422D" w:rsidRDefault="0079422D"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79422D" w:rsidP="002859DF">
      <w:pPr>
        <w:pStyle w:val="PlainText"/>
        <w:rPr>
          <w:rFonts w:asciiTheme="minorHAnsi" w:hAnsiTheme="minorHAnsi"/>
          <w:sz w:val="22"/>
          <w:szCs w:val="22"/>
        </w:rPr>
      </w:pPr>
      <w:r>
        <w:rPr>
          <w:rFonts w:asciiTheme="minorHAnsi" w:hAnsiTheme="minorHAnsi"/>
          <w:sz w:val="22"/>
          <w:szCs w:val="22"/>
        </w:rPr>
        <w:t>Yeah, I find, this is Deven, I</w:t>
      </w:r>
      <w:r w:rsidR="002859DF" w:rsidRPr="002859DF">
        <w:rPr>
          <w:rFonts w:asciiTheme="minorHAnsi" w:hAnsiTheme="minorHAnsi"/>
          <w:sz w:val="22"/>
          <w:szCs w:val="22"/>
        </w:rPr>
        <w:t xml:space="preserve"> find myself in pretty go</w:t>
      </w:r>
      <w:r>
        <w:rPr>
          <w:rFonts w:asciiTheme="minorHAnsi" w:hAnsiTheme="minorHAnsi"/>
          <w:sz w:val="22"/>
          <w:szCs w:val="22"/>
        </w:rPr>
        <w:t xml:space="preserve">od agreement with both Kirk and </w:t>
      </w:r>
      <w:r w:rsidR="002859DF" w:rsidRPr="002859DF">
        <w:rPr>
          <w:rFonts w:asciiTheme="minorHAnsi" w:hAnsiTheme="minorHAnsi"/>
          <w:sz w:val="22"/>
          <w:szCs w:val="22"/>
        </w:rPr>
        <w:t>Melissa</w:t>
      </w:r>
      <w:r>
        <w:rPr>
          <w:rFonts w:asciiTheme="minorHAnsi" w:hAnsiTheme="minorHAnsi"/>
          <w:sz w:val="22"/>
          <w:szCs w:val="22"/>
        </w:rPr>
        <w:t xml:space="preserve"> on this</w:t>
      </w:r>
      <w:r w:rsidR="002859DF" w:rsidRPr="002859DF">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 xml:space="preserve">It sounded like both </w:t>
      </w:r>
      <w:r>
        <w:rPr>
          <w:rFonts w:asciiTheme="minorHAnsi" w:hAnsiTheme="minorHAnsi"/>
          <w:sz w:val="22"/>
          <w:szCs w:val="22"/>
        </w:rPr>
        <w:t xml:space="preserve">of them have counseled us and if I’m putting </w:t>
      </w:r>
      <w:r w:rsidR="002859DF" w:rsidRPr="002859DF">
        <w:rPr>
          <w:rFonts w:asciiTheme="minorHAnsi" w:hAnsiTheme="minorHAnsi"/>
          <w:sz w:val="22"/>
          <w:szCs w:val="22"/>
        </w:rPr>
        <w:t>words in their mouth</w:t>
      </w:r>
      <w:r>
        <w:rPr>
          <w:rFonts w:asciiTheme="minorHAnsi" w:hAnsiTheme="minorHAnsi"/>
          <w:sz w:val="22"/>
          <w:szCs w:val="22"/>
        </w:rPr>
        <w:t xml:space="preserve"> I’m sure they’ll correct me</w:t>
      </w:r>
      <w:r w:rsidR="002859DF" w:rsidRPr="002859DF">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Both of them have counseled us</w:t>
      </w:r>
      <w:r>
        <w:rPr>
          <w:rFonts w:asciiTheme="minorHAnsi" w:hAnsiTheme="minorHAnsi"/>
          <w:sz w:val="22"/>
          <w:szCs w:val="22"/>
        </w:rPr>
        <w:t xml:space="preserve">, you know, this sort of HIPAA for all kind of approach where we just take </w:t>
      </w:r>
      <w:r w:rsidR="002859DF" w:rsidRPr="002859DF">
        <w:rPr>
          <w:rFonts w:asciiTheme="minorHAnsi" w:hAnsiTheme="minorHAnsi"/>
          <w:sz w:val="22"/>
          <w:szCs w:val="22"/>
        </w:rPr>
        <w:t>this regulatory framework</w:t>
      </w:r>
      <w:r>
        <w:rPr>
          <w:rFonts w:asciiTheme="minorHAnsi" w:hAnsiTheme="minorHAnsi"/>
          <w:sz w:val="22"/>
          <w:szCs w:val="22"/>
        </w:rPr>
        <w:t xml:space="preserve"> that was designed to accommodate and </w:t>
      </w:r>
      <w:r w:rsidR="002859DF" w:rsidRPr="002859DF">
        <w:rPr>
          <w:rFonts w:asciiTheme="minorHAnsi" w:hAnsiTheme="minorHAnsi"/>
          <w:sz w:val="22"/>
          <w:szCs w:val="22"/>
        </w:rPr>
        <w:t>acknowledge the</w:t>
      </w:r>
      <w:r>
        <w:rPr>
          <w:rFonts w:asciiTheme="minorHAnsi" w:hAnsiTheme="minorHAnsi"/>
          <w:sz w:val="22"/>
          <w:szCs w:val="22"/>
        </w:rPr>
        <w:t xml:space="preserve"> sort of</w:t>
      </w:r>
      <w:r w:rsidR="002859DF" w:rsidRPr="002859DF">
        <w:rPr>
          <w:rFonts w:asciiTheme="minorHAnsi" w:hAnsiTheme="minorHAnsi"/>
          <w:sz w:val="22"/>
          <w:szCs w:val="22"/>
        </w:rPr>
        <w:t xml:space="preserve"> customary data flows of </w:t>
      </w:r>
      <w:r>
        <w:rPr>
          <w:rFonts w:asciiTheme="minorHAnsi" w:hAnsiTheme="minorHAnsi"/>
          <w:sz w:val="22"/>
          <w:szCs w:val="22"/>
        </w:rPr>
        <w:t xml:space="preserve">healthcare providers and health </w:t>
      </w:r>
      <w:r w:rsidR="002859DF" w:rsidRPr="002859DF">
        <w:rPr>
          <w:rFonts w:asciiTheme="minorHAnsi" w:hAnsiTheme="minorHAnsi"/>
          <w:sz w:val="22"/>
          <w:szCs w:val="22"/>
        </w:rPr>
        <w:t>plans</w:t>
      </w:r>
      <w:r>
        <w:rPr>
          <w:rFonts w:asciiTheme="minorHAnsi" w:hAnsiTheme="minorHAnsi"/>
          <w:sz w:val="22"/>
          <w:szCs w:val="22"/>
        </w:rPr>
        <w:t>, and healthcare clearinghouses</w:t>
      </w:r>
      <w:r w:rsidR="002859DF" w:rsidRPr="002859DF">
        <w:rPr>
          <w:rFonts w:asciiTheme="minorHAnsi" w:hAnsiTheme="minorHAnsi"/>
          <w:sz w:val="22"/>
          <w:szCs w:val="22"/>
        </w:rPr>
        <w:t xml:space="preserve"> to</w:t>
      </w:r>
      <w:r>
        <w:rPr>
          <w:rFonts w:asciiTheme="minorHAnsi" w:hAnsiTheme="minorHAnsi"/>
          <w:sz w:val="22"/>
          <w:szCs w:val="22"/>
        </w:rPr>
        <w:t xml:space="preserve"> mention another covered entity that doesn’t get mentioned very often.</w:t>
      </w:r>
    </w:p>
    <w:p w:rsidR="0079422D" w:rsidRDefault="0079422D" w:rsidP="002859DF">
      <w:pPr>
        <w:pStyle w:val="PlainText"/>
        <w:rPr>
          <w:rFonts w:asciiTheme="minorHAnsi" w:hAnsiTheme="minorHAnsi"/>
          <w:sz w:val="22"/>
          <w:szCs w:val="22"/>
        </w:rPr>
      </w:pPr>
    </w:p>
    <w:p w:rsidR="002859DF" w:rsidRDefault="0079422D" w:rsidP="0079422D">
      <w:pPr>
        <w:pStyle w:val="PlainText"/>
        <w:rPr>
          <w:rFonts w:asciiTheme="minorHAnsi" w:hAnsiTheme="minorHAnsi"/>
          <w:sz w:val="22"/>
          <w:szCs w:val="22"/>
        </w:rPr>
      </w:pPr>
      <w:r>
        <w:rPr>
          <w:rFonts w:asciiTheme="minorHAnsi" w:hAnsiTheme="minorHAnsi"/>
          <w:sz w:val="22"/>
          <w:szCs w:val="22"/>
        </w:rPr>
        <w:lastRenderedPageBreak/>
        <w:t xml:space="preserve">You </w:t>
      </w:r>
      <w:r w:rsidR="00AF0EC9">
        <w:rPr>
          <w:rFonts w:asciiTheme="minorHAnsi" w:hAnsiTheme="minorHAnsi"/>
          <w:sz w:val="22"/>
          <w:szCs w:val="22"/>
        </w:rPr>
        <w:t xml:space="preserve">know </w:t>
      </w:r>
      <w:r>
        <w:rPr>
          <w:rFonts w:asciiTheme="minorHAnsi" w:hAnsiTheme="minorHAnsi"/>
          <w:sz w:val="22"/>
          <w:szCs w:val="22"/>
        </w:rPr>
        <w:t>the</w:t>
      </w:r>
      <w:r w:rsidR="002859DF" w:rsidRPr="002859DF">
        <w:rPr>
          <w:rFonts w:asciiTheme="minorHAnsi" w:hAnsiTheme="minorHAnsi"/>
          <w:sz w:val="22"/>
          <w:szCs w:val="22"/>
        </w:rPr>
        <w:t xml:space="preserve"> rules were designed for them</w:t>
      </w:r>
      <w:r>
        <w:rPr>
          <w:rFonts w:asciiTheme="minorHAnsi" w:hAnsiTheme="minorHAnsi"/>
          <w:sz w:val="22"/>
          <w:szCs w:val="22"/>
        </w:rPr>
        <w:t xml:space="preserve"> and to just sort of presume that this</w:t>
      </w:r>
      <w:r w:rsidR="002859DF" w:rsidRPr="002859DF">
        <w:rPr>
          <w:rFonts w:asciiTheme="minorHAnsi" w:hAnsiTheme="minorHAnsi"/>
          <w:sz w:val="22"/>
          <w:szCs w:val="22"/>
        </w:rPr>
        <w:t xml:space="preserve"> kind of approach</w:t>
      </w:r>
      <w:r>
        <w:rPr>
          <w:rFonts w:asciiTheme="minorHAnsi" w:hAnsiTheme="minorHAnsi"/>
          <w:sz w:val="22"/>
          <w:szCs w:val="22"/>
        </w:rPr>
        <w:t xml:space="preserve"> is </w:t>
      </w:r>
      <w:r w:rsidR="002859DF" w:rsidRPr="002859DF">
        <w:rPr>
          <w:rFonts w:asciiTheme="minorHAnsi" w:hAnsiTheme="minorHAnsi"/>
          <w:sz w:val="22"/>
          <w:szCs w:val="22"/>
        </w:rPr>
        <w:t>necessarily going t</w:t>
      </w:r>
      <w:r>
        <w:rPr>
          <w:rFonts w:asciiTheme="minorHAnsi" w:hAnsiTheme="minorHAnsi"/>
          <w:sz w:val="22"/>
          <w:szCs w:val="22"/>
        </w:rPr>
        <w:t>o work very well, if at all, in</w:t>
      </w:r>
      <w:r w:rsidR="002859DF" w:rsidRPr="002859DF">
        <w:rPr>
          <w:rFonts w:asciiTheme="minorHAnsi" w:hAnsiTheme="minorHAnsi"/>
          <w:sz w:val="22"/>
          <w:szCs w:val="22"/>
        </w:rPr>
        <w:t xml:space="preserve"> an environment</w:t>
      </w:r>
      <w:r>
        <w:rPr>
          <w:rFonts w:asciiTheme="minorHAnsi" w:hAnsiTheme="minorHAnsi"/>
          <w:sz w:val="22"/>
          <w:szCs w:val="22"/>
        </w:rPr>
        <w:t xml:space="preserve"> for all health data I personally think w</w:t>
      </w:r>
      <w:r w:rsidR="002859DF" w:rsidRPr="002859DF">
        <w:rPr>
          <w:rFonts w:asciiTheme="minorHAnsi" w:hAnsiTheme="minorHAnsi"/>
          <w:sz w:val="22"/>
          <w:szCs w:val="22"/>
        </w:rPr>
        <w:t>ould</w:t>
      </w:r>
      <w:r>
        <w:rPr>
          <w:rFonts w:asciiTheme="minorHAnsi" w:hAnsiTheme="minorHAnsi"/>
          <w:sz w:val="22"/>
          <w:szCs w:val="22"/>
        </w:rPr>
        <w:t>n’t</w:t>
      </w:r>
      <w:r w:rsidR="002859DF" w:rsidRPr="002859DF">
        <w:rPr>
          <w:rFonts w:asciiTheme="minorHAnsi" w:hAnsiTheme="minorHAnsi"/>
          <w:sz w:val="22"/>
          <w:szCs w:val="22"/>
        </w:rPr>
        <w:t xml:space="preserve"> be a good idea, it sounds like,</w:t>
      </w:r>
      <w:r>
        <w:rPr>
          <w:rFonts w:asciiTheme="minorHAnsi" w:hAnsiTheme="minorHAnsi"/>
          <w:sz w:val="22"/>
          <w:szCs w:val="22"/>
        </w:rPr>
        <w:t xml:space="preserve"> you k</w:t>
      </w:r>
      <w:r w:rsidR="00AF0EC9">
        <w:rPr>
          <w:rFonts w:asciiTheme="minorHAnsi" w:hAnsiTheme="minorHAnsi"/>
          <w:sz w:val="22"/>
          <w:szCs w:val="22"/>
        </w:rPr>
        <w:t xml:space="preserve">now, both Melissa and Kirk </w:t>
      </w:r>
      <w:r w:rsidR="002859DF" w:rsidRPr="002859DF">
        <w:rPr>
          <w:rFonts w:asciiTheme="minorHAnsi" w:hAnsiTheme="minorHAnsi"/>
          <w:sz w:val="22"/>
          <w:szCs w:val="22"/>
        </w:rPr>
        <w:t>seem</w:t>
      </w:r>
      <w:r>
        <w:rPr>
          <w:rFonts w:asciiTheme="minorHAnsi" w:hAnsiTheme="minorHAnsi"/>
          <w:sz w:val="22"/>
          <w:szCs w:val="22"/>
        </w:rPr>
        <w:t>ed to be saying also, you know, nice idea</w:t>
      </w:r>
      <w:r w:rsidR="002859DF" w:rsidRPr="002859DF">
        <w:rPr>
          <w:rFonts w:asciiTheme="minorHAnsi" w:hAnsiTheme="minorHAnsi"/>
          <w:sz w:val="22"/>
          <w:szCs w:val="22"/>
        </w:rPr>
        <w:t xml:space="preserve"> or</w:t>
      </w:r>
      <w:r>
        <w:rPr>
          <w:rFonts w:asciiTheme="minorHAnsi" w:hAnsiTheme="minorHAnsi"/>
          <w:sz w:val="22"/>
          <w:szCs w:val="22"/>
        </w:rPr>
        <w:t xml:space="preserve"> maybe not so nice idea but it doesn’</w:t>
      </w:r>
      <w:r w:rsidR="002859DF" w:rsidRPr="002859DF">
        <w:rPr>
          <w:rFonts w:asciiTheme="minorHAnsi" w:hAnsiTheme="minorHAnsi"/>
          <w:sz w:val="22"/>
          <w:szCs w:val="22"/>
        </w:rPr>
        <w:t>t</w:t>
      </w:r>
      <w:r>
        <w:rPr>
          <w:rFonts w:asciiTheme="minorHAnsi" w:hAnsiTheme="minorHAnsi"/>
          <w:sz w:val="22"/>
          <w:szCs w:val="22"/>
        </w:rPr>
        <w:t xml:space="preserve"> necessarily</w:t>
      </w:r>
      <w:r w:rsidR="002859DF" w:rsidRPr="002859DF">
        <w:rPr>
          <w:rFonts w:asciiTheme="minorHAnsi" w:hAnsiTheme="minorHAnsi"/>
          <w:sz w:val="22"/>
          <w:szCs w:val="22"/>
        </w:rPr>
        <w:t xml:space="preserve"> work.</w:t>
      </w:r>
    </w:p>
    <w:p w:rsidR="0079422D" w:rsidRDefault="0079422D" w:rsidP="0079422D">
      <w:pPr>
        <w:pStyle w:val="PlainText"/>
        <w:rPr>
          <w:rFonts w:asciiTheme="minorHAnsi" w:hAnsiTheme="minorHAnsi"/>
          <w:sz w:val="22"/>
          <w:szCs w:val="22"/>
        </w:rPr>
      </w:pPr>
    </w:p>
    <w:p w:rsidR="0079422D" w:rsidRDefault="0079422D" w:rsidP="002859DF">
      <w:pPr>
        <w:pStyle w:val="PlainText"/>
        <w:rPr>
          <w:rFonts w:asciiTheme="minorHAnsi" w:hAnsiTheme="minorHAnsi"/>
          <w:sz w:val="22"/>
          <w:szCs w:val="22"/>
        </w:rPr>
      </w:pPr>
      <w:r>
        <w:rPr>
          <w:rFonts w:asciiTheme="minorHAnsi" w:hAnsiTheme="minorHAnsi"/>
          <w:sz w:val="22"/>
          <w:szCs w:val="22"/>
        </w:rPr>
        <w:t>But l</w:t>
      </w:r>
      <w:r w:rsidR="002859DF" w:rsidRPr="002859DF">
        <w:rPr>
          <w:rFonts w:asciiTheme="minorHAnsi" w:hAnsiTheme="minorHAnsi"/>
          <w:sz w:val="22"/>
          <w:szCs w:val="22"/>
        </w:rPr>
        <w:t>ooking to the</w:t>
      </w:r>
      <w:r>
        <w:rPr>
          <w:rFonts w:asciiTheme="minorHAnsi" w:hAnsiTheme="minorHAnsi"/>
          <w:sz w:val="22"/>
          <w:szCs w:val="22"/>
        </w:rPr>
        <w:t xml:space="preserve"> fair</w:t>
      </w:r>
      <w:r w:rsidR="002859DF" w:rsidRPr="002859DF">
        <w:rPr>
          <w:rFonts w:asciiTheme="minorHAnsi" w:hAnsiTheme="minorHAnsi"/>
          <w:sz w:val="22"/>
          <w:szCs w:val="22"/>
        </w:rPr>
        <w:t xml:space="preserve"> information practices, which inform</w:t>
      </w:r>
      <w:r>
        <w:rPr>
          <w:rFonts w:asciiTheme="minorHAnsi" w:hAnsiTheme="minorHAnsi"/>
          <w:sz w:val="22"/>
          <w:szCs w:val="22"/>
        </w:rPr>
        <w:t>ed HIPAA, which informed</w:t>
      </w:r>
      <w:r w:rsidR="002859DF" w:rsidRPr="002859DF">
        <w:rPr>
          <w:rFonts w:asciiTheme="minorHAnsi" w:hAnsiTheme="minorHAnsi"/>
          <w:sz w:val="22"/>
          <w:szCs w:val="22"/>
        </w:rPr>
        <w:t xml:space="preserve"> data protection laws</w:t>
      </w:r>
      <w:r>
        <w:rPr>
          <w:rFonts w:asciiTheme="minorHAnsi" w:hAnsiTheme="minorHAnsi"/>
          <w:sz w:val="22"/>
          <w:szCs w:val="22"/>
        </w:rPr>
        <w:t xml:space="preserve"> </w:t>
      </w:r>
      <w:r w:rsidR="002859DF" w:rsidRPr="002859DF">
        <w:rPr>
          <w:rFonts w:asciiTheme="minorHAnsi" w:hAnsiTheme="minorHAnsi"/>
          <w:sz w:val="22"/>
          <w:szCs w:val="22"/>
        </w:rPr>
        <w:t>internationally,</w:t>
      </w:r>
      <w:r>
        <w:rPr>
          <w:rFonts w:asciiTheme="minorHAnsi" w:hAnsiTheme="minorHAnsi"/>
          <w:sz w:val="22"/>
          <w:szCs w:val="22"/>
        </w:rPr>
        <w:t xml:space="preserve"> you know,</w:t>
      </w:r>
      <w:r w:rsidR="002859DF" w:rsidRPr="002859DF">
        <w:rPr>
          <w:rFonts w:asciiTheme="minorHAnsi" w:hAnsiTheme="minorHAnsi"/>
          <w:sz w:val="22"/>
          <w:szCs w:val="22"/>
        </w:rPr>
        <w:t xml:space="preserve"> really feels like the right way to go.</w:t>
      </w:r>
      <w:r w:rsidR="00E12375">
        <w:rPr>
          <w:rFonts w:asciiTheme="minorHAnsi" w:hAnsiTheme="minorHAnsi"/>
          <w:sz w:val="22"/>
          <w:szCs w:val="22"/>
        </w:rPr>
        <w:t xml:space="preserve"> </w:t>
      </w:r>
      <w:r>
        <w:rPr>
          <w:rFonts w:asciiTheme="minorHAnsi" w:hAnsiTheme="minorHAnsi"/>
          <w:sz w:val="22"/>
          <w:szCs w:val="22"/>
        </w:rPr>
        <w:t xml:space="preserve">And then I think it’s just how </w:t>
      </w:r>
      <w:r w:rsidR="002859DF" w:rsidRPr="002859DF">
        <w:rPr>
          <w:rFonts w:asciiTheme="minorHAnsi" w:hAnsiTheme="minorHAnsi"/>
          <w:sz w:val="22"/>
          <w:szCs w:val="22"/>
        </w:rPr>
        <w:t>much</w:t>
      </w:r>
      <w:r>
        <w:rPr>
          <w:rFonts w:asciiTheme="minorHAnsi" w:hAnsiTheme="minorHAnsi"/>
          <w:sz w:val="22"/>
          <w:szCs w:val="22"/>
        </w:rPr>
        <w:t xml:space="preserve"> do we…if we have that as a framework for health data and data that may </w:t>
      </w:r>
      <w:r w:rsidR="002859DF" w:rsidRPr="002859DF">
        <w:rPr>
          <w:rFonts w:asciiTheme="minorHAnsi" w:hAnsiTheme="minorHAnsi"/>
          <w:sz w:val="22"/>
          <w:szCs w:val="22"/>
        </w:rPr>
        <w:t>not be health data on its face, but</w:t>
      </w:r>
      <w:r>
        <w:rPr>
          <w:rFonts w:asciiTheme="minorHAnsi" w:hAnsiTheme="minorHAnsi"/>
          <w:sz w:val="22"/>
          <w:szCs w:val="22"/>
        </w:rPr>
        <w:t xml:space="preserve"> are</w:t>
      </w:r>
      <w:r w:rsidR="002859DF" w:rsidRPr="002859DF">
        <w:rPr>
          <w:rFonts w:asciiTheme="minorHAnsi" w:hAnsiTheme="minorHAnsi"/>
          <w:sz w:val="22"/>
          <w:szCs w:val="22"/>
        </w:rPr>
        <w:t xml:space="preserve"> put to a h</w:t>
      </w:r>
      <w:r>
        <w:rPr>
          <w:rFonts w:asciiTheme="minorHAnsi" w:hAnsiTheme="minorHAnsi"/>
          <w:sz w:val="22"/>
          <w:szCs w:val="22"/>
        </w:rPr>
        <w:t>ealthcare use</w:t>
      </w:r>
      <w:r w:rsidR="002859DF" w:rsidRPr="002859DF">
        <w:rPr>
          <w:rFonts w:asciiTheme="minorHAnsi" w:hAnsiTheme="minorHAnsi"/>
          <w:sz w:val="22"/>
          <w:szCs w:val="22"/>
        </w:rPr>
        <w:t xml:space="preserve"> and</w:t>
      </w:r>
      <w:r>
        <w:rPr>
          <w:rFonts w:asciiTheme="minorHAnsi" w:hAnsiTheme="minorHAnsi"/>
          <w:sz w:val="22"/>
          <w:szCs w:val="22"/>
        </w:rPr>
        <w:t xml:space="preserve"> still probably need </w:t>
      </w:r>
      <w:r w:rsidR="002859DF" w:rsidRPr="002859DF">
        <w:rPr>
          <w:rFonts w:asciiTheme="minorHAnsi" w:hAnsiTheme="minorHAnsi"/>
          <w:sz w:val="22"/>
          <w:szCs w:val="22"/>
        </w:rPr>
        <w:t>some work on that definition</w:t>
      </w:r>
      <w:r>
        <w:rPr>
          <w:rFonts w:asciiTheme="minorHAnsi" w:hAnsiTheme="minorHAnsi"/>
          <w:sz w:val="22"/>
          <w:szCs w:val="22"/>
        </w:rPr>
        <w:t xml:space="preserve"> but </w:t>
      </w:r>
      <w:r w:rsidR="002859DF" w:rsidRPr="002859DF">
        <w:rPr>
          <w:rFonts w:asciiTheme="minorHAnsi" w:hAnsiTheme="minorHAnsi"/>
          <w:sz w:val="22"/>
          <w:szCs w:val="22"/>
        </w:rPr>
        <w:t>that migh</w:t>
      </w:r>
      <w:r>
        <w:rPr>
          <w:rFonts w:asciiTheme="minorHAnsi" w:hAnsiTheme="minorHAnsi"/>
          <w:sz w:val="22"/>
          <w:szCs w:val="22"/>
        </w:rPr>
        <w:t xml:space="preserve">t be one direction to head in that, you know, do </w:t>
      </w:r>
      <w:r w:rsidR="002859DF" w:rsidRPr="002859DF">
        <w:rPr>
          <w:rFonts w:asciiTheme="minorHAnsi" w:hAnsiTheme="minorHAnsi"/>
          <w:sz w:val="22"/>
          <w:szCs w:val="22"/>
        </w:rPr>
        <w:t>we tell people how to apply the</w:t>
      </w:r>
      <w:r>
        <w:rPr>
          <w:rFonts w:asciiTheme="minorHAnsi" w:hAnsiTheme="minorHAnsi"/>
          <w:sz w:val="22"/>
          <w:szCs w:val="22"/>
        </w:rPr>
        <w:t xml:space="preserve"> fair</w:t>
      </w:r>
      <w:r w:rsidR="002859DF" w:rsidRPr="002859DF">
        <w:rPr>
          <w:rFonts w:asciiTheme="minorHAnsi" w:hAnsiTheme="minorHAnsi"/>
          <w:sz w:val="22"/>
          <w:szCs w:val="22"/>
        </w:rPr>
        <w:t xml:space="preserve"> inform</w:t>
      </w:r>
      <w:r>
        <w:rPr>
          <w:rFonts w:asciiTheme="minorHAnsi" w:hAnsiTheme="minorHAnsi"/>
          <w:sz w:val="22"/>
          <w:szCs w:val="22"/>
        </w:rPr>
        <w:t xml:space="preserve">ation practices or do we just require </w:t>
      </w:r>
      <w:r w:rsidR="002859DF" w:rsidRPr="002859DF">
        <w:rPr>
          <w:rFonts w:asciiTheme="minorHAnsi" w:hAnsiTheme="minorHAnsi"/>
          <w:sz w:val="22"/>
          <w:szCs w:val="22"/>
        </w:rPr>
        <w:t xml:space="preserve">them to have their own policies that address that? </w:t>
      </w:r>
    </w:p>
    <w:p w:rsidR="0079422D" w:rsidRDefault="0079422D" w:rsidP="002859DF">
      <w:pPr>
        <w:pStyle w:val="PlainText"/>
        <w:rPr>
          <w:rFonts w:asciiTheme="minorHAnsi" w:hAnsiTheme="minorHAnsi"/>
          <w:sz w:val="22"/>
          <w:szCs w:val="22"/>
        </w:rPr>
      </w:pPr>
    </w:p>
    <w:p w:rsidR="002859DF" w:rsidRDefault="0079422D" w:rsidP="002859DF">
      <w:pPr>
        <w:pStyle w:val="PlainText"/>
        <w:rPr>
          <w:rFonts w:asciiTheme="minorHAnsi" w:hAnsiTheme="minorHAnsi"/>
          <w:sz w:val="22"/>
          <w:szCs w:val="22"/>
        </w:rPr>
      </w:pPr>
      <w:r>
        <w:rPr>
          <w:rFonts w:asciiTheme="minorHAnsi" w:hAnsiTheme="minorHAnsi"/>
          <w:sz w:val="22"/>
          <w:szCs w:val="22"/>
        </w:rPr>
        <w:t xml:space="preserve">And are there certain </w:t>
      </w:r>
      <w:r w:rsidR="002859DF" w:rsidRPr="002859DF">
        <w:rPr>
          <w:rFonts w:asciiTheme="minorHAnsi" w:hAnsiTheme="minorHAnsi"/>
          <w:sz w:val="22"/>
          <w:szCs w:val="22"/>
        </w:rPr>
        <w:t>aspects</w:t>
      </w:r>
      <w:r w:rsidR="0069631D">
        <w:rPr>
          <w:rFonts w:asciiTheme="minorHAnsi" w:hAnsiTheme="minorHAnsi"/>
          <w:sz w:val="22"/>
          <w:szCs w:val="22"/>
        </w:rPr>
        <w:t xml:space="preserve"> of data use that we want to be able</w:t>
      </w:r>
      <w:r w:rsidR="002859DF" w:rsidRPr="002859DF">
        <w:rPr>
          <w:rFonts w:asciiTheme="minorHAnsi" w:hAnsiTheme="minorHAnsi"/>
          <w:sz w:val="22"/>
          <w:szCs w:val="22"/>
        </w:rPr>
        <w:t xml:space="preserve"> to consisten</w:t>
      </w:r>
      <w:r w:rsidR="0069631D">
        <w:rPr>
          <w:rFonts w:asciiTheme="minorHAnsi" w:hAnsiTheme="minorHAnsi"/>
          <w:sz w:val="22"/>
          <w:szCs w:val="22"/>
        </w:rPr>
        <w:t>tly hold people accountable for</w:t>
      </w:r>
      <w:r w:rsidR="002859DF" w:rsidRPr="002859DF">
        <w:rPr>
          <w:rFonts w:asciiTheme="minorHAnsi" w:hAnsiTheme="minorHAnsi"/>
          <w:sz w:val="22"/>
          <w:szCs w:val="22"/>
        </w:rPr>
        <w:t xml:space="preserve"> like the</w:t>
      </w:r>
      <w:r w:rsidR="0069631D">
        <w:rPr>
          <w:rFonts w:asciiTheme="minorHAnsi" w:hAnsiTheme="minorHAnsi"/>
          <w:sz w:val="22"/>
          <w:szCs w:val="22"/>
        </w:rPr>
        <w:t>, you know, the sort of discrimination, data red</w:t>
      </w:r>
      <w:r w:rsidR="002859DF" w:rsidRPr="002859DF">
        <w:rPr>
          <w:rFonts w:asciiTheme="minorHAnsi" w:hAnsiTheme="minorHAnsi"/>
          <w:sz w:val="22"/>
          <w:szCs w:val="22"/>
        </w:rPr>
        <w:t>lining issue</w:t>
      </w:r>
      <w:r w:rsidR="0069631D">
        <w:rPr>
          <w:rFonts w:asciiTheme="minorHAnsi" w:hAnsiTheme="minorHAnsi"/>
          <w:sz w:val="22"/>
          <w:szCs w:val="22"/>
        </w:rPr>
        <w:t>s that Lucia brought up and h</w:t>
      </w:r>
      <w:r w:rsidR="002859DF" w:rsidRPr="002859DF">
        <w:rPr>
          <w:rFonts w:asciiTheme="minorHAnsi" w:hAnsiTheme="minorHAnsi"/>
          <w:sz w:val="22"/>
          <w:szCs w:val="22"/>
        </w:rPr>
        <w:t>ow do we</w:t>
      </w:r>
      <w:r w:rsidR="0069631D">
        <w:rPr>
          <w:rFonts w:asciiTheme="minorHAnsi" w:hAnsiTheme="minorHAnsi"/>
          <w:sz w:val="22"/>
          <w:szCs w:val="22"/>
        </w:rPr>
        <w:t xml:space="preserve">, you know, </w:t>
      </w:r>
      <w:r w:rsidR="002859DF" w:rsidRPr="002859DF">
        <w:rPr>
          <w:rFonts w:asciiTheme="minorHAnsi" w:hAnsiTheme="minorHAnsi"/>
          <w:sz w:val="22"/>
          <w:szCs w:val="22"/>
        </w:rPr>
        <w:t>tend to address those</w:t>
      </w:r>
      <w:r w:rsidR="0069631D">
        <w:rPr>
          <w:rFonts w:asciiTheme="minorHAnsi" w:hAnsiTheme="minorHAnsi"/>
          <w:sz w:val="22"/>
          <w:szCs w:val="22"/>
        </w:rPr>
        <w:t xml:space="preserve"> because we just don’t have a way necessarily</w:t>
      </w:r>
      <w:r w:rsidR="002859DF" w:rsidRPr="002859DF">
        <w:rPr>
          <w:rFonts w:asciiTheme="minorHAnsi" w:hAnsiTheme="minorHAnsi"/>
          <w:sz w:val="22"/>
          <w:szCs w:val="22"/>
        </w:rPr>
        <w:t xml:space="preserve"> of doing that.</w:t>
      </w:r>
    </w:p>
    <w:p w:rsidR="0069631D" w:rsidRDefault="0069631D" w:rsidP="002859DF">
      <w:pPr>
        <w:pStyle w:val="PlainText"/>
        <w:rPr>
          <w:rFonts w:asciiTheme="minorHAnsi" w:hAnsiTheme="minorHAnsi"/>
          <w:sz w:val="22"/>
          <w:szCs w:val="22"/>
        </w:rPr>
      </w:pPr>
    </w:p>
    <w:p w:rsidR="0069631D" w:rsidRDefault="0069631D" w:rsidP="002859DF">
      <w:pPr>
        <w:pStyle w:val="PlainText"/>
        <w:rPr>
          <w:rFonts w:asciiTheme="minorHAnsi" w:hAnsiTheme="minorHAnsi"/>
          <w:sz w:val="22"/>
          <w:szCs w:val="22"/>
        </w:rPr>
      </w:pPr>
      <w:r>
        <w:rPr>
          <w:rFonts w:asciiTheme="minorHAnsi" w:hAnsiTheme="minorHAnsi"/>
          <w:sz w:val="22"/>
          <w:szCs w:val="22"/>
        </w:rPr>
        <w:t>And it’s not always really easy to figure out, even if you decide that you can engage in that kind of, what’s a bad use of information line drawing to sort of say what that is sort of very clearly</w:t>
      </w:r>
      <w:r w:rsidR="002859DF" w:rsidRPr="002859DF">
        <w:rPr>
          <w:rFonts w:asciiTheme="minorHAnsi" w:hAnsiTheme="minorHAnsi"/>
          <w:sz w:val="22"/>
          <w:szCs w:val="22"/>
        </w:rPr>
        <w:t xml:space="preserve"> in health</w:t>
      </w:r>
      <w:r>
        <w:rPr>
          <w:rFonts w:asciiTheme="minorHAnsi" w:hAnsiTheme="minorHAnsi"/>
          <w:sz w:val="22"/>
          <w:szCs w:val="22"/>
        </w:rPr>
        <w:t xml:space="preserve"> gets quite complicated, b</w:t>
      </w:r>
      <w:r w:rsidR="002859DF" w:rsidRPr="002859DF">
        <w:rPr>
          <w:rFonts w:asciiTheme="minorHAnsi" w:hAnsiTheme="minorHAnsi"/>
          <w:sz w:val="22"/>
          <w:szCs w:val="22"/>
        </w:rPr>
        <w:t>ecause</w:t>
      </w:r>
      <w:r>
        <w:rPr>
          <w:rFonts w:asciiTheme="minorHAnsi" w:hAnsiTheme="minorHAnsi"/>
          <w:sz w:val="22"/>
          <w:szCs w:val="22"/>
        </w:rPr>
        <w:t>, you know, just because a c</w:t>
      </w:r>
      <w:r w:rsidR="002859DF" w:rsidRPr="002859DF">
        <w:rPr>
          <w:rFonts w:asciiTheme="minorHAnsi" w:hAnsiTheme="minorHAnsi"/>
          <w:sz w:val="22"/>
          <w:szCs w:val="22"/>
        </w:rPr>
        <w:t>ompany may commerc</w:t>
      </w:r>
      <w:r>
        <w:rPr>
          <w:rFonts w:asciiTheme="minorHAnsi" w:hAnsiTheme="minorHAnsi"/>
          <w:sz w:val="22"/>
          <w:szCs w:val="22"/>
        </w:rPr>
        <w:t>ially gain from the use of data doesn’t necessarily mean there aren’t also financial</w:t>
      </w:r>
      <w:r w:rsidR="002859DF" w:rsidRPr="002859DF">
        <w:rPr>
          <w:rFonts w:asciiTheme="minorHAnsi" w:hAnsiTheme="minorHAnsi"/>
          <w:sz w:val="22"/>
          <w:szCs w:val="22"/>
        </w:rPr>
        <w:t xml:space="preserve"> or recogniz</w:t>
      </w:r>
      <w:r>
        <w:rPr>
          <w:rFonts w:asciiTheme="minorHAnsi" w:hAnsiTheme="minorHAnsi"/>
          <w:sz w:val="22"/>
          <w:szCs w:val="22"/>
        </w:rPr>
        <w:t xml:space="preserve">able benefits to the public </w:t>
      </w:r>
      <w:r w:rsidR="002859DF" w:rsidRPr="002859DF">
        <w:rPr>
          <w:rFonts w:asciiTheme="minorHAnsi" w:hAnsiTheme="minorHAnsi"/>
          <w:sz w:val="22"/>
          <w:szCs w:val="22"/>
        </w:rPr>
        <w:t xml:space="preserve">from that data use. </w:t>
      </w:r>
    </w:p>
    <w:p w:rsidR="0069631D" w:rsidRDefault="0069631D"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I</w:t>
      </w:r>
      <w:r w:rsidR="0069631D">
        <w:rPr>
          <w:rFonts w:asciiTheme="minorHAnsi" w:hAnsiTheme="minorHAnsi"/>
          <w:sz w:val="22"/>
          <w:szCs w:val="22"/>
        </w:rPr>
        <w:t xml:space="preserve"> mean, I</w:t>
      </w:r>
      <w:r w:rsidRPr="002859DF">
        <w:rPr>
          <w:rFonts w:asciiTheme="minorHAnsi" w:hAnsiTheme="minorHAnsi"/>
          <w:sz w:val="22"/>
          <w:szCs w:val="22"/>
        </w:rPr>
        <w:t xml:space="preserve"> bring</w:t>
      </w:r>
      <w:r w:rsidR="0069631D">
        <w:rPr>
          <w:rFonts w:asciiTheme="minorHAnsi" w:hAnsiTheme="minorHAnsi"/>
          <w:sz w:val="22"/>
          <w:szCs w:val="22"/>
        </w:rPr>
        <w:t xml:space="preserve"> up</w:t>
      </w:r>
      <w:r w:rsidRPr="002859DF">
        <w:rPr>
          <w:rFonts w:asciiTheme="minorHAnsi" w:hAnsiTheme="minorHAnsi"/>
          <w:sz w:val="22"/>
          <w:szCs w:val="22"/>
        </w:rPr>
        <w:t xml:space="preserve"> this </w:t>
      </w:r>
      <w:r w:rsidR="0069631D">
        <w:rPr>
          <w:rFonts w:asciiTheme="minorHAnsi" w:hAnsiTheme="minorHAnsi"/>
          <w:sz w:val="22"/>
          <w:szCs w:val="22"/>
        </w:rPr>
        <w:t>example quite</w:t>
      </w:r>
      <w:r w:rsidRPr="002859DF">
        <w:rPr>
          <w:rFonts w:asciiTheme="minorHAnsi" w:hAnsiTheme="minorHAnsi"/>
          <w:sz w:val="22"/>
          <w:szCs w:val="22"/>
        </w:rPr>
        <w:t xml:space="preserve"> frequently</w:t>
      </w:r>
      <w:r w:rsidR="0069631D">
        <w:rPr>
          <w:rFonts w:asciiTheme="minorHAnsi" w:hAnsiTheme="minorHAnsi"/>
          <w:sz w:val="22"/>
          <w:szCs w:val="22"/>
        </w:rPr>
        <w:t xml:space="preserve">, you know, if you have a </w:t>
      </w:r>
      <w:r w:rsidRPr="002859DF">
        <w:rPr>
          <w:rFonts w:asciiTheme="minorHAnsi" w:hAnsiTheme="minorHAnsi"/>
          <w:sz w:val="22"/>
          <w:szCs w:val="22"/>
        </w:rPr>
        <w:t>pharmaceutical company that discovers a</w:t>
      </w:r>
      <w:r w:rsidR="0069631D">
        <w:rPr>
          <w:rFonts w:asciiTheme="minorHAnsi" w:hAnsiTheme="minorHAnsi"/>
          <w:sz w:val="22"/>
          <w:szCs w:val="22"/>
        </w:rPr>
        <w:t xml:space="preserve"> block buster drug and uses the </w:t>
      </w:r>
      <w:r w:rsidRPr="002859DF">
        <w:rPr>
          <w:rFonts w:asciiTheme="minorHAnsi" w:hAnsiTheme="minorHAnsi"/>
          <w:sz w:val="22"/>
          <w:szCs w:val="22"/>
        </w:rPr>
        <w:t>data to help be more efficient in gettin</w:t>
      </w:r>
      <w:r w:rsidR="0069631D">
        <w:rPr>
          <w:rFonts w:asciiTheme="minorHAnsi" w:hAnsiTheme="minorHAnsi"/>
          <w:sz w:val="22"/>
          <w:szCs w:val="22"/>
        </w:rPr>
        <w:t xml:space="preserve">g that drug out to patients who </w:t>
      </w:r>
      <w:r w:rsidRPr="002859DF">
        <w:rPr>
          <w:rFonts w:asciiTheme="minorHAnsi" w:hAnsiTheme="minorHAnsi"/>
          <w:sz w:val="22"/>
          <w:szCs w:val="22"/>
        </w:rPr>
        <w:t xml:space="preserve">would need it, </w:t>
      </w:r>
      <w:r w:rsidR="0069631D">
        <w:rPr>
          <w:rFonts w:asciiTheme="minorHAnsi" w:hAnsiTheme="minorHAnsi"/>
          <w:sz w:val="22"/>
          <w:szCs w:val="22"/>
        </w:rPr>
        <w:t xml:space="preserve">is that necessarily a bad thing, is it a good thing, is it a mixed </w:t>
      </w:r>
      <w:r w:rsidRPr="002859DF">
        <w:rPr>
          <w:rFonts w:asciiTheme="minorHAnsi" w:hAnsiTheme="minorHAnsi"/>
          <w:sz w:val="22"/>
          <w:szCs w:val="22"/>
        </w:rPr>
        <w:t>thing?</w:t>
      </w:r>
    </w:p>
    <w:p w:rsidR="0069631D" w:rsidRDefault="0069631D" w:rsidP="002859DF">
      <w:pPr>
        <w:pStyle w:val="PlainText"/>
        <w:rPr>
          <w:rFonts w:asciiTheme="minorHAnsi" w:hAnsiTheme="minorHAnsi"/>
          <w:sz w:val="22"/>
          <w:szCs w:val="22"/>
        </w:rPr>
      </w:pPr>
    </w:p>
    <w:p w:rsidR="0069631D" w:rsidRPr="00235585" w:rsidRDefault="0069631D" w:rsidP="0069631D">
      <w:pPr>
        <w:rPr>
          <w:rFonts w:asciiTheme="minorHAnsi" w:hAnsiTheme="minorHAnsi"/>
          <w:b/>
          <w:u w:val="single"/>
        </w:rPr>
      </w:pPr>
      <w:r w:rsidRPr="00235585">
        <w:rPr>
          <w:rFonts w:asciiTheme="minorHAnsi" w:hAnsiTheme="minorHAnsi"/>
          <w:b/>
          <w:u w:val="single"/>
        </w:rPr>
        <w:t>Kirk Nahra, JD – Partner - Wiley Rein LLP</w:t>
      </w:r>
    </w:p>
    <w:p w:rsidR="002859DF" w:rsidRDefault="0069631D" w:rsidP="002859DF">
      <w:pPr>
        <w:pStyle w:val="PlainText"/>
        <w:rPr>
          <w:rFonts w:asciiTheme="minorHAnsi" w:hAnsiTheme="minorHAnsi"/>
          <w:sz w:val="22"/>
          <w:szCs w:val="22"/>
        </w:rPr>
      </w:pPr>
      <w:r>
        <w:rPr>
          <w:rFonts w:asciiTheme="minorHAnsi" w:hAnsiTheme="minorHAnsi"/>
          <w:sz w:val="22"/>
          <w:szCs w:val="22"/>
        </w:rPr>
        <w:t>Well and Deven this is Kirk, let me just add one other point to that.</w:t>
      </w:r>
      <w:r w:rsidR="00E12375">
        <w:rPr>
          <w:rFonts w:asciiTheme="minorHAnsi" w:hAnsiTheme="minorHAnsi"/>
          <w:sz w:val="22"/>
          <w:szCs w:val="22"/>
        </w:rPr>
        <w:t xml:space="preserve"> </w:t>
      </w:r>
      <w:r>
        <w:rPr>
          <w:rFonts w:asciiTheme="minorHAnsi" w:hAnsiTheme="minorHAnsi"/>
          <w:sz w:val="22"/>
          <w:szCs w:val="22"/>
        </w:rPr>
        <w:t>I think, just to go back to Lucia’s question, I mean, I think it’s fair to say, I mean maybe I’m missing something, but I think it’s fair to say that HIPAA doesn’</w:t>
      </w:r>
      <w:r w:rsidR="002859DF" w:rsidRPr="002859DF">
        <w:rPr>
          <w:rFonts w:asciiTheme="minorHAnsi" w:hAnsiTheme="minorHAnsi"/>
          <w:sz w:val="22"/>
          <w:szCs w:val="22"/>
        </w:rPr>
        <w:t>t address any of those</w:t>
      </w:r>
      <w:r>
        <w:rPr>
          <w:rFonts w:asciiTheme="minorHAnsi" w:hAnsiTheme="minorHAnsi"/>
          <w:sz w:val="22"/>
          <w:szCs w:val="22"/>
        </w:rPr>
        <w:t xml:space="preserve"> sort of</w:t>
      </w:r>
      <w:r w:rsidR="002859DF" w:rsidRPr="002859DF">
        <w:rPr>
          <w:rFonts w:asciiTheme="minorHAnsi" w:hAnsiTheme="minorHAnsi"/>
          <w:sz w:val="22"/>
          <w:szCs w:val="22"/>
        </w:rPr>
        <w:t xml:space="preserve"> discrimination questions.</w:t>
      </w:r>
      <w:r w:rsidR="00E12375">
        <w:rPr>
          <w:rFonts w:asciiTheme="minorHAnsi" w:hAnsiTheme="minorHAnsi"/>
          <w:sz w:val="22"/>
          <w:szCs w:val="22"/>
        </w:rPr>
        <w:t xml:space="preserve"> </w:t>
      </w:r>
      <w:r w:rsidR="00B83DE4">
        <w:rPr>
          <w:rFonts w:asciiTheme="minorHAnsi" w:hAnsiTheme="minorHAnsi"/>
          <w:sz w:val="22"/>
          <w:szCs w:val="22"/>
        </w:rPr>
        <w:t>What I mean by that is</w:t>
      </w:r>
      <w:r w:rsidR="002859DF" w:rsidRPr="002859DF">
        <w:rPr>
          <w:rFonts w:asciiTheme="minorHAnsi" w:hAnsiTheme="minorHAnsi"/>
          <w:sz w:val="22"/>
          <w:szCs w:val="22"/>
        </w:rPr>
        <w:t xml:space="preserve"> HIPAA</w:t>
      </w:r>
      <w:r w:rsidR="00B83DE4">
        <w:rPr>
          <w:rFonts w:asciiTheme="minorHAnsi" w:hAnsiTheme="minorHAnsi"/>
          <w:sz w:val="22"/>
          <w:szCs w:val="22"/>
        </w:rPr>
        <w:t xml:space="preserve"> gives you categories of things that you can do, let’s say</w:t>
      </w:r>
      <w:r w:rsidR="002859DF" w:rsidRPr="002859DF">
        <w:rPr>
          <w:rFonts w:asciiTheme="minorHAnsi" w:hAnsiTheme="minorHAnsi"/>
          <w:sz w:val="22"/>
          <w:szCs w:val="22"/>
        </w:rPr>
        <w:t xml:space="preserve"> data analytics</w:t>
      </w:r>
      <w:r w:rsidR="00B83DE4">
        <w:rPr>
          <w:rFonts w:asciiTheme="minorHAnsi" w:hAnsiTheme="minorHAnsi"/>
          <w:sz w:val="22"/>
          <w:szCs w:val="22"/>
        </w:rPr>
        <w:t xml:space="preserve"> just as an option or the quality </w:t>
      </w:r>
      <w:r w:rsidR="002859DF" w:rsidRPr="002859DF">
        <w:rPr>
          <w:rFonts w:asciiTheme="minorHAnsi" w:hAnsiTheme="minorHAnsi"/>
          <w:sz w:val="22"/>
          <w:szCs w:val="22"/>
        </w:rPr>
        <w:t>improvement</w:t>
      </w:r>
      <w:r w:rsidR="00B83DE4">
        <w:rPr>
          <w:rFonts w:asciiTheme="minorHAnsi" w:hAnsiTheme="minorHAnsi"/>
          <w:sz w:val="22"/>
          <w:szCs w:val="22"/>
        </w:rPr>
        <w:t xml:space="preserve"> kinds of</w:t>
      </w:r>
      <w:r w:rsidR="002859DF" w:rsidRPr="002859DF">
        <w:rPr>
          <w:rFonts w:asciiTheme="minorHAnsi" w:hAnsiTheme="minorHAnsi"/>
          <w:sz w:val="22"/>
          <w:szCs w:val="22"/>
        </w:rPr>
        <w:t xml:space="preserve"> things</w:t>
      </w:r>
      <w:r w:rsidR="00B83DE4">
        <w:rPr>
          <w:rFonts w:asciiTheme="minorHAnsi" w:hAnsiTheme="minorHAnsi"/>
          <w:sz w:val="22"/>
          <w:szCs w:val="22"/>
        </w:rPr>
        <w:t xml:space="preserve"> </w:t>
      </w:r>
      <w:r w:rsidR="00E12375">
        <w:rPr>
          <w:rFonts w:asciiTheme="minorHAnsi" w:hAnsiTheme="minorHAnsi"/>
          <w:sz w:val="22"/>
          <w:szCs w:val="22"/>
        </w:rPr>
        <w:t>you’re</w:t>
      </w:r>
      <w:r w:rsidR="00B83DE4">
        <w:rPr>
          <w:rFonts w:asciiTheme="minorHAnsi" w:hAnsiTheme="minorHAnsi"/>
          <w:sz w:val="22"/>
          <w:szCs w:val="22"/>
        </w:rPr>
        <w:t xml:space="preserve"> doing</w:t>
      </w:r>
      <w:r w:rsidR="002859DF" w:rsidRPr="002859DF">
        <w:rPr>
          <w:rFonts w:asciiTheme="minorHAnsi" w:hAnsiTheme="minorHAnsi"/>
          <w:sz w:val="22"/>
          <w:szCs w:val="22"/>
        </w:rPr>
        <w:t>.</w:t>
      </w:r>
      <w:r w:rsidR="00E12375">
        <w:rPr>
          <w:rFonts w:asciiTheme="minorHAnsi" w:hAnsiTheme="minorHAnsi"/>
          <w:sz w:val="22"/>
          <w:szCs w:val="22"/>
        </w:rPr>
        <w:t xml:space="preserve"> </w:t>
      </w:r>
      <w:r w:rsidR="00B83DE4">
        <w:rPr>
          <w:rFonts w:asciiTheme="minorHAnsi" w:hAnsiTheme="minorHAnsi"/>
          <w:sz w:val="22"/>
          <w:szCs w:val="22"/>
        </w:rPr>
        <w:t xml:space="preserve">They don’t say whether you’re going to use that for good quality </w:t>
      </w:r>
      <w:r w:rsidR="002859DF" w:rsidRPr="002859DF">
        <w:rPr>
          <w:rFonts w:asciiTheme="minorHAnsi" w:hAnsiTheme="minorHAnsi"/>
          <w:sz w:val="22"/>
          <w:szCs w:val="22"/>
        </w:rPr>
        <w:t>improvement or</w:t>
      </w:r>
      <w:r w:rsidR="00B83DE4">
        <w:rPr>
          <w:rFonts w:asciiTheme="minorHAnsi" w:hAnsiTheme="minorHAnsi"/>
          <w:sz w:val="22"/>
          <w:szCs w:val="22"/>
        </w:rPr>
        <w:t xml:space="preserve"> bad quality improvement</w:t>
      </w:r>
      <w:r w:rsidR="002859DF" w:rsidRPr="002859DF">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They say</w:t>
      </w:r>
      <w:r w:rsidR="00B83DE4">
        <w:rPr>
          <w:rFonts w:asciiTheme="minorHAnsi" w:hAnsiTheme="minorHAnsi"/>
          <w:sz w:val="22"/>
          <w:szCs w:val="22"/>
        </w:rPr>
        <w:t xml:space="preserve"> you can</w:t>
      </w:r>
      <w:r w:rsidR="002859DF" w:rsidRPr="002859DF">
        <w:rPr>
          <w:rFonts w:asciiTheme="minorHAnsi" w:hAnsiTheme="minorHAnsi"/>
          <w:sz w:val="22"/>
          <w:szCs w:val="22"/>
        </w:rPr>
        <w:t xml:space="preserve"> do it for quality improvement.</w:t>
      </w:r>
    </w:p>
    <w:p w:rsidR="00B83DE4" w:rsidRDefault="00B83DE4" w:rsidP="002859DF">
      <w:pPr>
        <w:pStyle w:val="PlainText"/>
        <w:rPr>
          <w:rFonts w:asciiTheme="minorHAnsi" w:hAnsiTheme="minorHAnsi"/>
          <w:sz w:val="22"/>
          <w:szCs w:val="22"/>
        </w:rPr>
      </w:pPr>
    </w:p>
    <w:p w:rsidR="00B83DE4" w:rsidRDefault="00B83DE4" w:rsidP="00B83DE4">
      <w:pPr>
        <w:pStyle w:val="PlainText"/>
        <w:rPr>
          <w:rFonts w:asciiTheme="minorHAnsi" w:hAnsiTheme="minorHAnsi"/>
          <w:sz w:val="22"/>
          <w:szCs w:val="22"/>
        </w:rPr>
      </w:pPr>
      <w:r>
        <w:rPr>
          <w:rFonts w:asciiTheme="minorHAnsi" w:hAnsiTheme="minorHAnsi"/>
          <w:sz w:val="22"/>
          <w:szCs w:val="22"/>
        </w:rPr>
        <w:t>So, the</w:t>
      </w:r>
      <w:r w:rsidR="002859DF" w:rsidRPr="002859DF">
        <w:rPr>
          <w:rFonts w:asciiTheme="minorHAnsi" w:hAnsiTheme="minorHAnsi"/>
          <w:sz w:val="22"/>
          <w:szCs w:val="22"/>
        </w:rPr>
        <w:t xml:space="preserve"> idea of making a substantive judgment under HIPAA is not something</w:t>
      </w:r>
      <w:r>
        <w:rPr>
          <w:rFonts w:asciiTheme="minorHAnsi" w:hAnsiTheme="minorHAnsi"/>
          <w:sz w:val="22"/>
          <w:szCs w:val="22"/>
        </w:rPr>
        <w:t xml:space="preserve"> that HIPAA tried</w:t>
      </w:r>
      <w:r w:rsidR="002859DF" w:rsidRPr="002859DF">
        <w:rPr>
          <w:rFonts w:asciiTheme="minorHAnsi" w:hAnsiTheme="minorHAnsi"/>
          <w:sz w:val="22"/>
          <w:szCs w:val="22"/>
        </w:rPr>
        <w:t xml:space="preserve"> to do.</w:t>
      </w:r>
      <w:r w:rsidR="00E12375">
        <w:rPr>
          <w:rFonts w:asciiTheme="minorHAnsi" w:hAnsiTheme="minorHAnsi"/>
          <w:sz w:val="22"/>
          <w:szCs w:val="22"/>
        </w:rPr>
        <w:t xml:space="preserve"> </w:t>
      </w:r>
      <w:r>
        <w:rPr>
          <w:rFonts w:asciiTheme="minorHAnsi" w:hAnsiTheme="minorHAnsi"/>
          <w:sz w:val="22"/>
          <w:szCs w:val="22"/>
        </w:rPr>
        <w:t>It talked about</w:t>
      </w:r>
      <w:r w:rsidR="002859DF" w:rsidRPr="002859DF">
        <w:rPr>
          <w:rFonts w:asciiTheme="minorHAnsi" w:hAnsiTheme="minorHAnsi"/>
          <w:sz w:val="22"/>
          <w:szCs w:val="22"/>
        </w:rPr>
        <w:t xml:space="preserve"> categories, but not the</w:t>
      </w:r>
      <w:r>
        <w:rPr>
          <w:rFonts w:asciiTheme="minorHAnsi" w:hAnsiTheme="minorHAnsi"/>
          <w:sz w:val="22"/>
          <w:szCs w:val="22"/>
        </w:rPr>
        <w:t xml:space="preserve"> sort of judgments </w:t>
      </w:r>
      <w:r w:rsidR="002859DF" w:rsidRPr="002859DF">
        <w:rPr>
          <w:rFonts w:asciiTheme="minorHAnsi" w:hAnsiTheme="minorHAnsi"/>
          <w:sz w:val="22"/>
          <w:szCs w:val="22"/>
        </w:rPr>
        <w:t>within those categories.</w:t>
      </w:r>
      <w:r w:rsidR="00E12375">
        <w:rPr>
          <w:rFonts w:asciiTheme="minorHAnsi" w:hAnsiTheme="minorHAnsi"/>
          <w:sz w:val="22"/>
          <w:szCs w:val="22"/>
        </w:rPr>
        <w:t xml:space="preserve"> </w:t>
      </w:r>
      <w:r w:rsidR="002859DF" w:rsidRPr="002859DF">
        <w:rPr>
          <w:rFonts w:asciiTheme="minorHAnsi" w:hAnsiTheme="minorHAnsi"/>
          <w:sz w:val="22"/>
          <w:szCs w:val="22"/>
        </w:rPr>
        <w:t>T</w:t>
      </w:r>
      <w:r>
        <w:rPr>
          <w:rFonts w:asciiTheme="minorHAnsi" w:hAnsiTheme="minorHAnsi"/>
          <w:sz w:val="22"/>
          <w:szCs w:val="22"/>
        </w:rPr>
        <w:t>he Fair Credit Reporting Act and certain</w:t>
      </w:r>
      <w:r w:rsidR="002859DF" w:rsidRPr="002859DF">
        <w:rPr>
          <w:rFonts w:asciiTheme="minorHAnsi" w:hAnsiTheme="minorHAnsi"/>
          <w:sz w:val="22"/>
          <w:szCs w:val="22"/>
        </w:rPr>
        <w:t xml:space="preserve"> other</w:t>
      </w:r>
      <w:r>
        <w:rPr>
          <w:rFonts w:asciiTheme="minorHAnsi" w:hAnsiTheme="minorHAnsi"/>
          <w:sz w:val="22"/>
          <w:szCs w:val="22"/>
        </w:rPr>
        <w:t xml:space="preserve"> kinds of laws, which again are not</w:t>
      </w:r>
      <w:r w:rsidR="002859DF" w:rsidRPr="002859DF">
        <w:rPr>
          <w:rFonts w:asciiTheme="minorHAnsi" w:hAnsiTheme="minorHAnsi"/>
          <w:sz w:val="22"/>
          <w:szCs w:val="22"/>
        </w:rPr>
        <w:t xml:space="preserve"> privacy laws for the most part</w:t>
      </w:r>
      <w:r>
        <w:rPr>
          <w:rFonts w:asciiTheme="minorHAnsi" w:hAnsiTheme="minorHAnsi"/>
          <w:sz w:val="22"/>
          <w:szCs w:val="22"/>
        </w:rPr>
        <w:t xml:space="preserve">, have often tended to go to sort of the </w:t>
      </w:r>
      <w:r w:rsidR="002859DF" w:rsidRPr="002859DF">
        <w:rPr>
          <w:rFonts w:asciiTheme="minorHAnsi" w:hAnsiTheme="minorHAnsi"/>
          <w:sz w:val="22"/>
          <w:szCs w:val="22"/>
        </w:rPr>
        <w:t>merits of what you do with the information.</w:t>
      </w:r>
      <w:r w:rsidR="00E12375">
        <w:rPr>
          <w:rFonts w:asciiTheme="minorHAnsi" w:hAnsiTheme="minorHAnsi"/>
          <w:sz w:val="22"/>
          <w:szCs w:val="22"/>
        </w:rPr>
        <w:t xml:space="preserve"> </w:t>
      </w:r>
      <w:r>
        <w:rPr>
          <w:rFonts w:asciiTheme="minorHAnsi" w:hAnsiTheme="minorHAnsi"/>
          <w:sz w:val="22"/>
          <w:szCs w:val="22"/>
        </w:rPr>
        <w:t>But I think we would have to really do a very different model, we’d have to not use</w:t>
      </w:r>
      <w:r w:rsidR="002859DF" w:rsidRPr="002859DF">
        <w:rPr>
          <w:rFonts w:asciiTheme="minorHAnsi" w:hAnsiTheme="minorHAnsi"/>
          <w:sz w:val="22"/>
          <w:szCs w:val="22"/>
        </w:rPr>
        <w:t xml:space="preserve"> HIPAA as a model if you were going</w:t>
      </w:r>
      <w:r>
        <w:rPr>
          <w:rFonts w:asciiTheme="minorHAnsi" w:hAnsiTheme="minorHAnsi"/>
          <w:sz w:val="22"/>
          <w:szCs w:val="22"/>
        </w:rPr>
        <w:t xml:space="preserve"> to go into a ev</w:t>
      </w:r>
      <w:r w:rsidR="002859DF" w:rsidRPr="002859DF">
        <w:rPr>
          <w:rFonts w:asciiTheme="minorHAnsi" w:hAnsiTheme="minorHAnsi"/>
          <w:sz w:val="22"/>
          <w:szCs w:val="22"/>
        </w:rPr>
        <w:t>aluating</w:t>
      </w:r>
      <w:r>
        <w:rPr>
          <w:rFonts w:asciiTheme="minorHAnsi" w:hAnsiTheme="minorHAnsi"/>
          <w:sz w:val="22"/>
          <w:szCs w:val="22"/>
        </w:rPr>
        <w:t>, you know, the sort of good judgments and</w:t>
      </w:r>
      <w:r w:rsidR="002859DF" w:rsidRPr="002859DF">
        <w:rPr>
          <w:rFonts w:asciiTheme="minorHAnsi" w:hAnsiTheme="minorHAnsi"/>
          <w:sz w:val="22"/>
          <w:szCs w:val="22"/>
        </w:rPr>
        <w:t xml:space="preserve"> the bad judgments. </w:t>
      </w:r>
    </w:p>
    <w:p w:rsidR="00B83DE4" w:rsidRDefault="00B83DE4" w:rsidP="00B83DE4">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The part I like</w:t>
      </w:r>
      <w:r w:rsidR="00B83DE4">
        <w:rPr>
          <w:rFonts w:asciiTheme="minorHAnsi" w:hAnsiTheme="minorHAnsi"/>
          <w:sz w:val="22"/>
          <w:szCs w:val="22"/>
        </w:rPr>
        <w:t xml:space="preserve"> </w:t>
      </w:r>
      <w:r w:rsidRPr="002859DF">
        <w:rPr>
          <w:rFonts w:asciiTheme="minorHAnsi" w:hAnsiTheme="minorHAnsi"/>
          <w:sz w:val="22"/>
          <w:szCs w:val="22"/>
        </w:rPr>
        <w:t>about HIPAA, which</w:t>
      </w:r>
      <w:r w:rsidR="00B83DE4">
        <w:rPr>
          <w:rFonts w:asciiTheme="minorHAnsi" w:hAnsiTheme="minorHAnsi"/>
          <w:sz w:val="22"/>
          <w:szCs w:val="22"/>
        </w:rPr>
        <w:t xml:space="preserve"> I think we could extend, and as both of you have said, is part of fair information practices, is the</w:t>
      </w:r>
      <w:r w:rsidRPr="002859DF">
        <w:rPr>
          <w:rFonts w:asciiTheme="minorHAnsi" w:hAnsiTheme="minorHAnsi"/>
          <w:sz w:val="22"/>
          <w:szCs w:val="22"/>
        </w:rPr>
        <w:t xml:space="preserve"> con</w:t>
      </w:r>
      <w:r w:rsidR="00B83DE4">
        <w:rPr>
          <w:rFonts w:asciiTheme="minorHAnsi" w:hAnsiTheme="minorHAnsi"/>
          <w:sz w:val="22"/>
          <w:szCs w:val="22"/>
        </w:rPr>
        <w:t xml:space="preserve">cept that certain kinds of uses </w:t>
      </w:r>
      <w:r w:rsidRPr="002859DF">
        <w:rPr>
          <w:rFonts w:asciiTheme="minorHAnsi" w:hAnsiTheme="minorHAnsi"/>
          <w:sz w:val="22"/>
          <w:szCs w:val="22"/>
        </w:rPr>
        <w:t>and disclosures are presumed to be normal.</w:t>
      </w:r>
      <w:r w:rsidR="00E12375">
        <w:rPr>
          <w:rFonts w:asciiTheme="minorHAnsi" w:hAnsiTheme="minorHAnsi"/>
          <w:sz w:val="22"/>
          <w:szCs w:val="22"/>
        </w:rPr>
        <w:t xml:space="preserve"> </w:t>
      </w:r>
      <w:r w:rsidRPr="002859DF">
        <w:rPr>
          <w:rFonts w:asciiTheme="minorHAnsi" w:hAnsiTheme="minorHAnsi"/>
          <w:sz w:val="22"/>
          <w:szCs w:val="22"/>
        </w:rPr>
        <w:t>They may not be the same</w:t>
      </w:r>
      <w:r w:rsidR="00B83DE4">
        <w:rPr>
          <w:rFonts w:asciiTheme="minorHAnsi" w:hAnsiTheme="minorHAnsi"/>
          <w:sz w:val="22"/>
          <w:szCs w:val="22"/>
        </w:rPr>
        <w:t xml:space="preserve">, may not be TPO if we’re talking about Non-HIPAA data, but the idea that </w:t>
      </w:r>
      <w:r w:rsidRPr="002859DF">
        <w:rPr>
          <w:rFonts w:asciiTheme="minorHAnsi" w:hAnsiTheme="minorHAnsi"/>
          <w:sz w:val="22"/>
          <w:szCs w:val="22"/>
        </w:rPr>
        <w:t>certain uses and disclosures are normal and expected</w:t>
      </w:r>
      <w:r w:rsidR="00B83DE4">
        <w:rPr>
          <w:rFonts w:asciiTheme="minorHAnsi" w:hAnsiTheme="minorHAnsi"/>
          <w:sz w:val="22"/>
          <w:szCs w:val="22"/>
        </w:rPr>
        <w:t>, and consent is presumed.</w:t>
      </w:r>
      <w:r w:rsidR="00E12375">
        <w:rPr>
          <w:rFonts w:asciiTheme="minorHAnsi" w:hAnsiTheme="minorHAnsi"/>
          <w:sz w:val="22"/>
          <w:szCs w:val="22"/>
        </w:rPr>
        <w:t xml:space="preserve"> </w:t>
      </w:r>
      <w:r w:rsidR="00B83DE4">
        <w:rPr>
          <w:rFonts w:asciiTheme="minorHAnsi" w:hAnsiTheme="minorHAnsi"/>
          <w:sz w:val="22"/>
          <w:szCs w:val="22"/>
        </w:rPr>
        <w:t>Certain other uses and disclosures</w:t>
      </w:r>
      <w:r w:rsidRPr="002859DF">
        <w:rPr>
          <w:rFonts w:asciiTheme="minorHAnsi" w:hAnsiTheme="minorHAnsi"/>
          <w:sz w:val="22"/>
          <w:szCs w:val="22"/>
        </w:rPr>
        <w:t xml:space="preserve"> have a societal benefit and</w:t>
      </w:r>
      <w:r w:rsidR="00B83DE4">
        <w:rPr>
          <w:rFonts w:asciiTheme="minorHAnsi" w:hAnsiTheme="minorHAnsi"/>
          <w:sz w:val="22"/>
          <w:szCs w:val="22"/>
        </w:rPr>
        <w:t xml:space="preserve"> then everything else </w:t>
      </w:r>
      <w:r w:rsidRPr="002859DF">
        <w:rPr>
          <w:rFonts w:asciiTheme="minorHAnsi" w:hAnsiTheme="minorHAnsi"/>
          <w:sz w:val="22"/>
          <w:szCs w:val="22"/>
        </w:rPr>
        <w:t>w</w:t>
      </w:r>
      <w:r w:rsidR="00B83DE4">
        <w:rPr>
          <w:rFonts w:asciiTheme="minorHAnsi" w:hAnsiTheme="minorHAnsi"/>
          <w:sz w:val="22"/>
          <w:szCs w:val="22"/>
        </w:rPr>
        <w:t>ould need individual permission.</w:t>
      </w:r>
      <w:r w:rsidR="00E12375">
        <w:rPr>
          <w:rFonts w:asciiTheme="minorHAnsi" w:hAnsiTheme="minorHAnsi"/>
          <w:sz w:val="22"/>
          <w:szCs w:val="22"/>
        </w:rPr>
        <w:t xml:space="preserve"> </w:t>
      </w:r>
      <w:r w:rsidR="00B83DE4">
        <w:rPr>
          <w:rFonts w:asciiTheme="minorHAnsi" w:hAnsiTheme="minorHAnsi"/>
          <w:sz w:val="22"/>
          <w:szCs w:val="22"/>
        </w:rPr>
        <w:t>That’s the sort</w:t>
      </w:r>
      <w:r w:rsidRPr="002859DF">
        <w:rPr>
          <w:rFonts w:asciiTheme="minorHAnsi" w:hAnsiTheme="minorHAnsi"/>
          <w:sz w:val="22"/>
          <w:szCs w:val="22"/>
        </w:rPr>
        <w:t xml:space="preserve"> of model I could s</w:t>
      </w:r>
      <w:r w:rsidR="00B83DE4">
        <w:rPr>
          <w:rFonts w:asciiTheme="minorHAnsi" w:hAnsiTheme="minorHAnsi"/>
          <w:sz w:val="22"/>
          <w:szCs w:val="22"/>
        </w:rPr>
        <w:t>ee, taking from HIPAA, again, we’d have to play</w:t>
      </w:r>
      <w:r w:rsidRPr="002859DF">
        <w:rPr>
          <w:rFonts w:asciiTheme="minorHAnsi" w:hAnsiTheme="minorHAnsi"/>
          <w:sz w:val="22"/>
          <w:szCs w:val="22"/>
        </w:rPr>
        <w:t xml:space="preserve"> with</w:t>
      </w:r>
      <w:r w:rsidR="00AF0EC9">
        <w:rPr>
          <w:rFonts w:asciiTheme="minorHAnsi" w:hAnsiTheme="minorHAnsi"/>
          <w:sz w:val="22"/>
          <w:szCs w:val="22"/>
        </w:rPr>
        <w:t xml:space="preserve"> the</w:t>
      </w:r>
      <w:r w:rsidRPr="002859DF">
        <w:rPr>
          <w:rFonts w:asciiTheme="minorHAnsi" w:hAnsiTheme="minorHAnsi"/>
          <w:sz w:val="22"/>
          <w:szCs w:val="22"/>
        </w:rPr>
        <w:t xml:space="preserve"> entities and</w:t>
      </w:r>
      <w:r w:rsidR="00B83DE4">
        <w:rPr>
          <w:rFonts w:asciiTheme="minorHAnsi" w:hAnsiTheme="minorHAnsi"/>
          <w:sz w:val="22"/>
          <w:szCs w:val="22"/>
        </w:rPr>
        <w:t xml:space="preserve"> </w:t>
      </w:r>
      <w:r w:rsidR="00B83DE4">
        <w:rPr>
          <w:rFonts w:asciiTheme="minorHAnsi" w:hAnsiTheme="minorHAnsi"/>
          <w:sz w:val="22"/>
          <w:szCs w:val="22"/>
        </w:rPr>
        <w:lastRenderedPageBreak/>
        <w:t>we’d have to</w:t>
      </w:r>
      <w:r w:rsidRPr="002859DF">
        <w:rPr>
          <w:rFonts w:asciiTheme="minorHAnsi" w:hAnsiTheme="minorHAnsi"/>
          <w:sz w:val="22"/>
          <w:szCs w:val="22"/>
        </w:rPr>
        <w:t xml:space="preserve"> define what those are,</w:t>
      </w:r>
      <w:r w:rsidR="00B83DE4">
        <w:rPr>
          <w:rFonts w:asciiTheme="minorHAnsi" w:hAnsiTheme="minorHAnsi"/>
          <w:sz w:val="22"/>
          <w:szCs w:val="22"/>
        </w:rPr>
        <w:t xml:space="preserve"> but I think that’s the </w:t>
      </w:r>
      <w:r w:rsidRPr="002859DF">
        <w:rPr>
          <w:rFonts w:asciiTheme="minorHAnsi" w:hAnsiTheme="minorHAnsi"/>
          <w:sz w:val="22"/>
          <w:szCs w:val="22"/>
        </w:rPr>
        <w:t xml:space="preserve">model that could be a useful </w:t>
      </w:r>
      <w:r w:rsidR="00B83DE4">
        <w:rPr>
          <w:rFonts w:asciiTheme="minorHAnsi" w:hAnsiTheme="minorHAnsi"/>
          <w:sz w:val="22"/>
          <w:szCs w:val="22"/>
        </w:rPr>
        <w:t xml:space="preserve">version </w:t>
      </w:r>
      <w:r w:rsidRPr="002859DF">
        <w:rPr>
          <w:rFonts w:asciiTheme="minorHAnsi" w:hAnsiTheme="minorHAnsi"/>
          <w:sz w:val="22"/>
          <w:szCs w:val="22"/>
        </w:rPr>
        <w:t>going forward.</w:t>
      </w:r>
    </w:p>
    <w:p w:rsidR="00B83DE4" w:rsidRDefault="00B83DE4" w:rsidP="002859DF">
      <w:pPr>
        <w:pStyle w:val="PlainText"/>
        <w:rPr>
          <w:rFonts w:asciiTheme="minorHAnsi" w:hAnsiTheme="minorHAnsi"/>
          <w:sz w:val="22"/>
          <w:szCs w:val="22"/>
        </w:rPr>
      </w:pPr>
    </w:p>
    <w:p w:rsidR="002859DF" w:rsidRDefault="00B83DE4" w:rsidP="00B83DE4">
      <w:pPr>
        <w:pStyle w:val="PlainText"/>
        <w:rPr>
          <w:rFonts w:asciiTheme="minorHAnsi" w:hAnsiTheme="minorHAnsi"/>
          <w:sz w:val="22"/>
          <w:szCs w:val="22"/>
        </w:rPr>
      </w:pPr>
      <w:r>
        <w:rPr>
          <w:rFonts w:asciiTheme="minorHAnsi" w:hAnsiTheme="minorHAnsi"/>
          <w:sz w:val="22"/>
          <w:szCs w:val="22"/>
        </w:rPr>
        <w:t xml:space="preserve">I think it’s very hard to use HIPAA as a model for saying, this kind of </w:t>
      </w:r>
      <w:r w:rsidR="002859DF" w:rsidRPr="002859DF">
        <w:rPr>
          <w:rFonts w:asciiTheme="minorHAnsi" w:hAnsiTheme="minorHAnsi"/>
          <w:sz w:val="22"/>
          <w:szCs w:val="22"/>
        </w:rPr>
        <w:t>analytics is good</w:t>
      </w:r>
      <w:r>
        <w:rPr>
          <w:rFonts w:asciiTheme="minorHAnsi" w:hAnsiTheme="minorHAnsi"/>
          <w:sz w:val="22"/>
          <w:szCs w:val="22"/>
        </w:rPr>
        <w:t xml:space="preserve"> another kind of analytics is bad, we’ve just said analytics is appropriate.</w:t>
      </w:r>
    </w:p>
    <w:p w:rsidR="00B83DE4" w:rsidRDefault="00B83DE4" w:rsidP="00B83DE4">
      <w:pPr>
        <w:pStyle w:val="PlainText"/>
        <w:rPr>
          <w:rFonts w:asciiTheme="minorHAnsi" w:hAnsiTheme="minorHAnsi"/>
          <w:sz w:val="22"/>
          <w:szCs w:val="22"/>
        </w:rPr>
      </w:pPr>
    </w:p>
    <w:p w:rsidR="00B83DE4" w:rsidRDefault="00B83DE4" w:rsidP="00B83DE4">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B83DE4" w:rsidRDefault="00B83DE4" w:rsidP="00B83DE4">
      <w:pPr>
        <w:pStyle w:val="PlainText"/>
        <w:rPr>
          <w:rFonts w:asciiTheme="minorHAnsi" w:hAnsiTheme="minorHAnsi"/>
          <w:sz w:val="22"/>
          <w:szCs w:val="22"/>
        </w:rPr>
      </w:pPr>
      <w:r>
        <w:rPr>
          <w:rFonts w:asciiTheme="minorHAnsi" w:hAnsiTheme="minorHAnsi"/>
          <w:sz w:val="22"/>
          <w:szCs w:val="22"/>
        </w:rPr>
        <w:t>This is David, I have a question, I don’t know if…</w:t>
      </w:r>
    </w:p>
    <w:p w:rsidR="00B83DE4" w:rsidRDefault="00B83DE4" w:rsidP="00B83DE4">
      <w:pPr>
        <w:pStyle w:val="PlainText"/>
        <w:rPr>
          <w:rFonts w:asciiTheme="minorHAnsi" w:hAnsiTheme="minorHAnsi"/>
          <w:sz w:val="22"/>
          <w:szCs w:val="22"/>
        </w:rPr>
      </w:pPr>
    </w:p>
    <w:p w:rsidR="00B83DE4" w:rsidRDefault="00B83DE4" w:rsidP="00B83DE4">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83DE4" w:rsidRDefault="00B83DE4" w:rsidP="00B83DE4">
      <w:pPr>
        <w:pStyle w:val="PlainText"/>
        <w:rPr>
          <w:rFonts w:asciiTheme="minorHAnsi" w:hAnsiTheme="minorHAnsi"/>
          <w:sz w:val="22"/>
          <w:szCs w:val="22"/>
        </w:rPr>
      </w:pPr>
      <w:r>
        <w:rPr>
          <w:rFonts w:asciiTheme="minorHAnsi" w:hAnsiTheme="minorHAnsi"/>
          <w:sz w:val="22"/>
          <w:szCs w:val="22"/>
        </w:rPr>
        <w:t xml:space="preserve">Yeah, David, I was just going to call on you. </w:t>
      </w:r>
    </w:p>
    <w:p w:rsidR="00B83DE4" w:rsidRDefault="00B83DE4" w:rsidP="00B83DE4">
      <w:pPr>
        <w:pStyle w:val="PlainText"/>
        <w:rPr>
          <w:rFonts w:asciiTheme="minorHAnsi" w:hAnsiTheme="minorHAnsi"/>
          <w:sz w:val="22"/>
          <w:szCs w:val="22"/>
        </w:rPr>
      </w:pPr>
    </w:p>
    <w:p w:rsidR="00B83DE4" w:rsidRDefault="00B83DE4" w:rsidP="00B83DE4">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B83DE4" w:rsidRDefault="00B83DE4" w:rsidP="00B83DE4">
      <w:pPr>
        <w:pStyle w:val="PlainText"/>
        <w:rPr>
          <w:rFonts w:asciiTheme="minorHAnsi" w:hAnsiTheme="minorHAnsi"/>
          <w:sz w:val="22"/>
          <w:szCs w:val="22"/>
        </w:rPr>
      </w:pPr>
      <w:r>
        <w:rPr>
          <w:rFonts w:asciiTheme="minorHAnsi" w:hAnsiTheme="minorHAnsi"/>
          <w:sz w:val="22"/>
          <w:szCs w:val="22"/>
        </w:rPr>
        <w:t>Okay.</w:t>
      </w:r>
    </w:p>
    <w:p w:rsidR="00B83DE4" w:rsidRDefault="00B83DE4" w:rsidP="00B83DE4">
      <w:pPr>
        <w:pStyle w:val="PlainText"/>
        <w:rPr>
          <w:rFonts w:asciiTheme="minorHAnsi" w:hAnsiTheme="minorHAnsi"/>
          <w:sz w:val="22"/>
          <w:szCs w:val="22"/>
        </w:rPr>
      </w:pPr>
    </w:p>
    <w:p w:rsidR="00B83DE4" w:rsidRDefault="00B83DE4" w:rsidP="00B83DE4">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83DE4" w:rsidRDefault="00B83DE4" w:rsidP="00B83DE4">
      <w:pPr>
        <w:pStyle w:val="PlainText"/>
        <w:rPr>
          <w:rFonts w:asciiTheme="minorHAnsi" w:hAnsiTheme="minorHAnsi"/>
          <w:sz w:val="22"/>
          <w:szCs w:val="22"/>
        </w:rPr>
      </w:pPr>
      <w:r>
        <w:rPr>
          <w:rFonts w:asciiTheme="minorHAnsi" w:hAnsiTheme="minorHAnsi"/>
          <w:sz w:val="22"/>
          <w:szCs w:val="22"/>
        </w:rPr>
        <w:t>David McCallie?</w:t>
      </w:r>
    </w:p>
    <w:p w:rsidR="00B83DE4" w:rsidRDefault="00B83DE4" w:rsidP="00B83DE4">
      <w:pPr>
        <w:pStyle w:val="PlainText"/>
        <w:rPr>
          <w:rFonts w:asciiTheme="minorHAnsi" w:hAnsiTheme="minorHAnsi"/>
          <w:sz w:val="22"/>
          <w:szCs w:val="22"/>
        </w:rPr>
      </w:pPr>
    </w:p>
    <w:p w:rsidR="00B83DE4" w:rsidRDefault="00B83DE4" w:rsidP="00B83DE4">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53048F" w:rsidRDefault="00B83DE4" w:rsidP="002859DF">
      <w:pPr>
        <w:pStyle w:val="PlainText"/>
        <w:rPr>
          <w:rFonts w:asciiTheme="minorHAnsi" w:hAnsiTheme="minorHAnsi"/>
          <w:sz w:val="22"/>
          <w:szCs w:val="22"/>
        </w:rPr>
      </w:pPr>
      <w:r>
        <w:rPr>
          <w:rFonts w:asciiTheme="minorHAnsi" w:hAnsiTheme="minorHAnsi"/>
          <w:sz w:val="22"/>
          <w:szCs w:val="22"/>
        </w:rPr>
        <w:t>Yeah, just I think you probably have already answered my question, but this is may be more toward Kirk than anyone but anyone should feel free to jump in.</w:t>
      </w:r>
      <w:r w:rsidR="00E12375">
        <w:rPr>
          <w:rFonts w:asciiTheme="minorHAnsi" w:hAnsiTheme="minorHAnsi"/>
          <w:sz w:val="22"/>
          <w:szCs w:val="22"/>
        </w:rPr>
        <w:t xml:space="preserve"> </w:t>
      </w:r>
      <w:r w:rsidR="002859DF" w:rsidRPr="002859DF">
        <w:rPr>
          <w:rFonts w:asciiTheme="minorHAnsi" w:hAnsiTheme="minorHAnsi"/>
          <w:sz w:val="22"/>
          <w:szCs w:val="22"/>
        </w:rPr>
        <w:t>I wrote down t</w:t>
      </w:r>
      <w:r>
        <w:rPr>
          <w:rFonts w:asciiTheme="minorHAnsi" w:hAnsiTheme="minorHAnsi"/>
          <w:sz w:val="22"/>
          <w:szCs w:val="22"/>
        </w:rPr>
        <w:t>w</w:t>
      </w:r>
      <w:r w:rsidR="002859DF" w:rsidRPr="002859DF">
        <w:rPr>
          <w:rFonts w:asciiTheme="minorHAnsi" w:hAnsiTheme="minorHAnsi"/>
          <w:sz w:val="22"/>
          <w:szCs w:val="22"/>
        </w:rPr>
        <w:t>o things</w:t>
      </w:r>
      <w:r>
        <w:rPr>
          <w:rFonts w:asciiTheme="minorHAnsi" w:hAnsiTheme="minorHAnsi"/>
          <w:sz w:val="22"/>
          <w:szCs w:val="22"/>
        </w:rPr>
        <w:t xml:space="preserve"> just listening to you, one is, you know, </w:t>
      </w:r>
      <w:r w:rsidR="002859DF" w:rsidRPr="002859DF">
        <w:rPr>
          <w:rFonts w:asciiTheme="minorHAnsi" w:hAnsiTheme="minorHAnsi"/>
          <w:sz w:val="22"/>
          <w:szCs w:val="22"/>
        </w:rPr>
        <w:t>specifically, get permission for those b</w:t>
      </w:r>
      <w:r>
        <w:rPr>
          <w:rFonts w:asciiTheme="minorHAnsi" w:hAnsiTheme="minorHAnsi"/>
          <w:sz w:val="22"/>
          <w:szCs w:val="22"/>
        </w:rPr>
        <w:t xml:space="preserve">ehaviors that go beyond what we </w:t>
      </w:r>
      <w:r w:rsidR="002859DF" w:rsidRPr="002859DF">
        <w:rPr>
          <w:rFonts w:asciiTheme="minorHAnsi" w:hAnsiTheme="minorHAnsi"/>
          <w:sz w:val="22"/>
          <w:szCs w:val="22"/>
        </w:rPr>
        <w:t>consider routine</w:t>
      </w:r>
      <w:r>
        <w:rPr>
          <w:rFonts w:asciiTheme="minorHAnsi" w:hAnsiTheme="minorHAnsi"/>
          <w:sz w:val="22"/>
          <w:szCs w:val="22"/>
        </w:rPr>
        <w:t xml:space="preserve"> and normal or may benefit society</w:t>
      </w:r>
      <w:r w:rsidR="0053048F">
        <w:rPr>
          <w:rFonts w:asciiTheme="minorHAnsi" w:hAnsiTheme="minorHAnsi"/>
          <w:sz w:val="22"/>
          <w:szCs w:val="22"/>
        </w:rPr>
        <w:t xml:space="preserve"> on the one hand.</w:t>
      </w:r>
      <w:r w:rsidR="00E12375">
        <w:rPr>
          <w:rFonts w:asciiTheme="minorHAnsi" w:hAnsiTheme="minorHAnsi"/>
          <w:sz w:val="22"/>
          <w:szCs w:val="22"/>
        </w:rPr>
        <w:t xml:space="preserve"> </w:t>
      </w:r>
      <w:r>
        <w:rPr>
          <w:rFonts w:asciiTheme="minorHAnsi" w:hAnsiTheme="minorHAnsi"/>
          <w:sz w:val="22"/>
          <w:szCs w:val="22"/>
        </w:rPr>
        <w:t xml:space="preserve">And then on the hand, is </w:t>
      </w:r>
      <w:r w:rsidR="002859DF" w:rsidRPr="002859DF">
        <w:rPr>
          <w:rFonts w:asciiTheme="minorHAnsi" w:hAnsiTheme="minorHAnsi"/>
          <w:sz w:val="22"/>
          <w:szCs w:val="22"/>
        </w:rPr>
        <w:t>this notion of prohibiting discriminatory behavior.</w:t>
      </w:r>
      <w:r w:rsidR="00E12375">
        <w:rPr>
          <w:rFonts w:asciiTheme="minorHAnsi" w:hAnsiTheme="minorHAnsi"/>
          <w:sz w:val="22"/>
          <w:szCs w:val="22"/>
        </w:rPr>
        <w:t xml:space="preserve"> </w:t>
      </w:r>
      <w:r>
        <w:rPr>
          <w:rFonts w:asciiTheme="minorHAnsi" w:hAnsiTheme="minorHAnsi"/>
          <w:sz w:val="22"/>
          <w:szCs w:val="22"/>
        </w:rPr>
        <w:t>And I’</w:t>
      </w:r>
      <w:r w:rsidR="002859DF" w:rsidRPr="002859DF">
        <w:rPr>
          <w:rFonts w:asciiTheme="minorHAnsi" w:hAnsiTheme="minorHAnsi"/>
          <w:sz w:val="22"/>
          <w:szCs w:val="22"/>
        </w:rPr>
        <w:t>m curious of the</w:t>
      </w:r>
      <w:r>
        <w:rPr>
          <w:rFonts w:asciiTheme="minorHAnsi" w:hAnsiTheme="minorHAnsi"/>
          <w:sz w:val="22"/>
          <w:szCs w:val="22"/>
        </w:rPr>
        <w:t xml:space="preserve"> tension</w:t>
      </w:r>
      <w:r w:rsidR="002859DF" w:rsidRPr="002859DF">
        <w:rPr>
          <w:rFonts w:asciiTheme="minorHAnsi" w:hAnsiTheme="minorHAnsi"/>
          <w:sz w:val="22"/>
          <w:szCs w:val="22"/>
        </w:rPr>
        <w:t xml:space="preserve"> between those two.</w:t>
      </w:r>
      <w:r w:rsidR="00E12375">
        <w:rPr>
          <w:rFonts w:asciiTheme="minorHAnsi" w:hAnsiTheme="minorHAnsi"/>
          <w:sz w:val="22"/>
          <w:szCs w:val="22"/>
        </w:rPr>
        <w:t xml:space="preserve"> </w:t>
      </w:r>
    </w:p>
    <w:p w:rsidR="0053048F" w:rsidRDefault="0053048F" w:rsidP="002859DF">
      <w:pPr>
        <w:pStyle w:val="PlainText"/>
        <w:rPr>
          <w:rFonts w:asciiTheme="minorHAnsi" w:hAnsiTheme="minorHAnsi"/>
          <w:sz w:val="22"/>
          <w:szCs w:val="22"/>
        </w:rPr>
      </w:pPr>
    </w:p>
    <w:p w:rsidR="002859DF" w:rsidRDefault="00B83DE4" w:rsidP="002859DF">
      <w:pPr>
        <w:pStyle w:val="PlainText"/>
        <w:rPr>
          <w:rFonts w:asciiTheme="minorHAnsi" w:hAnsiTheme="minorHAnsi"/>
          <w:sz w:val="22"/>
          <w:szCs w:val="22"/>
        </w:rPr>
      </w:pPr>
      <w:r>
        <w:rPr>
          <w:rFonts w:asciiTheme="minorHAnsi" w:hAnsiTheme="minorHAnsi"/>
          <w:sz w:val="22"/>
          <w:szCs w:val="22"/>
        </w:rPr>
        <w:t>When you look at something like r</w:t>
      </w:r>
      <w:r w:rsidR="002859DF" w:rsidRPr="002859DF">
        <w:rPr>
          <w:rFonts w:asciiTheme="minorHAnsi" w:hAnsiTheme="minorHAnsi"/>
          <w:sz w:val="22"/>
          <w:szCs w:val="22"/>
        </w:rPr>
        <w:t>edlining in the financial sense or</w:t>
      </w:r>
      <w:r>
        <w:rPr>
          <w:rFonts w:asciiTheme="minorHAnsi" w:hAnsiTheme="minorHAnsi"/>
          <w:sz w:val="22"/>
          <w:szCs w:val="22"/>
        </w:rPr>
        <w:t xml:space="preserve"> the Affordable Care Act and a </w:t>
      </w:r>
      <w:r w:rsidR="002859DF" w:rsidRPr="002859DF">
        <w:rPr>
          <w:rFonts w:asciiTheme="minorHAnsi" w:hAnsiTheme="minorHAnsi"/>
          <w:sz w:val="22"/>
          <w:szCs w:val="22"/>
        </w:rPr>
        <w:t>pre-existing condition or</w:t>
      </w:r>
      <w:r w:rsidR="0053048F">
        <w:rPr>
          <w:rFonts w:asciiTheme="minorHAnsi" w:hAnsiTheme="minorHAnsi"/>
          <w:sz w:val="22"/>
          <w:szCs w:val="22"/>
        </w:rPr>
        <w:t xml:space="preserve"> GINA</w:t>
      </w:r>
      <w:r>
        <w:rPr>
          <w:rFonts w:asciiTheme="minorHAnsi" w:hAnsiTheme="minorHAnsi"/>
          <w:sz w:val="22"/>
          <w:szCs w:val="22"/>
        </w:rPr>
        <w:t xml:space="preserve"> with genetic information and</w:t>
      </w:r>
      <w:r w:rsidR="002859DF" w:rsidRPr="002859DF">
        <w:rPr>
          <w:rFonts w:asciiTheme="minorHAnsi" w:hAnsiTheme="minorHAnsi"/>
          <w:sz w:val="22"/>
          <w:szCs w:val="22"/>
        </w:rPr>
        <w:t xml:space="preserve"> the success of those is</w:t>
      </w:r>
      <w:r>
        <w:rPr>
          <w:rFonts w:asciiTheme="minorHAnsi" w:hAnsiTheme="minorHAnsi"/>
          <w:sz w:val="22"/>
          <w:szCs w:val="22"/>
        </w:rPr>
        <w:t xml:space="preserve"> targeted at prohibiting </w:t>
      </w:r>
      <w:r w:rsidR="002859DF" w:rsidRPr="002859DF">
        <w:rPr>
          <w:rFonts w:asciiTheme="minorHAnsi" w:hAnsiTheme="minorHAnsi"/>
          <w:sz w:val="22"/>
          <w:szCs w:val="22"/>
        </w:rPr>
        <w:t>discriminatory behavior.</w:t>
      </w:r>
      <w:r w:rsidR="00E12375">
        <w:rPr>
          <w:rFonts w:asciiTheme="minorHAnsi" w:hAnsiTheme="minorHAnsi"/>
          <w:sz w:val="22"/>
          <w:szCs w:val="22"/>
        </w:rPr>
        <w:t xml:space="preserve"> </w:t>
      </w:r>
      <w:r>
        <w:rPr>
          <w:rFonts w:asciiTheme="minorHAnsi" w:hAnsiTheme="minorHAnsi"/>
          <w:sz w:val="22"/>
          <w:szCs w:val="22"/>
        </w:rPr>
        <w:t>So, w</w:t>
      </w:r>
      <w:r w:rsidR="002859DF" w:rsidRPr="002859DF">
        <w:rPr>
          <w:rFonts w:asciiTheme="minorHAnsi" w:hAnsiTheme="minorHAnsi"/>
          <w:sz w:val="22"/>
          <w:szCs w:val="22"/>
        </w:rPr>
        <w:t>hat is the balance between focusing on</w:t>
      </w:r>
      <w:r>
        <w:rPr>
          <w:rFonts w:asciiTheme="minorHAnsi" w:hAnsiTheme="minorHAnsi"/>
          <w:sz w:val="22"/>
          <w:szCs w:val="22"/>
        </w:rPr>
        <w:t xml:space="preserve"> the </w:t>
      </w:r>
      <w:r w:rsidR="002859DF" w:rsidRPr="002859DF">
        <w:rPr>
          <w:rFonts w:asciiTheme="minorHAnsi" w:hAnsiTheme="minorHAnsi"/>
          <w:sz w:val="22"/>
          <w:szCs w:val="22"/>
        </w:rPr>
        <w:t>prohibition of bad behavior versus</w:t>
      </w:r>
      <w:r>
        <w:rPr>
          <w:rFonts w:asciiTheme="minorHAnsi" w:hAnsiTheme="minorHAnsi"/>
          <w:sz w:val="22"/>
          <w:szCs w:val="22"/>
        </w:rPr>
        <w:t xml:space="preserve"> the</w:t>
      </w:r>
      <w:r w:rsidR="002859DF" w:rsidRPr="002859DF">
        <w:rPr>
          <w:rFonts w:asciiTheme="minorHAnsi" w:hAnsiTheme="minorHAnsi"/>
          <w:sz w:val="22"/>
          <w:szCs w:val="22"/>
        </w:rPr>
        <w:t xml:space="preserve"> enumeration of allowable behaviors?</w:t>
      </w:r>
    </w:p>
    <w:p w:rsidR="00B83DE4" w:rsidRDefault="00B83DE4" w:rsidP="002859DF">
      <w:pPr>
        <w:pStyle w:val="PlainText"/>
        <w:rPr>
          <w:rFonts w:asciiTheme="minorHAnsi" w:hAnsiTheme="minorHAnsi"/>
          <w:sz w:val="22"/>
          <w:szCs w:val="22"/>
        </w:rPr>
      </w:pPr>
    </w:p>
    <w:p w:rsidR="00B83DE4" w:rsidRPr="00235585" w:rsidRDefault="00B83DE4" w:rsidP="00B83DE4">
      <w:pPr>
        <w:rPr>
          <w:rFonts w:asciiTheme="minorHAnsi" w:hAnsiTheme="minorHAnsi"/>
          <w:b/>
          <w:u w:val="single"/>
        </w:rPr>
      </w:pPr>
      <w:r w:rsidRPr="00235585">
        <w:rPr>
          <w:rFonts w:asciiTheme="minorHAnsi" w:hAnsiTheme="minorHAnsi"/>
          <w:b/>
          <w:u w:val="single"/>
        </w:rPr>
        <w:t>Kirk Nahra, JD – Partner - Wiley Rein LLP</w:t>
      </w:r>
    </w:p>
    <w:p w:rsidR="00B83DE4" w:rsidRDefault="00B83DE4" w:rsidP="002859DF">
      <w:pPr>
        <w:pStyle w:val="PlainText"/>
        <w:rPr>
          <w:rFonts w:asciiTheme="minorHAnsi" w:hAnsiTheme="minorHAnsi"/>
          <w:sz w:val="22"/>
          <w:szCs w:val="22"/>
        </w:rPr>
      </w:pPr>
      <w:r>
        <w:rPr>
          <w:rFonts w:asciiTheme="minorHAnsi" w:hAnsiTheme="minorHAnsi"/>
          <w:sz w:val="22"/>
          <w:szCs w:val="22"/>
        </w:rPr>
        <w:t xml:space="preserve">Yeah, and again, I </w:t>
      </w:r>
      <w:r w:rsidR="002859DF" w:rsidRPr="002859DF">
        <w:rPr>
          <w:rFonts w:asciiTheme="minorHAnsi" w:hAnsiTheme="minorHAnsi"/>
          <w:sz w:val="22"/>
          <w:szCs w:val="22"/>
        </w:rPr>
        <w:t>think the idea of a</w:t>
      </w:r>
      <w:r>
        <w:rPr>
          <w:rFonts w:asciiTheme="minorHAnsi" w:hAnsiTheme="minorHAnsi"/>
          <w:sz w:val="22"/>
          <w:szCs w:val="22"/>
        </w:rPr>
        <w:t>uthorizations and permission in</w:t>
      </w:r>
      <w:r w:rsidR="002859DF" w:rsidRPr="002859DF">
        <w:rPr>
          <w:rFonts w:asciiTheme="minorHAnsi" w:hAnsiTheme="minorHAnsi"/>
          <w:sz w:val="22"/>
          <w:szCs w:val="22"/>
        </w:rPr>
        <w:t xml:space="preserve"> HIPAA</w:t>
      </w:r>
      <w:r>
        <w:rPr>
          <w:rFonts w:asciiTheme="minorHAnsi" w:hAnsiTheme="minorHAnsi"/>
          <w:sz w:val="22"/>
          <w:szCs w:val="22"/>
        </w:rPr>
        <w:t xml:space="preserve"> isn’t…I mean, I don’t know </w:t>
      </w:r>
      <w:r w:rsidR="002859DF" w:rsidRPr="002859DF">
        <w:rPr>
          <w:rFonts w:asciiTheme="minorHAnsi" w:hAnsiTheme="minorHAnsi"/>
          <w:sz w:val="22"/>
          <w:szCs w:val="22"/>
        </w:rPr>
        <w:t>that you</w:t>
      </w:r>
      <w:r>
        <w:rPr>
          <w:rFonts w:asciiTheme="minorHAnsi" w:hAnsiTheme="minorHAnsi"/>
          <w:sz w:val="22"/>
          <w:szCs w:val="22"/>
        </w:rPr>
        <w:t xml:space="preserve"> can sign an authorization that says, I hereby give permission for my data</w:t>
      </w:r>
      <w:r w:rsidR="002859DF" w:rsidRPr="002859DF">
        <w:rPr>
          <w:rFonts w:asciiTheme="minorHAnsi" w:hAnsiTheme="minorHAnsi"/>
          <w:sz w:val="22"/>
          <w:szCs w:val="22"/>
        </w:rPr>
        <w:t xml:space="preserve"> to be used to discriminate against me.</w:t>
      </w:r>
      <w:r w:rsidR="00E12375">
        <w:rPr>
          <w:rFonts w:asciiTheme="minorHAnsi" w:hAnsiTheme="minorHAnsi"/>
          <w:sz w:val="22"/>
          <w:szCs w:val="22"/>
        </w:rPr>
        <w:t xml:space="preserve"> </w:t>
      </w:r>
      <w:r>
        <w:rPr>
          <w:rFonts w:asciiTheme="minorHAnsi" w:hAnsiTheme="minorHAnsi"/>
          <w:sz w:val="22"/>
          <w:szCs w:val="22"/>
        </w:rPr>
        <w:t xml:space="preserve">I mean, I’ve never…you know, we just…the sort of good </w:t>
      </w:r>
      <w:r w:rsidR="002859DF" w:rsidRPr="002859DF">
        <w:rPr>
          <w:rFonts w:asciiTheme="minorHAnsi" w:hAnsiTheme="minorHAnsi"/>
          <w:sz w:val="22"/>
          <w:szCs w:val="22"/>
        </w:rPr>
        <w:t>and bad activities</w:t>
      </w:r>
      <w:r>
        <w:rPr>
          <w:rFonts w:asciiTheme="minorHAnsi" w:hAnsiTheme="minorHAnsi"/>
          <w:sz w:val="22"/>
          <w:szCs w:val="22"/>
        </w:rPr>
        <w:t xml:space="preserve"> by…you know, how the</w:t>
      </w:r>
      <w:r w:rsidR="002859DF" w:rsidRPr="002859DF">
        <w:rPr>
          <w:rFonts w:asciiTheme="minorHAnsi" w:hAnsiTheme="minorHAnsi"/>
          <w:sz w:val="22"/>
          <w:szCs w:val="22"/>
        </w:rPr>
        <w:t xml:space="preserve"> covered entity uses the data, whether</w:t>
      </w:r>
      <w:r>
        <w:rPr>
          <w:rFonts w:asciiTheme="minorHAnsi" w:hAnsiTheme="minorHAnsi"/>
          <w:sz w:val="22"/>
          <w:szCs w:val="22"/>
        </w:rPr>
        <w:t xml:space="preserve"> th</w:t>
      </w:r>
      <w:r w:rsidR="00E1359F">
        <w:rPr>
          <w:rFonts w:asciiTheme="minorHAnsi" w:hAnsiTheme="minorHAnsi"/>
          <w:sz w:val="22"/>
          <w:szCs w:val="22"/>
        </w:rPr>
        <w:t>ey use it for ill or for good</w:t>
      </w:r>
      <w:r>
        <w:rPr>
          <w:rFonts w:asciiTheme="minorHAnsi" w:hAnsiTheme="minorHAnsi"/>
          <w:sz w:val="22"/>
          <w:szCs w:val="22"/>
        </w:rPr>
        <w:t xml:space="preserve"> isn’</w:t>
      </w:r>
      <w:r w:rsidR="002859DF" w:rsidRPr="002859DF">
        <w:rPr>
          <w:rFonts w:asciiTheme="minorHAnsi" w:hAnsiTheme="minorHAnsi"/>
          <w:sz w:val="22"/>
          <w:szCs w:val="22"/>
        </w:rPr>
        <w:t xml:space="preserve">t really part of the HIPAA model at all. </w:t>
      </w:r>
    </w:p>
    <w:p w:rsidR="00B83DE4" w:rsidRDefault="00B83DE4" w:rsidP="002859DF">
      <w:pPr>
        <w:pStyle w:val="PlainText"/>
        <w:rPr>
          <w:rFonts w:asciiTheme="minorHAnsi" w:hAnsiTheme="minorHAnsi"/>
          <w:sz w:val="22"/>
          <w:szCs w:val="22"/>
        </w:rPr>
      </w:pPr>
    </w:p>
    <w:p w:rsidR="00B83DE4" w:rsidRDefault="00B83DE4" w:rsidP="002859DF">
      <w:pPr>
        <w:pStyle w:val="PlainText"/>
        <w:rPr>
          <w:rFonts w:asciiTheme="minorHAnsi" w:hAnsiTheme="minorHAnsi"/>
          <w:sz w:val="22"/>
          <w:szCs w:val="22"/>
        </w:rPr>
      </w:pPr>
      <w:r>
        <w:rPr>
          <w:rFonts w:asciiTheme="minorHAnsi" w:hAnsiTheme="minorHAnsi"/>
          <w:sz w:val="22"/>
          <w:szCs w:val="22"/>
        </w:rPr>
        <w:t xml:space="preserve">And so I think if we were </w:t>
      </w:r>
      <w:r w:rsidR="002859DF" w:rsidRPr="002859DF">
        <w:rPr>
          <w:rFonts w:asciiTheme="minorHAnsi" w:hAnsiTheme="minorHAnsi"/>
          <w:sz w:val="22"/>
          <w:szCs w:val="22"/>
        </w:rPr>
        <w:t>g</w:t>
      </w:r>
      <w:r>
        <w:rPr>
          <w:rFonts w:asciiTheme="minorHAnsi" w:hAnsiTheme="minorHAnsi"/>
          <w:sz w:val="22"/>
          <w:szCs w:val="22"/>
        </w:rPr>
        <w:t>oing to bring in this idea of, you know,</w:t>
      </w:r>
      <w:r w:rsidR="002859DF" w:rsidRPr="002859DF">
        <w:rPr>
          <w:rFonts w:asciiTheme="minorHAnsi" w:hAnsiTheme="minorHAnsi"/>
          <w:sz w:val="22"/>
          <w:szCs w:val="22"/>
        </w:rPr>
        <w:t xml:space="preserve"> the redlining</w:t>
      </w:r>
      <w:r>
        <w:rPr>
          <w:rFonts w:asciiTheme="minorHAnsi" w:hAnsiTheme="minorHAnsi"/>
          <w:sz w:val="22"/>
          <w:szCs w:val="22"/>
        </w:rPr>
        <w:t xml:space="preserve"> idea, writ large, </w:t>
      </w:r>
      <w:r w:rsidR="002859DF" w:rsidRPr="002859DF">
        <w:rPr>
          <w:rFonts w:asciiTheme="minorHAnsi" w:hAnsiTheme="minorHAnsi"/>
          <w:sz w:val="22"/>
          <w:szCs w:val="22"/>
        </w:rPr>
        <w:t>obviously, if we were going to incorporate that into</w:t>
      </w:r>
      <w:r>
        <w:rPr>
          <w:rFonts w:asciiTheme="minorHAnsi" w:hAnsiTheme="minorHAnsi"/>
          <w:sz w:val="22"/>
          <w:szCs w:val="22"/>
        </w:rPr>
        <w:t xml:space="preserve"> some kind of a privacy law, </w:t>
      </w:r>
      <w:r w:rsidR="002859DF" w:rsidRPr="002859DF">
        <w:rPr>
          <w:rFonts w:asciiTheme="minorHAnsi" w:hAnsiTheme="minorHAnsi"/>
          <w:sz w:val="22"/>
          <w:szCs w:val="22"/>
        </w:rPr>
        <w:t>healthcare privacy law, that would</w:t>
      </w:r>
      <w:r>
        <w:rPr>
          <w:rFonts w:asciiTheme="minorHAnsi" w:hAnsiTheme="minorHAnsi"/>
          <w:sz w:val="22"/>
          <w:szCs w:val="22"/>
        </w:rPr>
        <w:t xml:space="preserve"> really</w:t>
      </w:r>
      <w:r w:rsidR="002859DF" w:rsidRPr="002859DF">
        <w:rPr>
          <w:rFonts w:asciiTheme="minorHAnsi" w:hAnsiTheme="minorHAnsi"/>
          <w:sz w:val="22"/>
          <w:szCs w:val="22"/>
        </w:rPr>
        <w:t xml:space="preserve"> be </w:t>
      </w:r>
      <w:r>
        <w:rPr>
          <w:rFonts w:asciiTheme="minorHAnsi" w:hAnsiTheme="minorHAnsi"/>
          <w:sz w:val="22"/>
          <w:szCs w:val="22"/>
        </w:rPr>
        <w:t xml:space="preserve">a new step as part of a privacy </w:t>
      </w:r>
      <w:r w:rsidR="002859DF" w:rsidRPr="002859DF">
        <w:rPr>
          <w:rFonts w:asciiTheme="minorHAnsi" w:hAnsiTheme="minorHAnsi"/>
          <w:sz w:val="22"/>
          <w:szCs w:val="22"/>
        </w:rPr>
        <w:t>law.</w:t>
      </w:r>
      <w:r w:rsidR="00E12375">
        <w:rPr>
          <w:rFonts w:asciiTheme="minorHAnsi" w:hAnsiTheme="minorHAnsi"/>
          <w:sz w:val="22"/>
          <w:szCs w:val="22"/>
        </w:rPr>
        <w:t xml:space="preserve"> </w:t>
      </w:r>
      <w:r>
        <w:rPr>
          <w:rFonts w:asciiTheme="minorHAnsi" w:hAnsiTheme="minorHAnsi"/>
          <w:sz w:val="22"/>
          <w:szCs w:val="22"/>
        </w:rPr>
        <w:t>I mean, I’m just…</w:t>
      </w:r>
    </w:p>
    <w:p w:rsidR="00B83DE4" w:rsidRDefault="00B83DE4" w:rsidP="002859DF">
      <w:pPr>
        <w:pStyle w:val="PlainText"/>
        <w:rPr>
          <w:rFonts w:asciiTheme="minorHAnsi" w:hAnsiTheme="minorHAnsi"/>
          <w:sz w:val="22"/>
          <w:szCs w:val="22"/>
        </w:rPr>
      </w:pPr>
    </w:p>
    <w:p w:rsidR="00B83DE4" w:rsidRDefault="00B83DE4"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B83DE4" w:rsidRDefault="00B83DE4" w:rsidP="002859DF">
      <w:pPr>
        <w:pStyle w:val="PlainText"/>
        <w:rPr>
          <w:rFonts w:asciiTheme="minorHAnsi" w:hAnsiTheme="minorHAnsi"/>
          <w:sz w:val="22"/>
          <w:szCs w:val="22"/>
        </w:rPr>
      </w:pPr>
      <w:r>
        <w:rPr>
          <w:rFonts w:asciiTheme="minorHAnsi" w:hAnsiTheme="minorHAnsi"/>
          <w:sz w:val="22"/>
          <w:szCs w:val="22"/>
        </w:rPr>
        <w:t>Right.</w:t>
      </w:r>
    </w:p>
    <w:p w:rsidR="00B83DE4" w:rsidRDefault="00B83DE4" w:rsidP="002859DF">
      <w:pPr>
        <w:pStyle w:val="PlainText"/>
        <w:rPr>
          <w:rFonts w:asciiTheme="minorHAnsi" w:hAnsiTheme="minorHAnsi"/>
          <w:sz w:val="22"/>
          <w:szCs w:val="22"/>
        </w:rPr>
      </w:pPr>
    </w:p>
    <w:p w:rsidR="00B83DE4" w:rsidRPr="00235585" w:rsidRDefault="00B83DE4" w:rsidP="00B83DE4">
      <w:pPr>
        <w:rPr>
          <w:rFonts w:asciiTheme="minorHAnsi" w:hAnsiTheme="minorHAnsi"/>
          <w:b/>
          <w:u w:val="single"/>
        </w:rPr>
      </w:pPr>
      <w:r w:rsidRPr="00235585">
        <w:rPr>
          <w:rFonts w:asciiTheme="minorHAnsi" w:hAnsiTheme="minorHAnsi"/>
          <w:b/>
          <w:u w:val="single"/>
        </w:rPr>
        <w:t>Kirk Nahra, JD – Partner - Wiley Rein LLP</w:t>
      </w:r>
    </w:p>
    <w:p w:rsidR="00B83DE4" w:rsidRDefault="00B83DE4" w:rsidP="002859DF">
      <w:pPr>
        <w:pStyle w:val="PlainText"/>
        <w:rPr>
          <w:rFonts w:asciiTheme="minorHAnsi" w:hAnsiTheme="minorHAnsi"/>
          <w:sz w:val="22"/>
          <w:szCs w:val="22"/>
        </w:rPr>
      </w:pPr>
      <w:r>
        <w:rPr>
          <w:rFonts w:asciiTheme="minorHAnsi" w:hAnsiTheme="minorHAnsi"/>
          <w:sz w:val="22"/>
          <w:szCs w:val="22"/>
        </w:rPr>
        <w:lastRenderedPageBreak/>
        <w:t xml:space="preserve">I’m </w:t>
      </w:r>
      <w:r w:rsidR="002859DF" w:rsidRPr="002859DF">
        <w:rPr>
          <w:rFonts w:asciiTheme="minorHAnsi" w:hAnsiTheme="minorHAnsi"/>
          <w:sz w:val="22"/>
          <w:szCs w:val="22"/>
        </w:rPr>
        <w:t>stretching to figure</w:t>
      </w:r>
      <w:r>
        <w:rPr>
          <w:rFonts w:asciiTheme="minorHAnsi" w:hAnsiTheme="minorHAnsi"/>
          <w:sz w:val="22"/>
          <w:szCs w:val="22"/>
        </w:rPr>
        <w:t xml:space="preserve"> out if there is…I mean, I’m not</w:t>
      </w:r>
      <w:r w:rsidR="002859DF" w:rsidRPr="002859DF">
        <w:rPr>
          <w:rFonts w:asciiTheme="minorHAnsi" w:hAnsiTheme="minorHAnsi"/>
          <w:sz w:val="22"/>
          <w:szCs w:val="22"/>
        </w:rPr>
        <w:t xml:space="preserve"> s</w:t>
      </w:r>
      <w:r>
        <w:rPr>
          <w:rFonts w:asciiTheme="minorHAnsi" w:hAnsiTheme="minorHAnsi"/>
          <w:sz w:val="22"/>
          <w:szCs w:val="22"/>
        </w:rPr>
        <w:t xml:space="preserve">aying there’s nothing out </w:t>
      </w:r>
      <w:r w:rsidR="002859DF" w:rsidRPr="002859DF">
        <w:rPr>
          <w:rFonts w:asciiTheme="minorHAnsi" w:hAnsiTheme="minorHAnsi"/>
          <w:sz w:val="22"/>
          <w:szCs w:val="22"/>
        </w:rPr>
        <w:t>there right now,</w:t>
      </w:r>
      <w:r>
        <w:rPr>
          <w:rFonts w:asciiTheme="minorHAnsi" w:hAnsiTheme="minorHAnsi"/>
          <w:sz w:val="22"/>
          <w:szCs w:val="22"/>
        </w:rPr>
        <w:t xml:space="preserve"> but it’s just that it’</w:t>
      </w:r>
      <w:r w:rsidR="002859DF" w:rsidRPr="002859DF">
        <w:rPr>
          <w:rFonts w:asciiTheme="minorHAnsi" w:hAnsiTheme="minorHAnsi"/>
          <w:sz w:val="22"/>
          <w:szCs w:val="22"/>
        </w:rPr>
        <w:t xml:space="preserve">s not part of HIPAA at all. </w:t>
      </w:r>
    </w:p>
    <w:p w:rsidR="00B83DE4" w:rsidRDefault="00B83DE4" w:rsidP="002859DF">
      <w:pPr>
        <w:pStyle w:val="PlainText"/>
        <w:rPr>
          <w:rFonts w:asciiTheme="minorHAnsi" w:hAnsiTheme="minorHAnsi"/>
          <w:sz w:val="22"/>
          <w:szCs w:val="22"/>
        </w:rPr>
      </w:pPr>
    </w:p>
    <w:p w:rsidR="00B83DE4" w:rsidRDefault="00B83DE4"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B83DE4" w:rsidRDefault="00B83DE4" w:rsidP="002859DF">
      <w:pPr>
        <w:pStyle w:val="PlainText"/>
        <w:rPr>
          <w:rFonts w:asciiTheme="minorHAnsi" w:hAnsiTheme="minorHAnsi"/>
          <w:sz w:val="22"/>
          <w:szCs w:val="22"/>
        </w:rPr>
      </w:pPr>
      <w:r>
        <w:rPr>
          <w:rFonts w:asciiTheme="minorHAnsi" w:hAnsiTheme="minorHAnsi"/>
          <w:sz w:val="22"/>
          <w:szCs w:val="22"/>
        </w:rPr>
        <w:t>Yeah.</w:t>
      </w:r>
    </w:p>
    <w:p w:rsidR="00B83DE4" w:rsidRDefault="00B83DE4" w:rsidP="002859DF">
      <w:pPr>
        <w:pStyle w:val="PlainText"/>
        <w:rPr>
          <w:rFonts w:asciiTheme="minorHAnsi" w:hAnsiTheme="minorHAnsi"/>
          <w:sz w:val="22"/>
          <w:szCs w:val="22"/>
        </w:rPr>
      </w:pPr>
    </w:p>
    <w:p w:rsidR="00B83DE4" w:rsidRPr="00235585" w:rsidRDefault="00B83DE4" w:rsidP="00B83DE4">
      <w:pPr>
        <w:rPr>
          <w:rFonts w:asciiTheme="minorHAnsi" w:hAnsiTheme="minorHAnsi"/>
          <w:b/>
          <w:u w:val="single"/>
        </w:rPr>
      </w:pPr>
      <w:r w:rsidRPr="00235585">
        <w:rPr>
          <w:rFonts w:asciiTheme="minorHAnsi" w:hAnsiTheme="minorHAnsi"/>
          <w:b/>
          <w:u w:val="single"/>
        </w:rPr>
        <w:t>Kirk Nahra, JD – Partner - Wiley Rein LLP</w:t>
      </w:r>
    </w:p>
    <w:p w:rsidR="00B83DE4" w:rsidRDefault="00B83DE4" w:rsidP="00B83DE4">
      <w:pPr>
        <w:pStyle w:val="PlainText"/>
        <w:rPr>
          <w:rFonts w:asciiTheme="minorHAnsi" w:hAnsiTheme="minorHAnsi"/>
          <w:sz w:val="22"/>
          <w:szCs w:val="22"/>
        </w:rPr>
      </w:pPr>
      <w:r>
        <w:rPr>
          <w:rFonts w:asciiTheme="minorHAnsi" w:hAnsiTheme="minorHAnsi"/>
          <w:sz w:val="22"/>
          <w:szCs w:val="22"/>
        </w:rPr>
        <w:t>It’s not really part of</w:t>
      </w:r>
      <w:r w:rsidR="002859DF" w:rsidRPr="002859DF">
        <w:rPr>
          <w:rFonts w:asciiTheme="minorHAnsi" w:hAnsiTheme="minorHAnsi"/>
          <w:sz w:val="22"/>
          <w:szCs w:val="22"/>
        </w:rPr>
        <w:t xml:space="preserve"> anything else that I can think of.</w:t>
      </w:r>
      <w:r w:rsidR="00E12375">
        <w:rPr>
          <w:rFonts w:asciiTheme="minorHAnsi" w:hAnsiTheme="minorHAnsi"/>
          <w:sz w:val="22"/>
          <w:szCs w:val="22"/>
        </w:rPr>
        <w:t xml:space="preserve"> </w:t>
      </w:r>
      <w:r>
        <w:rPr>
          <w:rFonts w:asciiTheme="minorHAnsi" w:hAnsiTheme="minorHAnsi"/>
          <w:sz w:val="22"/>
          <w:szCs w:val="22"/>
        </w:rPr>
        <w:t>Again, that’s not at all to say it’s not a good thing to do it’s just we deal with that now in other laws that aren’t really privacy laws that go to the sort of merits of what companies can do.</w:t>
      </w:r>
    </w:p>
    <w:p w:rsidR="00B83DE4" w:rsidRDefault="00B83DE4" w:rsidP="00B83DE4">
      <w:pPr>
        <w:pStyle w:val="PlainText"/>
        <w:rPr>
          <w:rFonts w:asciiTheme="minorHAnsi" w:hAnsiTheme="minorHAnsi"/>
          <w:sz w:val="22"/>
          <w:szCs w:val="22"/>
        </w:rPr>
      </w:pPr>
    </w:p>
    <w:p w:rsidR="00B83DE4" w:rsidRDefault="00B83DE4" w:rsidP="00B83DE4">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9D5772" w:rsidRDefault="00B83DE4" w:rsidP="002859DF">
      <w:pPr>
        <w:pStyle w:val="PlainText"/>
        <w:rPr>
          <w:rFonts w:asciiTheme="minorHAnsi" w:hAnsiTheme="minorHAnsi"/>
          <w:sz w:val="22"/>
          <w:szCs w:val="22"/>
        </w:rPr>
      </w:pPr>
      <w:r>
        <w:rPr>
          <w:rFonts w:asciiTheme="minorHAnsi" w:hAnsiTheme="minorHAnsi"/>
          <w:sz w:val="22"/>
          <w:szCs w:val="22"/>
        </w:rPr>
        <w:t>Yeah and I think, this is David again, I didn’t</w:t>
      </w:r>
      <w:r w:rsidR="002859DF" w:rsidRPr="002859DF">
        <w:rPr>
          <w:rFonts w:asciiTheme="minorHAnsi" w:hAnsiTheme="minorHAnsi"/>
          <w:sz w:val="22"/>
          <w:szCs w:val="22"/>
        </w:rPr>
        <w:t xml:space="preserve"> mean to imply</w:t>
      </w:r>
      <w:r>
        <w:rPr>
          <w:rFonts w:asciiTheme="minorHAnsi" w:hAnsiTheme="minorHAnsi"/>
          <w:sz w:val="22"/>
          <w:szCs w:val="22"/>
        </w:rPr>
        <w:t xml:space="preserve"> that you had to force it into</w:t>
      </w:r>
      <w:r w:rsidR="002859DF" w:rsidRPr="002859DF">
        <w:rPr>
          <w:rFonts w:asciiTheme="minorHAnsi" w:hAnsiTheme="minorHAnsi"/>
          <w:sz w:val="22"/>
          <w:szCs w:val="22"/>
        </w:rPr>
        <w:t xml:space="preserve"> HIPAA.</w:t>
      </w:r>
      <w:r w:rsidR="00E12375">
        <w:rPr>
          <w:rFonts w:asciiTheme="minorHAnsi" w:hAnsiTheme="minorHAnsi"/>
          <w:sz w:val="22"/>
          <w:szCs w:val="22"/>
        </w:rPr>
        <w:t xml:space="preserve"> </w:t>
      </w:r>
      <w:r w:rsidR="002859DF" w:rsidRPr="002859DF">
        <w:rPr>
          <w:rFonts w:asciiTheme="minorHAnsi" w:hAnsiTheme="minorHAnsi"/>
          <w:sz w:val="22"/>
          <w:szCs w:val="22"/>
        </w:rPr>
        <w:t>I was</w:t>
      </w:r>
      <w:r>
        <w:rPr>
          <w:rFonts w:asciiTheme="minorHAnsi" w:hAnsiTheme="minorHAnsi"/>
          <w:sz w:val="22"/>
          <w:szCs w:val="22"/>
        </w:rPr>
        <w:t xml:space="preserve"> really</w:t>
      </w:r>
      <w:r w:rsidR="002859DF" w:rsidRPr="002859DF">
        <w:rPr>
          <w:rFonts w:asciiTheme="minorHAnsi" w:hAnsiTheme="minorHAnsi"/>
          <w:sz w:val="22"/>
          <w:szCs w:val="22"/>
        </w:rPr>
        <w:t xml:space="preserve"> asking</w:t>
      </w:r>
      <w:r>
        <w:rPr>
          <w:rFonts w:asciiTheme="minorHAnsi" w:hAnsiTheme="minorHAnsi"/>
          <w:sz w:val="22"/>
          <w:szCs w:val="22"/>
        </w:rPr>
        <w:t xml:space="preserve"> about is it a good idea</w:t>
      </w:r>
      <w:r w:rsidR="009D5772">
        <w:rPr>
          <w:rFonts w:asciiTheme="minorHAnsi" w:hAnsiTheme="minorHAnsi"/>
          <w:sz w:val="22"/>
          <w:szCs w:val="22"/>
        </w:rPr>
        <w:t xml:space="preserve"> zoomed out…I mean, we</w:t>
      </w:r>
      <w:r w:rsidR="002859DF" w:rsidRPr="002859DF">
        <w:rPr>
          <w:rFonts w:asciiTheme="minorHAnsi" w:hAnsiTheme="minorHAnsi"/>
          <w:sz w:val="22"/>
          <w:szCs w:val="22"/>
        </w:rPr>
        <w:t xml:space="preserve"> clea</w:t>
      </w:r>
      <w:r w:rsidR="009D5772">
        <w:rPr>
          <w:rFonts w:asciiTheme="minorHAnsi" w:hAnsiTheme="minorHAnsi"/>
          <w:sz w:val="22"/>
          <w:szCs w:val="22"/>
        </w:rPr>
        <w:t xml:space="preserve">rly prohibit discrimination and </w:t>
      </w:r>
      <w:r w:rsidR="002859DF" w:rsidRPr="002859DF">
        <w:rPr>
          <w:rFonts w:asciiTheme="minorHAnsi" w:hAnsiTheme="minorHAnsi"/>
          <w:sz w:val="22"/>
          <w:szCs w:val="22"/>
        </w:rPr>
        <w:t>discriminatory uses of data in the number of other sectors.</w:t>
      </w:r>
      <w:r w:rsidR="00E12375">
        <w:rPr>
          <w:rFonts w:asciiTheme="minorHAnsi" w:hAnsiTheme="minorHAnsi"/>
          <w:sz w:val="22"/>
          <w:szCs w:val="22"/>
        </w:rPr>
        <w:t xml:space="preserve"> </w:t>
      </w:r>
      <w:r w:rsidR="009D5772">
        <w:rPr>
          <w:rFonts w:asciiTheme="minorHAnsi" w:hAnsiTheme="minorHAnsi"/>
          <w:sz w:val="22"/>
          <w:szCs w:val="22"/>
        </w:rPr>
        <w:t xml:space="preserve">You know we concluded </w:t>
      </w:r>
      <w:r w:rsidR="002859DF" w:rsidRPr="002859DF">
        <w:rPr>
          <w:rFonts w:asciiTheme="minorHAnsi" w:hAnsiTheme="minorHAnsi"/>
          <w:sz w:val="22"/>
          <w:szCs w:val="22"/>
        </w:rPr>
        <w:t>in our session on Friday that all data</w:t>
      </w:r>
      <w:r w:rsidR="009D5772">
        <w:rPr>
          <w:rFonts w:asciiTheme="minorHAnsi" w:hAnsiTheme="minorHAnsi"/>
          <w:sz w:val="22"/>
          <w:szCs w:val="22"/>
        </w:rPr>
        <w:t xml:space="preserve"> is health data essentially or it can be in certain contexts.</w:t>
      </w:r>
      <w:r w:rsidR="00E12375">
        <w:rPr>
          <w:rFonts w:asciiTheme="minorHAnsi" w:hAnsiTheme="minorHAnsi"/>
          <w:sz w:val="22"/>
          <w:szCs w:val="22"/>
        </w:rPr>
        <w:t xml:space="preserve"> </w:t>
      </w:r>
    </w:p>
    <w:p w:rsidR="009D5772" w:rsidRDefault="009D5772" w:rsidP="002859DF">
      <w:pPr>
        <w:pStyle w:val="PlainText"/>
        <w:rPr>
          <w:rFonts w:asciiTheme="minorHAnsi" w:hAnsiTheme="minorHAnsi"/>
          <w:sz w:val="22"/>
          <w:szCs w:val="22"/>
        </w:rPr>
      </w:pPr>
    </w:p>
    <w:p w:rsidR="002859DF" w:rsidRDefault="009D5772" w:rsidP="002859DF">
      <w:pPr>
        <w:pStyle w:val="PlainText"/>
        <w:rPr>
          <w:rFonts w:asciiTheme="minorHAnsi" w:hAnsiTheme="minorHAnsi"/>
          <w:sz w:val="22"/>
          <w:szCs w:val="22"/>
        </w:rPr>
      </w:pPr>
      <w:r>
        <w:rPr>
          <w:rFonts w:asciiTheme="minorHAnsi" w:hAnsiTheme="minorHAnsi"/>
          <w:sz w:val="22"/>
          <w:szCs w:val="22"/>
        </w:rPr>
        <w:t>So, is there, you know, is the thing that’s missing a framework for broader thoughts about prohibitions of the</w:t>
      </w:r>
      <w:r w:rsidR="002859DF" w:rsidRPr="002859DF">
        <w:rPr>
          <w:rFonts w:asciiTheme="minorHAnsi" w:hAnsiTheme="minorHAnsi"/>
          <w:sz w:val="22"/>
          <w:szCs w:val="22"/>
        </w:rPr>
        <w:t xml:space="preserve"> harms that com</w:t>
      </w:r>
      <w:r>
        <w:rPr>
          <w:rFonts w:asciiTheme="minorHAnsi" w:hAnsiTheme="minorHAnsi"/>
          <w:sz w:val="22"/>
          <w:szCs w:val="22"/>
        </w:rPr>
        <w:t>e from data being applied to your health or your wellness o</w:t>
      </w:r>
      <w:r w:rsidR="002859DF" w:rsidRPr="002859DF">
        <w:rPr>
          <w:rFonts w:asciiTheme="minorHAnsi" w:hAnsiTheme="minorHAnsi"/>
          <w:sz w:val="22"/>
          <w:szCs w:val="22"/>
        </w:rPr>
        <w:t>r your illness?</w:t>
      </w:r>
      <w:r w:rsidR="00E12375">
        <w:rPr>
          <w:rFonts w:asciiTheme="minorHAnsi" w:hAnsiTheme="minorHAnsi"/>
          <w:sz w:val="22"/>
          <w:szCs w:val="22"/>
        </w:rPr>
        <w:t xml:space="preserve"> </w:t>
      </w:r>
      <w:r>
        <w:rPr>
          <w:rFonts w:asciiTheme="minorHAnsi" w:hAnsiTheme="minorHAnsi"/>
          <w:sz w:val="22"/>
          <w:szCs w:val="22"/>
        </w:rPr>
        <w:t>And maybe that’s a framework that’s missing from our</w:t>
      </w:r>
      <w:r w:rsidR="002859DF" w:rsidRPr="002859DF">
        <w:rPr>
          <w:rFonts w:asciiTheme="minorHAnsi" w:hAnsiTheme="minorHAnsi"/>
          <w:sz w:val="22"/>
          <w:szCs w:val="22"/>
        </w:rPr>
        <w:t xml:space="preserve"> current</w:t>
      </w:r>
      <w:r>
        <w:rPr>
          <w:rFonts w:asciiTheme="minorHAnsi" w:hAnsiTheme="minorHAnsi"/>
          <w:sz w:val="22"/>
          <w:szCs w:val="22"/>
        </w:rPr>
        <w:t>, you know,</w:t>
      </w:r>
      <w:r w:rsidR="002859DF" w:rsidRPr="002859DF">
        <w:rPr>
          <w:rFonts w:asciiTheme="minorHAnsi" w:hAnsiTheme="minorHAnsi"/>
          <w:sz w:val="22"/>
          <w:szCs w:val="22"/>
        </w:rPr>
        <w:t xml:space="preserve"> HIPAA and</w:t>
      </w:r>
      <w:r>
        <w:rPr>
          <w:rFonts w:asciiTheme="minorHAnsi" w:hAnsiTheme="minorHAnsi"/>
          <w:sz w:val="22"/>
          <w:szCs w:val="22"/>
        </w:rPr>
        <w:t xml:space="preserve"> the Common Rule cover permitted uses but don’t </w:t>
      </w:r>
      <w:r w:rsidR="002859DF" w:rsidRPr="002859DF">
        <w:rPr>
          <w:rFonts w:asciiTheme="minorHAnsi" w:hAnsiTheme="minorHAnsi"/>
          <w:sz w:val="22"/>
          <w:szCs w:val="22"/>
        </w:rPr>
        <w:t xml:space="preserve">really cover the non-permitted </w:t>
      </w:r>
      <w:r>
        <w:rPr>
          <w:rFonts w:asciiTheme="minorHAnsi" w:hAnsiTheme="minorHAnsi"/>
          <w:sz w:val="22"/>
          <w:szCs w:val="22"/>
        </w:rPr>
        <w:t>ab</w:t>
      </w:r>
      <w:r w:rsidR="002859DF" w:rsidRPr="002859DF">
        <w:rPr>
          <w:rFonts w:asciiTheme="minorHAnsi" w:hAnsiTheme="minorHAnsi"/>
          <w:sz w:val="22"/>
          <w:szCs w:val="22"/>
        </w:rPr>
        <w:t>uses, if I can coin a phrase.</w:t>
      </w:r>
    </w:p>
    <w:p w:rsidR="009D5772" w:rsidRDefault="009D5772" w:rsidP="002859DF">
      <w:pPr>
        <w:pStyle w:val="PlainText"/>
        <w:rPr>
          <w:rFonts w:asciiTheme="minorHAnsi" w:hAnsiTheme="minorHAnsi"/>
          <w:sz w:val="22"/>
          <w:szCs w:val="22"/>
        </w:rPr>
      </w:pPr>
    </w:p>
    <w:p w:rsidR="009D5772" w:rsidRPr="009C3E2F" w:rsidRDefault="009D5772" w:rsidP="009D5772">
      <w:pPr>
        <w:rPr>
          <w:rFonts w:asciiTheme="minorHAnsi" w:hAnsiTheme="minorHAnsi"/>
          <w:b/>
          <w:sz w:val="22"/>
          <w:szCs w:val="22"/>
          <w:u w:val="single"/>
        </w:rPr>
      </w:pPr>
      <w:r w:rsidRPr="009C3E2F">
        <w:rPr>
          <w:rFonts w:asciiTheme="minorHAnsi" w:hAnsiTheme="minorHAnsi"/>
          <w:b/>
          <w:sz w:val="22"/>
          <w:szCs w:val="22"/>
          <w:u w:val="single"/>
        </w:rPr>
        <w:t>Melissa Bianchi, JD – Partner – Hogan Lovells US LLP</w:t>
      </w:r>
    </w:p>
    <w:p w:rsidR="002859DF" w:rsidRDefault="009D5772" w:rsidP="002859DF">
      <w:pPr>
        <w:pStyle w:val="PlainText"/>
        <w:rPr>
          <w:rFonts w:asciiTheme="minorHAnsi" w:hAnsiTheme="minorHAnsi"/>
          <w:sz w:val="22"/>
          <w:szCs w:val="22"/>
        </w:rPr>
      </w:pPr>
      <w:r>
        <w:rPr>
          <w:rFonts w:asciiTheme="minorHAnsi" w:hAnsiTheme="minorHAnsi"/>
          <w:sz w:val="22"/>
          <w:szCs w:val="22"/>
        </w:rPr>
        <w:t>And this is Melissa; I mean, I guess, I wonder if it wouldn’t be helpful in thinking about that</w:t>
      </w:r>
      <w:r w:rsidR="002859DF" w:rsidRPr="002859DF">
        <w:rPr>
          <w:rFonts w:asciiTheme="minorHAnsi" w:hAnsiTheme="minorHAnsi"/>
          <w:sz w:val="22"/>
          <w:szCs w:val="22"/>
        </w:rPr>
        <w:t xml:space="preserve"> to</w:t>
      </w:r>
      <w:r>
        <w:rPr>
          <w:rFonts w:asciiTheme="minorHAnsi" w:hAnsiTheme="minorHAnsi"/>
          <w:sz w:val="22"/>
          <w:szCs w:val="22"/>
        </w:rPr>
        <w:t xml:space="preserve"> really</w:t>
      </w:r>
      <w:r w:rsidR="0053048F">
        <w:rPr>
          <w:rFonts w:asciiTheme="minorHAnsi" w:hAnsiTheme="minorHAnsi"/>
          <w:sz w:val="22"/>
          <w:szCs w:val="22"/>
        </w:rPr>
        <w:t xml:space="preserve"> </w:t>
      </w:r>
      <w:r w:rsidR="002859DF" w:rsidRPr="002859DF">
        <w:rPr>
          <w:rFonts w:asciiTheme="minorHAnsi" w:hAnsiTheme="minorHAnsi"/>
          <w:sz w:val="22"/>
          <w:szCs w:val="22"/>
        </w:rPr>
        <w:t>catalog the laws that</w:t>
      </w:r>
      <w:r>
        <w:rPr>
          <w:rFonts w:asciiTheme="minorHAnsi" w:hAnsiTheme="minorHAnsi"/>
          <w:sz w:val="22"/>
          <w:szCs w:val="22"/>
        </w:rPr>
        <w:t>, you know, like GINA</w:t>
      </w:r>
      <w:r w:rsidR="0053048F">
        <w:rPr>
          <w:rFonts w:asciiTheme="minorHAnsi" w:hAnsiTheme="minorHAnsi"/>
          <w:sz w:val="22"/>
          <w:szCs w:val="22"/>
        </w:rPr>
        <w:t xml:space="preserve">, like a number the Affordable Care Act contains a number of </w:t>
      </w:r>
      <w:r w:rsidR="002859DF" w:rsidRPr="002859DF">
        <w:rPr>
          <w:rFonts w:asciiTheme="minorHAnsi" w:hAnsiTheme="minorHAnsi"/>
          <w:sz w:val="22"/>
          <w:szCs w:val="22"/>
        </w:rPr>
        <w:t>nondiscrimination provisions that reall</w:t>
      </w:r>
      <w:r w:rsidR="0053048F">
        <w:rPr>
          <w:rFonts w:asciiTheme="minorHAnsi" w:hAnsiTheme="minorHAnsi"/>
          <w:sz w:val="22"/>
          <w:szCs w:val="22"/>
        </w:rPr>
        <w:t xml:space="preserve">y come at </w:t>
      </w:r>
      <w:r w:rsidR="002859DF" w:rsidRPr="002859DF">
        <w:rPr>
          <w:rFonts w:asciiTheme="minorHAnsi" w:hAnsiTheme="minorHAnsi"/>
          <w:sz w:val="22"/>
          <w:szCs w:val="22"/>
        </w:rPr>
        <w:t>in a number of different areas.</w:t>
      </w:r>
      <w:r w:rsidR="00E12375">
        <w:rPr>
          <w:rFonts w:asciiTheme="minorHAnsi" w:hAnsiTheme="minorHAnsi"/>
          <w:sz w:val="22"/>
          <w:szCs w:val="22"/>
        </w:rPr>
        <w:t xml:space="preserve"> </w:t>
      </w:r>
      <w:r w:rsidR="0053048F">
        <w:rPr>
          <w:rFonts w:asciiTheme="minorHAnsi" w:hAnsiTheme="minorHAnsi"/>
          <w:sz w:val="22"/>
          <w:szCs w:val="22"/>
        </w:rPr>
        <w:t xml:space="preserve">And </w:t>
      </w:r>
      <w:r w:rsidR="002859DF" w:rsidRPr="002859DF">
        <w:rPr>
          <w:rFonts w:asciiTheme="minorHAnsi" w:hAnsiTheme="minorHAnsi"/>
          <w:sz w:val="22"/>
          <w:szCs w:val="22"/>
        </w:rPr>
        <w:t>I wonder</w:t>
      </w:r>
      <w:r w:rsidR="0053048F">
        <w:rPr>
          <w:rFonts w:asciiTheme="minorHAnsi" w:hAnsiTheme="minorHAnsi"/>
          <w:sz w:val="22"/>
          <w:szCs w:val="22"/>
        </w:rPr>
        <w:t xml:space="preserve"> if…you know, I think before doing that you’d want to </w:t>
      </w:r>
      <w:r w:rsidR="002859DF" w:rsidRPr="002859DF">
        <w:rPr>
          <w:rFonts w:asciiTheme="minorHAnsi" w:hAnsiTheme="minorHAnsi"/>
          <w:sz w:val="22"/>
          <w:szCs w:val="22"/>
        </w:rPr>
        <w:t>identify the potential problem and the sc</w:t>
      </w:r>
      <w:r w:rsidR="0053048F">
        <w:rPr>
          <w:rFonts w:asciiTheme="minorHAnsi" w:hAnsiTheme="minorHAnsi"/>
          <w:sz w:val="22"/>
          <w:szCs w:val="22"/>
        </w:rPr>
        <w:t xml:space="preserve">ope of it and what laws are out </w:t>
      </w:r>
      <w:r w:rsidR="002859DF" w:rsidRPr="002859DF">
        <w:rPr>
          <w:rFonts w:asciiTheme="minorHAnsi" w:hAnsiTheme="minorHAnsi"/>
          <w:sz w:val="22"/>
          <w:szCs w:val="22"/>
        </w:rPr>
        <w:t xml:space="preserve">there now that may already prohibit </w:t>
      </w:r>
      <w:r w:rsidR="0053048F">
        <w:rPr>
          <w:rFonts w:asciiTheme="minorHAnsi" w:hAnsiTheme="minorHAnsi"/>
          <w:sz w:val="22"/>
          <w:szCs w:val="22"/>
        </w:rPr>
        <w:t>those activities and w</w:t>
      </w:r>
      <w:r w:rsidR="00E1359F">
        <w:rPr>
          <w:rFonts w:asciiTheme="minorHAnsi" w:hAnsiTheme="minorHAnsi"/>
          <w:sz w:val="22"/>
          <w:szCs w:val="22"/>
        </w:rPr>
        <w:t>h</w:t>
      </w:r>
      <w:r w:rsidR="0053048F">
        <w:rPr>
          <w:rFonts w:asciiTheme="minorHAnsi" w:hAnsiTheme="minorHAnsi"/>
          <w:sz w:val="22"/>
          <w:szCs w:val="22"/>
        </w:rPr>
        <w:t xml:space="preserve">ere might </w:t>
      </w:r>
      <w:r w:rsidR="002859DF" w:rsidRPr="002859DF">
        <w:rPr>
          <w:rFonts w:asciiTheme="minorHAnsi" w:hAnsiTheme="minorHAnsi"/>
          <w:sz w:val="22"/>
          <w:szCs w:val="22"/>
        </w:rPr>
        <w:t>there be gaps.</w:t>
      </w:r>
    </w:p>
    <w:p w:rsidR="0053048F" w:rsidRDefault="0053048F" w:rsidP="002859DF">
      <w:pPr>
        <w:pStyle w:val="PlainText"/>
        <w:rPr>
          <w:rFonts w:asciiTheme="minorHAnsi" w:hAnsiTheme="minorHAnsi"/>
          <w:sz w:val="22"/>
          <w:szCs w:val="22"/>
        </w:rPr>
      </w:pPr>
    </w:p>
    <w:p w:rsidR="0053048F" w:rsidRDefault="0053048F"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53048F" w:rsidRPr="0053048F" w:rsidRDefault="0053048F" w:rsidP="002859DF">
      <w:pPr>
        <w:pStyle w:val="PlainText"/>
        <w:rPr>
          <w:rFonts w:asciiTheme="minorHAnsi" w:hAnsiTheme="minorHAnsi"/>
          <w:sz w:val="22"/>
          <w:szCs w:val="22"/>
        </w:rPr>
      </w:pPr>
      <w:r>
        <w:rPr>
          <w:rFonts w:asciiTheme="minorHAnsi" w:hAnsiTheme="minorHAnsi"/>
          <w:sz w:val="22"/>
          <w:szCs w:val="22"/>
        </w:rPr>
        <w:t>Right.</w:t>
      </w:r>
    </w:p>
    <w:p w:rsidR="0053048F" w:rsidRDefault="0053048F" w:rsidP="002859DF">
      <w:pPr>
        <w:pStyle w:val="PlainText"/>
        <w:rPr>
          <w:rFonts w:asciiTheme="minorHAnsi" w:hAnsiTheme="minorHAnsi"/>
          <w:sz w:val="22"/>
          <w:szCs w:val="22"/>
        </w:rPr>
      </w:pPr>
    </w:p>
    <w:p w:rsidR="0053048F" w:rsidRPr="0053048F" w:rsidRDefault="0053048F"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53048F" w:rsidP="002859DF">
      <w:pPr>
        <w:pStyle w:val="PlainText"/>
        <w:rPr>
          <w:rFonts w:asciiTheme="minorHAnsi" w:hAnsiTheme="minorHAnsi"/>
          <w:sz w:val="22"/>
          <w:szCs w:val="22"/>
        </w:rPr>
      </w:pPr>
      <w:r>
        <w:rPr>
          <w:rFonts w:asciiTheme="minorHAnsi" w:hAnsiTheme="minorHAnsi"/>
          <w:sz w:val="22"/>
          <w:szCs w:val="22"/>
        </w:rPr>
        <w:t>That’</w:t>
      </w:r>
      <w:r w:rsidR="002859DF" w:rsidRPr="002859DF">
        <w:rPr>
          <w:rFonts w:asciiTheme="minorHAnsi" w:hAnsiTheme="minorHAnsi"/>
          <w:sz w:val="22"/>
          <w:szCs w:val="22"/>
        </w:rPr>
        <w:t>s a great suggestion for the</w:t>
      </w:r>
      <w:r>
        <w:rPr>
          <w:rFonts w:asciiTheme="minorHAnsi" w:hAnsiTheme="minorHAnsi"/>
          <w:sz w:val="22"/>
          <w:szCs w:val="22"/>
        </w:rPr>
        <w:t xml:space="preserve"> Workgroup</w:t>
      </w:r>
      <w:r w:rsidR="002859DF" w:rsidRPr="002859DF">
        <w:rPr>
          <w:rFonts w:asciiTheme="minorHAnsi" w:hAnsiTheme="minorHAnsi"/>
          <w:sz w:val="22"/>
          <w:szCs w:val="22"/>
        </w:rPr>
        <w:t>.</w:t>
      </w:r>
    </w:p>
    <w:p w:rsidR="00E1359F" w:rsidRDefault="00E1359F" w:rsidP="002859DF">
      <w:pPr>
        <w:pStyle w:val="PlainText"/>
        <w:rPr>
          <w:rFonts w:asciiTheme="minorHAnsi" w:hAnsiTheme="minorHAnsi"/>
          <w:sz w:val="22"/>
          <w:szCs w:val="22"/>
        </w:rPr>
      </w:pPr>
    </w:p>
    <w:p w:rsidR="00E1359F" w:rsidRDefault="00E1359F"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E1359F" w:rsidRPr="00E1359F" w:rsidRDefault="00E1359F" w:rsidP="002859DF">
      <w:pPr>
        <w:pStyle w:val="PlainText"/>
        <w:rPr>
          <w:rFonts w:asciiTheme="minorHAnsi" w:hAnsiTheme="minorHAnsi"/>
          <w:sz w:val="22"/>
          <w:szCs w:val="22"/>
        </w:rPr>
      </w:pPr>
      <w:r>
        <w:rPr>
          <w:rFonts w:asciiTheme="minorHAnsi" w:hAnsiTheme="minorHAnsi"/>
          <w:sz w:val="22"/>
          <w:szCs w:val="22"/>
        </w:rPr>
        <w:t>Yes.</w:t>
      </w:r>
    </w:p>
    <w:p w:rsidR="0053048F" w:rsidRDefault="0053048F" w:rsidP="002859DF">
      <w:pPr>
        <w:pStyle w:val="PlainText"/>
        <w:rPr>
          <w:rFonts w:asciiTheme="minorHAnsi" w:hAnsiTheme="minorHAnsi"/>
          <w:sz w:val="22"/>
          <w:szCs w:val="22"/>
        </w:rPr>
      </w:pPr>
    </w:p>
    <w:p w:rsidR="0053048F" w:rsidRPr="00235585" w:rsidRDefault="0053048F" w:rsidP="0053048F">
      <w:pPr>
        <w:rPr>
          <w:rFonts w:asciiTheme="minorHAnsi" w:hAnsiTheme="minorHAnsi"/>
          <w:b/>
          <w:u w:val="single"/>
        </w:rPr>
      </w:pPr>
      <w:r w:rsidRPr="00235585">
        <w:rPr>
          <w:rFonts w:asciiTheme="minorHAnsi" w:hAnsiTheme="minorHAnsi"/>
          <w:b/>
          <w:u w:val="single"/>
        </w:rPr>
        <w:t>Kirk Nahra, JD – Partner - Wiley Rein LLP</w:t>
      </w:r>
    </w:p>
    <w:p w:rsidR="00E1359F" w:rsidRDefault="002859DF" w:rsidP="005A1BCA">
      <w:pPr>
        <w:pStyle w:val="PlainText"/>
        <w:rPr>
          <w:rFonts w:asciiTheme="minorHAnsi" w:hAnsiTheme="minorHAnsi"/>
          <w:sz w:val="22"/>
          <w:szCs w:val="22"/>
        </w:rPr>
      </w:pPr>
      <w:r w:rsidRPr="002859DF">
        <w:rPr>
          <w:rFonts w:asciiTheme="minorHAnsi" w:hAnsiTheme="minorHAnsi"/>
          <w:sz w:val="22"/>
          <w:szCs w:val="22"/>
        </w:rPr>
        <w:t>The one example that comes to mind is the recent provision in</w:t>
      </w:r>
      <w:r w:rsidR="005A1BCA">
        <w:rPr>
          <w:rFonts w:asciiTheme="minorHAnsi" w:hAnsiTheme="minorHAnsi"/>
          <w:sz w:val="22"/>
          <w:szCs w:val="22"/>
        </w:rPr>
        <w:t xml:space="preserve"> HITECH </w:t>
      </w:r>
      <w:r w:rsidRPr="002859DF">
        <w:rPr>
          <w:rFonts w:asciiTheme="minorHAnsi" w:hAnsiTheme="minorHAnsi"/>
          <w:sz w:val="22"/>
          <w:szCs w:val="22"/>
        </w:rPr>
        <w:t>that dealt with</w:t>
      </w:r>
      <w:r w:rsidR="005A1BCA">
        <w:rPr>
          <w:rFonts w:asciiTheme="minorHAnsi" w:hAnsiTheme="minorHAnsi"/>
          <w:sz w:val="22"/>
          <w:szCs w:val="22"/>
        </w:rPr>
        <w:t xml:space="preserve"> the</w:t>
      </w:r>
      <w:r w:rsidRPr="002859DF">
        <w:rPr>
          <w:rFonts w:asciiTheme="minorHAnsi" w:hAnsiTheme="minorHAnsi"/>
          <w:sz w:val="22"/>
          <w:szCs w:val="22"/>
        </w:rPr>
        <w:t xml:space="preserve"> indivi</w:t>
      </w:r>
      <w:r w:rsidR="005A1BCA">
        <w:rPr>
          <w:rFonts w:asciiTheme="minorHAnsi" w:hAnsiTheme="minorHAnsi"/>
          <w:sz w:val="22"/>
          <w:szCs w:val="22"/>
        </w:rPr>
        <w:t xml:space="preserve">dual’s ability to, you know, pay for services themselves and </w:t>
      </w:r>
      <w:r w:rsidRPr="002859DF">
        <w:rPr>
          <w:rFonts w:asciiTheme="minorHAnsi" w:hAnsiTheme="minorHAnsi"/>
          <w:sz w:val="22"/>
          <w:szCs w:val="22"/>
        </w:rPr>
        <w:t>then tell the provider not to disclose that to the payer.</w:t>
      </w:r>
      <w:r w:rsidR="00E12375">
        <w:rPr>
          <w:rFonts w:asciiTheme="minorHAnsi" w:hAnsiTheme="minorHAnsi"/>
          <w:sz w:val="22"/>
          <w:szCs w:val="22"/>
        </w:rPr>
        <w:t xml:space="preserve"> </w:t>
      </w:r>
      <w:r w:rsidR="005A1BCA">
        <w:rPr>
          <w:rFonts w:asciiTheme="minorHAnsi" w:hAnsiTheme="minorHAnsi"/>
          <w:sz w:val="22"/>
          <w:szCs w:val="22"/>
        </w:rPr>
        <w:t>I mean, t</w:t>
      </w:r>
      <w:r w:rsidRPr="002859DF">
        <w:rPr>
          <w:rFonts w:asciiTheme="minorHAnsi" w:hAnsiTheme="minorHAnsi"/>
          <w:sz w:val="22"/>
          <w:szCs w:val="22"/>
        </w:rPr>
        <w:t>hat was a</w:t>
      </w:r>
      <w:r w:rsidR="005A1BCA">
        <w:rPr>
          <w:rFonts w:asciiTheme="minorHAnsi" w:hAnsiTheme="minorHAnsi"/>
          <w:sz w:val="22"/>
          <w:szCs w:val="22"/>
        </w:rPr>
        <w:t xml:space="preserve"> really interesting provision which, you know,</w:t>
      </w:r>
      <w:r w:rsidRPr="002859DF">
        <w:rPr>
          <w:rFonts w:asciiTheme="minorHAnsi" w:hAnsiTheme="minorHAnsi"/>
          <w:sz w:val="22"/>
          <w:szCs w:val="22"/>
        </w:rPr>
        <w:t xml:space="preserve"> I can understand arguments on</w:t>
      </w:r>
      <w:r w:rsidR="005A1BCA">
        <w:rPr>
          <w:rFonts w:asciiTheme="minorHAnsi" w:hAnsiTheme="minorHAnsi"/>
          <w:sz w:val="22"/>
          <w:szCs w:val="22"/>
        </w:rPr>
        <w:t xml:space="preserve"> sort of both sides </w:t>
      </w:r>
      <w:r w:rsidRPr="002859DF">
        <w:rPr>
          <w:rFonts w:asciiTheme="minorHAnsi" w:hAnsiTheme="minorHAnsi"/>
          <w:sz w:val="22"/>
          <w:szCs w:val="22"/>
        </w:rPr>
        <w:t>of having that provision.</w:t>
      </w:r>
      <w:r w:rsidR="00E12375">
        <w:rPr>
          <w:rFonts w:asciiTheme="minorHAnsi" w:hAnsiTheme="minorHAnsi"/>
          <w:sz w:val="22"/>
          <w:szCs w:val="22"/>
        </w:rPr>
        <w:t xml:space="preserve"> </w:t>
      </w:r>
    </w:p>
    <w:p w:rsidR="00E1359F" w:rsidRDefault="00E1359F" w:rsidP="005A1BCA">
      <w:pPr>
        <w:pStyle w:val="PlainText"/>
        <w:rPr>
          <w:rFonts w:asciiTheme="minorHAnsi" w:hAnsiTheme="minorHAnsi"/>
          <w:sz w:val="22"/>
          <w:szCs w:val="22"/>
        </w:rPr>
      </w:pPr>
    </w:p>
    <w:p w:rsidR="005A1BCA" w:rsidRDefault="005A1BCA" w:rsidP="005A1BCA">
      <w:pPr>
        <w:pStyle w:val="PlainText"/>
        <w:rPr>
          <w:rFonts w:asciiTheme="minorHAnsi" w:hAnsiTheme="minorHAnsi"/>
          <w:sz w:val="22"/>
          <w:szCs w:val="22"/>
        </w:rPr>
      </w:pPr>
      <w:r>
        <w:rPr>
          <w:rFonts w:asciiTheme="minorHAnsi" w:hAnsiTheme="minorHAnsi"/>
          <w:sz w:val="22"/>
          <w:szCs w:val="22"/>
        </w:rPr>
        <w:t>But b</w:t>
      </w:r>
      <w:r w:rsidR="002859DF" w:rsidRPr="002859DF">
        <w:rPr>
          <w:rFonts w:asciiTheme="minorHAnsi" w:hAnsiTheme="minorHAnsi"/>
          <w:sz w:val="22"/>
          <w:szCs w:val="22"/>
        </w:rPr>
        <w:t>asically, that seemed to be a provisi</w:t>
      </w:r>
      <w:r>
        <w:rPr>
          <w:rFonts w:asciiTheme="minorHAnsi" w:hAnsiTheme="minorHAnsi"/>
          <w:sz w:val="22"/>
          <w:szCs w:val="22"/>
        </w:rPr>
        <w:t>on that essentially said we don’</w:t>
      </w:r>
      <w:r w:rsidR="002859DF" w:rsidRPr="002859DF">
        <w:rPr>
          <w:rFonts w:asciiTheme="minorHAnsi" w:hAnsiTheme="minorHAnsi"/>
          <w:sz w:val="22"/>
          <w:szCs w:val="22"/>
        </w:rPr>
        <w:t xml:space="preserve">t trust the health insurers </w:t>
      </w:r>
      <w:r>
        <w:rPr>
          <w:rFonts w:asciiTheme="minorHAnsi" w:hAnsiTheme="minorHAnsi"/>
          <w:sz w:val="22"/>
          <w:szCs w:val="22"/>
        </w:rPr>
        <w:t>to do what other laws tell them they have to do so we’re going to give the patient’</w:t>
      </w:r>
      <w:r w:rsidR="002859DF" w:rsidRPr="002859DF">
        <w:rPr>
          <w:rFonts w:asciiTheme="minorHAnsi" w:hAnsiTheme="minorHAnsi"/>
          <w:sz w:val="22"/>
          <w:szCs w:val="22"/>
        </w:rPr>
        <w:t>s right to</w:t>
      </w:r>
      <w:r>
        <w:rPr>
          <w:rFonts w:asciiTheme="minorHAnsi" w:hAnsiTheme="minorHAnsi"/>
          <w:sz w:val="22"/>
          <w:szCs w:val="22"/>
        </w:rPr>
        <w:t xml:space="preserve"> keep information </w:t>
      </w:r>
      <w:r>
        <w:rPr>
          <w:rFonts w:asciiTheme="minorHAnsi" w:hAnsiTheme="minorHAnsi"/>
          <w:sz w:val="22"/>
          <w:szCs w:val="22"/>
        </w:rPr>
        <w:lastRenderedPageBreak/>
        <w:t>from them.</w:t>
      </w:r>
      <w:r w:rsidR="00E12375">
        <w:rPr>
          <w:rFonts w:asciiTheme="minorHAnsi" w:hAnsiTheme="minorHAnsi"/>
          <w:sz w:val="22"/>
          <w:szCs w:val="22"/>
        </w:rPr>
        <w:t xml:space="preserve"> </w:t>
      </w:r>
      <w:r>
        <w:rPr>
          <w:rFonts w:asciiTheme="minorHAnsi" w:hAnsiTheme="minorHAnsi"/>
          <w:sz w:val="22"/>
          <w:szCs w:val="22"/>
        </w:rPr>
        <w:t>That was</w:t>
      </w:r>
      <w:r w:rsidR="002859DF" w:rsidRPr="002859DF">
        <w:rPr>
          <w:rFonts w:asciiTheme="minorHAnsi" w:hAnsiTheme="minorHAnsi"/>
          <w:sz w:val="22"/>
          <w:szCs w:val="22"/>
        </w:rPr>
        <w:t xml:space="preserve"> an interesting mixing of the</w:t>
      </w:r>
      <w:r>
        <w:rPr>
          <w:rFonts w:asciiTheme="minorHAnsi" w:hAnsiTheme="minorHAnsi"/>
          <w:sz w:val="22"/>
          <w:szCs w:val="22"/>
        </w:rPr>
        <w:t xml:space="preserve"> sort of the ultimate</w:t>
      </w:r>
      <w:r w:rsidR="002859DF" w:rsidRPr="002859DF">
        <w:rPr>
          <w:rFonts w:asciiTheme="minorHAnsi" w:hAnsiTheme="minorHAnsi"/>
          <w:sz w:val="22"/>
          <w:szCs w:val="22"/>
        </w:rPr>
        <w:t xml:space="preserve"> results and the privacy kinds of issues. </w:t>
      </w:r>
    </w:p>
    <w:p w:rsidR="005A1BCA" w:rsidRDefault="005A1BCA" w:rsidP="005A1BCA">
      <w:pPr>
        <w:pStyle w:val="PlainText"/>
        <w:rPr>
          <w:rFonts w:asciiTheme="minorHAnsi" w:hAnsiTheme="minorHAnsi"/>
          <w:sz w:val="22"/>
          <w:szCs w:val="22"/>
        </w:rPr>
      </w:pPr>
    </w:p>
    <w:p w:rsidR="002859DF" w:rsidRDefault="005A1BCA" w:rsidP="002859DF">
      <w:pPr>
        <w:pStyle w:val="PlainText"/>
        <w:rPr>
          <w:rFonts w:asciiTheme="minorHAnsi" w:hAnsiTheme="minorHAnsi"/>
          <w:sz w:val="22"/>
          <w:szCs w:val="22"/>
        </w:rPr>
      </w:pPr>
      <w:r>
        <w:rPr>
          <w:rFonts w:asciiTheme="minorHAnsi" w:hAnsiTheme="minorHAnsi"/>
          <w:sz w:val="22"/>
          <w:szCs w:val="22"/>
        </w:rPr>
        <w:t xml:space="preserve">You know my first thought was, well the, you know, </w:t>
      </w:r>
      <w:r w:rsidR="002859DF" w:rsidRPr="002859DF">
        <w:rPr>
          <w:rFonts w:asciiTheme="minorHAnsi" w:hAnsiTheme="minorHAnsi"/>
          <w:sz w:val="22"/>
          <w:szCs w:val="22"/>
        </w:rPr>
        <w:t>the</w:t>
      </w:r>
      <w:r>
        <w:rPr>
          <w:rFonts w:asciiTheme="minorHAnsi" w:hAnsiTheme="minorHAnsi"/>
          <w:sz w:val="22"/>
          <w:szCs w:val="22"/>
        </w:rPr>
        <w:t xml:space="preserve"> </w:t>
      </w:r>
      <w:r w:rsidR="002859DF" w:rsidRPr="002859DF">
        <w:rPr>
          <w:rFonts w:asciiTheme="minorHAnsi" w:hAnsiTheme="minorHAnsi"/>
          <w:sz w:val="22"/>
          <w:szCs w:val="22"/>
        </w:rPr>
        <w:t xml:space="preserve">health insurers are already heavily </w:t>
      </w:r>
      <w:r>
        <w:rPr>
          <w:rFonts w:asciiTheme="minorHAnsi" w:hAnsiTheme="minorHAnsi"/>
          <w:sz w:val="22"/>
          <w:szCs w:val="22"/>
        </w:rPr>
        <w:t xml:space="preserve">regulated and what they can and </w:t>
      </w:r>
      <w:r w:rsidR="002859DF" w:rsidRPr="002859DF">
        <w:rPr>
          <w:rFonts w:asciiTheme="minorHAnsi" w:hAnsiTheme="minorHAnsi"/>
          <w:sz w:val="22"/>
          <w:szCs w:val="22"/>
        </w:rPr>
        <w:t>ca</w:t>
      </w:r>
      <w:r>
        <w:rPr>
          <w:rFonts w:asciiTheme="minorHAnsi" w:hAnsiTheme="minorHAnsi"/>
          <w:sz w:val="22"/>
          <w:szCs w:val="22"/>
        </w:rPr>
        <w:t xml:space="preserve">nnot do with that information, you know, why would </w:t>
      </w:r>
      <w:r w:rsidR="00E1359F">
        <w:rPr>
          <w:rFonts w:asciiTheme="minorHAnsi" w:hAnsiTheme="minorHAnsi"/>
          <w:sz w:val="22"/>
          <w:szCs w:val="22"/>
        </w:rPr>
        <w:t>we alter</w:t>
      </w:r>
      <w:r>
        <w:rPr>
          <w:rFonts w:asciiTheme="minorHAnsi" w:hAnsiTheme="minorHAnsi"/>
          <w:sz w:val="22"/>
          <w:szCs w:val="22"/>
        </w:rPr>
        <w:t xml:space="preserve"> that through a privacy law, but, you know, that</w:t>
      </w:r>
      <w:r w:rsidR="002859DF" w:rsidRPr="002859DF">
        <w:rPr>
          <w:rFonts w:asciiTheme="minorHAnsi" w:hAnsiTheme="minorHAnsi"/>
          <w:sz w:val="22"/>
          <w:szCs w:val="22"/>
        </w:rPr>
        <w:t xml:space="preserve"> was the choice that was made.</w:t>
      </w:r>
      <w:r w:rsidR="00E12375">
        <w:rPr>
          <w:rFonts w:asciiTheme="minorHAnsi" w:hAnsiTheme="minorHAnsi"/>
          <w:sz w:val="22"/>
          <w:szCs w:val="22"/>
        </w:rPr>
        <w:t xml:space="preserve"> </w:t>
      </w:r>
      <w:r>
        <w:rPr>
          <w:rFonts w:asciiTheme="minorHAnsi" w:hAnsiTheme="minorHAnsi"/>
          <w:sz w:val="22"/>
          <w:szCs w:val="22"/>
        </w:rPr>
        <w:t xml:space="preserve">And, again, I </w:t>
      </w:r>
      <w:r w:rsidR="002859DF" w:rsidRPr="002859DF">
        <w:rPr>
          <w:rFonts w:asciiTheme="minorHAnsi" w:hAnsiTheme="minorHAnsi"/>
          <w:sz w:val="22"/>
          <w:szCs w:val="22"/>
        </w:rPr>
        <w:t xml:space="preserve">can </w:t>
      </w:r>
      <w:r>
        <w:rPr>
          <w:rFonts w:asciiTheme="minorHAnsi" w:hAnsiTheme="minorHAnsi"/>
          <w:sz w:val="22"/>
          <w:szCs w:val="22"/>
        </w:rPr>
        <w:t>sort of get it but that was sort of</w:t>
      </w:r>
      <w:r w:rsidR="002859DF" w:rsidRPr="002859DF">
        <w:rPr>
          <w:rFonts w:asciiTheme="minorHAnsi" w:hAnsiTheme="minorHAnsi"/>
          <w:sz w:val="22"/>
          <w:szCs w:val="22"/>
        </w:rPr>
        <w:t xml:space="preserve"> a ming</w:t>
      </w:r>
      <w:r>
        <w:rPr>
          <w:rFonts w:asciiTheme="minorHAnsi" w:hAnsiTheme="minorHAnsi"/>
          <w:sz w:val="22"/>
          <w:szCs w:val="22"/>
        </w:rPr>
        <w:t>ling of those two ideas and it</w:t>
      </w:r>
      <w:r w:rsidR="002859DF" w:rsidRPr="002859DF">
        <w:rPr>
          <w:rFonts w:asciiTheme="minorHAnsi" w:hAnsiTheme="minorHAnsi"/>
          <w:sz w:val="22"/>
          <w:szCs w:val="22"/>
        </w:rPr>
        <w:t xml:space="preserve"> may be the only place</w:t>
      </w:r>
      <w:r>
        <w:rPr>
          <w:rFonts w:asciiTheme="minorHAnsi" w:hAnsiTheme="minorHAnsi"/>
          <w:sz w:val="22"/>
          <w:szCs w:val="22"/>
        </w:rPr>
        <w:t xml:space="preserve"> in HIPAA that</w:t>
      </w:r>
      <w:r w:rsidR="002859DF" w:rsidRPr="002859DF">
        <w:rPr>
          <w:rFonts w:asciiTheme="minorHAnsi" w:hAnsiTheme="minorHAnsi"/>
          <w:sz w:val="22"/>
          <w:szCs w:val="22"/>
        </w:rPr>
        <w:t xml:space="preserve"> we really have that mingling.</w:t>
      </w:r>
    </w:p>
    <w:p w:rsidR="005A1BCA" w:rsidRDefault="005A1BCA" w:rsidP="002859DF">
      <w:pPr>
        <w:pStyle w:val="PlainText"/>
        <w:rPr>
          <w:rFonts w:asciiTheme="minorHAnsi" w:hAnsiTheme="minorHAnsi"/>
          <w:sz w:val="22"/>
          <w:szCs w:val="22"/>
        </w:rPr>
      </w:pPr>
    </w:p>
    <w:p w:rsidR="005A1BCA" w:rsidRDefault="005A1BCA"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5A1BCA" w:rsidRDefault="005A1BCA" w:rsidP="002859DF">
      <w:pPr>
        <w:pStyle w:val="PlainText"/>
        <w:rPr>
          <w:rFonts w:asciiTheme="minorHAnsi" w:hAnsiTheme="minorHAnsi"/>
          <w:sz w:val="22"/>
          <w:szCs w:val="22"/>
        </w:rPr>
      </w:pPr>
      <w:r>
        <w:rPr>
          <w:rFonts w:asciiTheme="minorHAnsi" w:hAnsiTheme="minorHAnsi"/>
          <w:sz w:val="22"/>
          <w:szCs w:val="22"/>
        </w:rPr>
        <w:t>We have a question, Gil Kuperman?</w:t>
      </w:r>
    </w:p>
    <w:p w:rsidR="001E05DE" w:rsidRDefault="001E05DE" w:rsidP="002859DF">
      <w:pPr>
        <w:pStyle w:val="PlainText"/>
        <w:rPr>
          <w:rFonts w:asciiTheme="minorHAnsi" w:hAnsiTheme="minorHAnsi"/>
          <w:sz w:val="22"/>
          <w:szCs w:val="22"/>
        </w:rPr>
      </w:pPr>
    </w:p>
    <w:p w:rsidR="001E05DE" w:rsidRPr="008462D9" w:rsidRDefault="001E05DE" w:rsidP="001E05DE">
      <w:pPr>
        <w:rPr>
          <w:rFonts w:asciiTheme="minorHAnsi" w:hAnsiTheme="minorHAnsi"/>
          <w:b/>
          <w:sz w:val="22"/>
          <w:szCs w:val="22"/>
          <w:u w:val="single"/>
        </w:rPr>
      </w:pPr>
      <w:r w:rsidRPr="008462D9">
        <w:rPr>
          <w:rFonts w:asciiTheme="minorHAnsi" w:hAnsiTheme="minorHAnsi"/>
          <w:b/>
          <w:sz w:val="22"/>
          <w:szCs w:val="22"/>
          <w:u w:val="single"/>
        </w:rPr>
        <w:t>Gilad J. Kuperman, MD, PhD, FACMI – Director Interoperability Informatics – New York Presbyterian Hospital</w:t>
      </w:r>
    </w:p>
    <w:p w:rsidR="002859DF" w:rsidRPr="002859DF" w:rsidRDefault="001E05DE" w:rsidP="002859DF">
      <w:pPr>
        <w:pStyle w:val="PlainText"/>
        <w:rPr>
          <w:rFonts w:asciiTheme="minorHAnsi" w:hAnsiTheme="minorHAnsi"/>
          <w:sz w:val="22"/>
          <w:szCs w:val="22"/>
        </w:rPr>
      </w:pPr>
      <w:r>
        <w:rPr>
          <w:rFonts w:asciiTheme="minorHAnsi" w:hAnsiTheme="minorHAnsi"/>
          <w:sz w:val="22"/>
          <w:szCs w:val="22"/>
        </w:rPr>
        <w:t xml:space="preserve">Yeah, this is Gil Kuperman here and, you know, so I think the majority of my </w:t>
      </w:r>
      <w:r w:rsidR="002859DF" w:rsidRPr="002859DF">
        <w:rPr>
          <w:rFonts w:asciiTheme="minorHAnsi" w:hAnsiTheme="minorHAnsi"/>
          <w:sz w:val="22"/>
          <w:szCs w:val="22"/>
        </w:rPr>
        <w:t>questions have already</w:t>
      </w:r>
    </w:p>
    <w:p w:rsidR="001E05DE" w:rsidRDefault="001E05DE" w:rsidP="002859DF">
      <w:pPr>
        <w:pStyle w:val="PlainText"/>
        <w:rPr>
          <w:rFonts w:asciiTheme="minorHAnsi" w:hAnsiTheme="minorHAnsi"/>
          <w:sz w:val="22"/>
          <w:szCs w:val="22"/>
        </w:rPr>
      </w:pPr>
      <w:r>
        <w:rPr>
          <w:rFonts w:asciiTheme="minorHAnsi" w:hAnsiTheme="minorHAnsi"/>
          <w:sz w:val="22"/>
          <w:szCs w:val="22"/>
        </w:rPr>
        <w:t>been kind of answered, you know, o</w:t>
      </w:r>
      <w:r w:rsidR="002859DF" w:rsidRPr="002859DF">
        <w:rPr>
          <w:rFonts w:asciiTheme="minorHAnsi" w:hAnsiTheme="minorHAnsi"/>
          <w:sz w:val="22"/>
          <w:szCs w:val="22"/>
        </w:rPr>
        <w:t>ne was</w:t>
      </w:r>
      <w:r>
        <w:rPr>
          <w:rFonts w:asciiTheme="minorHAnsi" w:hAnsiTheme="minorHAnsi"/>
          <w:sz w:val="22"/>
          <w:szCs w:val="22"/>
        </w:rPr>
        <w:t xml:space="preserve"> just</w:t>
      </w:r>
      <w:r w:rsidR="002859DF" w:rsidRPr="002859DF">
        <w:rPr>
          <w:rFonts w:asciiTheme="minorHAnsi" w:hAnsiTheme="minorHAnsi"/>
          <w:sz w:val="22"/>
          <w:szCs w:val="22"/>
        </w:rPr>
        <w:t xml:space="preserve"> to the ext</w:t>
      </w:r>
      <w:r>
        <w:rPr>
          <w:rFonts w:asciiTheme="minorHAnsi" w:hAnsiTheme="minorHAnsi"/>
          <w:sz w:val="22"/>
          <w:szCs w:val="22"/>
        </w:rPr>
        <w:t xml:space="preserve">ent that healthcare data can be </w:t>
      </w:r>
      <w:r w:rsidR="002859DF" w:rsidRPr="002859DF">
        <w:rPr>
          <w:rFonts w:asciiTheme="minorHAnsi" w:hAnsiTheme="minorHAnsi"/>
          <w:sz w:val="22"/>
          <w:szCs w:val="22"/>
        </w:rPr>
        <w:t>distinguished from</w:t>
      </w:r>
      <w:r>
        <w:rPr>
          <w:rFonts w:asciiTheme="minorHAnsi" w:hAnsiTheme="minorHAnsi"/>
          <w:sz w:val="22"/>
          <w:szCs w:val="22"/>
        </w:rPr>
        <w:t xml:space="preserve"> just data in general and it</w:t>
      </w:r>
      <w:r w:rsidR="002859DF" w:rsidRPr="002859DF">
        <w:rPr>
          <w:rFonts w:asciiTheme="minorHAnsi" w:hAnsiTheme="minorHAnsi"/>
          <w:sz w:val="22"/>
          <w:szCs w:val="22"/>
        </w:rPr>
        <w:t xml:space="preserve"> sounds like that was</w:t>
      </w:r>
      <w:r>
        <w:rPr>
          <w:rFonts w:asciiTheme="minorHAnsi" w:hAnsiTheme="minorHAnsi"/>
          <w:sz w:val="22"/>
          <w:szCs w:val="22"/>
        </w:rPr>
        <w:t xml:space="preserve"> maybe covered on </w:t>
      </w:r>
      <w:r w:rsidR="002859DF" w:rsidRPr="002859DF">
        <w:rPr>
          <w:rFonts w:asciiTheme="minorHAnsi" w:hAnsiTheme="minorHAnsi"/>
          <w:sz w:val="22"/>
          <w:szCs w:val="22"/>
        </w:rPr>
        <w:t>Friday, when unfortunately I</w:t>
      </w:r>
      <w:r>
        <w:rPr>
          <w:rFonts w:asciiTheme="minorHAnsi" w:hAnsiTheme="minorHAnsi"/>
          <w:sz w:val="22"/>
          <w:szCs w:val="22"/>
        </w:rPr>
        <w:t xml:space="preserve"> couldn’</w:t>
      </w:r>
      <w:r w:rsidR="002859DF" w:rsidRPr="002859DF">
        <w:rPr>
          <w:rFonts w:asciiTheme="minorHAnsi" w:hAnsiTheme="minorHAnsi"/>
          <w:sz w:val="22"/>
          <w:szCs w:val="22"/>
        </w:rPr>
        <w:t>t be on the call.</w:t>
      </w:r>
    </w:p>
    <w:p w:rsidR="001E05DE" w:rsidRDefault="001E05DE" w:rsidP="002859DF">
      <w:pPr>
        <w:pStyle w:val="PlainText"/>
        <w:rPr>
          <w:rFonts w:asciiTheme="minorHAnsi" w:hAnsiTheme="minorHAnsi"/>
          <w:sz w:val="22"/>
          <w:szCs w:val="22"/>
        </w:rPr>
      </w:pPr>
    </w:p>
    <w:p w:rsidR="002859DF" w:rsidRDefault="001E05DE" w:rsidP="002859DF">
      <w:pPr>
        <w:pStyle w:val="PlainText"/>
        <w:rPr>
          <w:rFonts w:asciiTheme="minorHAnsi" w:hAnsiTheme="minorHAnsi"/>
          <w:sz w:val="22"/>
          <w:szCs w:val="22"/>
        </w:rPr>
      </w:pPr>
      <w:r>
        <w:rPr>
          <w:rFonts w:asciiTheme="minorHAnsi" w:hAnsiTheme="minorHAnsi"/>
          <w:sz w:val="22"/>
          <w:szCs w:val="22"/>
        </w:rPr>
        <w:t xml:space="preserve">But, let me just…I have a quick question for Deven and the letter that was sent in 2011 kind of arguing for this, you know, </w:t>
      </w:r>
      <w:r w:rsidR="002859DF" w:rsidRPr="002859DF">
        <w:rPr>
          <w:rFonts w:asciiTheme="minorHAnsi" w:hAnsiTheme="minorHAnsi"/>
          <w:sz w:val="22"/>
          <w:szCs w:val="22"/>
        </w:rPr>
        <w:t>operational perspective on</w:t>
      </w:r>
      <w:r>
        <w:rPr>
          <w:rFonts w:asciiTheme="minorHAnsi" w:hAnsiTheme="minorHAnsi"/>
          <w:sz w:val="22"/>
          <w:szCs w:val="22"/>
        </w:rPr>
        <w:t>, you know,</w:t>
      </w:r>
      <w:r w:rsidR="002859DF" w:rsidRPr="002859DF">
        <w:rPr>
          <w:rFonts w:asciiTheme="minorHAnsi" w:hAnsiTheme="minorHAnsi"/>
          <w:sz w:val="22"/>
          <w:szCs w:val="22"/>
        </w:rPr>
        <w:t xml:space="preserve"> what might be </w:t>
      </w:r>
      <w:r>
        <w:rPr>
          <w:rFonts w:asciiTheme="minorHAnsi" w:hAnsiTheme="minorHAnsi"/>
          <w:sz w:val="22"/>
          <w:szCs w:val="22"/>
        </w:rPr>
        <w:t>considered research uses of the data if it’</w:t>
      </w:r>
      <w:r w:rsidR="002859DF" w:rsidRPr="002859DF">
        <w:rPr>
          <w:rFonts w:asciiTheme="minorHAnsi" w:hAnsiTheme="minorHAnsi"/>
          <w:sz w:val="22"/>
          <w:szCs w:val="22"/>
        </w:rPr>
        <w:t>s for</w:t>
      </w:r>
      <w:r>
        <w:rPr>
          <w:rFonts w:asciiTheme="minorHAnsi" w:hAnsiTheme="minorHAnsi"/>
          <w:sz w:val="22"/>
          <w:szCs w:val="22"/>
        </w:rPr>
        <w:t>, you know, safety, quality improvement</w:t>
      </w:r>
      <w:r w:rsidR="002859DF" w:rsidRPr="002859DF">
        <w:rPr>
          <w:rFonts w:asciiTheme="minorHAnsi" w:hAnsiTheme="minorHAnsi"/>
          <w:sz w:val="22"/>
          <w:szCs w:val="22"/>
        </w:rPr>
        <w:t xml:space="preserve"> things like that.</w:t>
      </w:r>
      <w:r w:rsidR="00E12375">
        <w:rPr>
          <w:rFonts w:asciiTheme="minorHAnsi" w:hAnsiTheme="minorHAnsi"/>
          <w:sz w:val="22"/>
          <w:szCs w:val="22"/>
        </w:rPr>
        <w:t xml:space="preserve"> </w:t>
      </w:r>
      <w:r>
        <w:rPr>
          <w:rFonts w:asciiTheme="minorHAnsi" w:hAnsiTheme="minorHAnsi"/>
          <w:sz w:val="22"/>
          <w:szCs w:val="22"/>
        </w:rPr>
        <w:t>You know j</w:t>
      </w:r>
      <w:r w:rsidR="002859DF" w:rsidRPr="002859DF">
        <w:rPr>
          <w:rFonts w:asciiTheme="minorHAnsi" w:hAnsiTheme="minorHAnsi"/>
          <w:sz w:val="22"/>
          <w:szCs w:val="22"/>
        </w:rPr>
        <w:t>ust</w:t>
      </w:r>
      <w:r>
        <w:rPr>
          <w:rFonts w:asciiTheme="minorHAnsi" w:hAnsiTheme="minorHAnsi"/>
          <w:sz w:val="22"/>
          <w:szCs w:val="22"/>
        </w:rPr>
        <w:t xml:space="preserve"> by way of context how was that received in 2011?</w:t>
      </w:r>
      <w:r w:rsidR="00E12375">
        <w:rPr>
          <w:rFonts w:asciiTheme="minorHAnsi" w:hAnsiTheme="minorHAnsi"/>
          <w:sz w:val="22"/>
          <w:szCs w:val="22"/>
        </w:rPr>
        <w:t xml:space="preserve"> </w:t>
      </w:r>
      <w:r>
        <w:rPr>
          <w:rFonts w:asciiTheme="minorHAnsi" w:hAnsiTheme="minorHAnsi"/>
          <w:sz w:val="22"/>
          <w:szCs w:val="22"/>
        </w:rPr>
        <w:t>And I’m just</w:t>
      </w:r>
      <w:r w:rsidR="002859DF" w:rsidRPr="002859DF">
        <w:rPr>
          <w:rFonts w:asciiTheme="minorHAnsi" w:hAnsiTheme="minorHAnsi"/>
          <w:sz w:val="22"/>
          <w:szCs w:val="22"/>
        </w:rPr>
        <w:t xml:space="preserve"> wondering if</w:t>
      </w:r>
      <w:r>
        <w:rPr>
          <w:rFonts w:asciiTheme="minorHAnsi" w:hAnsiTheme="minorHAnsi"/>
          <w:sz w:val="22"/>
          <w:szCs w:val="22"/>
        </w:rPr>
        <w:t xml:space="preserve"> </w:t>
      </w:r>
      <w:r w:rsidR="002859DF" w:rsidRPr="002859DF">
        <w:rPr>
          <w:rFonts w:asciiTheme="minorHAnsi" w:hAnsiTheme="minorHAnsi"/>
          <w:sz w:val="22"/>
          <w:szCs w:val="22"/>
        </w:rPr>
        <w:t>there wa</w:t>
      </w:r>
      <w:r>
        <w:rPr>
          <w:rFonts w:asciiTheme="minorHAnsi" w:hAnsiTheme="minorHAnsi"/>
          <w:sz w:val="22"/>
          <w:szCs w:val="22"/>
        </w:rPr>
        <w:t>s any pushback on that approach, you know, w</w:t>
      </w:r>
      <w:r w:rsidR="002859DF" w:rsidRPr="002859DF">
        <w:rPr>
          <w:rFonts w:asciiTheme="minorHAnsi" w:hAnsiTheme="minorHAnsi"/>
          <w:sz w:val="22"/>
          <w:szCs w:val="22"/>
        </w:rPr>
        <w:t>as there</w:t>
      </w:r>
      <w:r>
        <w:rPr>
          <w:rFonts w:asciiTheme="minorHAnsi" w:hAnsiTheme="minorHAnsi"/>
          <w:sz w:val="22"/>
          <w:szCs w:val="22"/>
        </w:rPr>
        <w:t>, you know, was there…you know, w</w:t>
      </w:r>
      <w:r w:rsidR="002859DF" w:rsidRPr="002859DF">
        <w:rPr>
          <w:rFonts w:asciiTheme="minorHAnsi" w:hAnsiTheme="minorHAnsi"/>
          <w:sz w:val="22"/>
          <w:szCs w:val="22"/>
        </w:rPr>
        <w:t>hat was the basis</w:t>
      </w:r>
      <w:r>
        <w:rPr>
          <w:rFonts w:asciiTheme="minorHAnsi" w:hAnsiTheme="minorHAnsi"/>
          <w:sz w:val="22"/>
          <w:szCs w:val="22"/>
        </w:rPr>
        <w:t xml:space="preserve"> for any pushback that might have happened at that time?</w:t>
      </w:r>
    </w:p>
    <w:p w:rsidR="001E05DE" w:rsidRDefault="001E05DE" w:rsidP="002859DF">
      <w:pPr>
        <w:pStyle w:val="PlainText"/>
        <w:rPr>
          <w:rFonts w:asciiTheme="minorHAnsi" w:hAnsiTheme="minorHAnsi"/>
          <w:sz w:val="22"/>
          <w:szCs w:val="22"/>
        </w:rPr>
      </w:pPr>
    </w:p>
    <w:p w:rsidR="001E05DE" w:rsidRPr="001E05DE" w:rsidRDefault="001E05DE"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1E05DE" w:rsidRDefault="002859DF" w:rsidP="002859DF">
      <w:pPr>
        <w:pStyle w:val="PlainText"/>
        <w:rPr>
          <w:rFonts w:asciiTheme="minorHAnsi" w:hAnsiTheme="minorHAnsi"/>
          <w:sz w:val="22"/>
          <w:szCs w:val="22"/>
        </w:rPr>
      </w:pPr>
      <w:r w:rsidRPr="002859DF">
        <w:rPr>
          <w:rFonts w:asciiTheme="minorHAnsi" w:hAnsiTheme="minorHAnsi"/>
          <w:sz w:val="22"/>
          <w:szCs w:val="22"/>
        </w:rPr>
        <w:t>Sure.</w:t>
      </w:r>
      <w:r w:rsidR="00E12375">
        <w:rPr>
          <w:rFonts w:asciiTheme="minorHAnsi" w:hAnsiTheme="minorHAnsi"/>
          <w:sz w:val="22"/>
          <w:szCs w:val="22"/>
        </w:rPr>
        <w:t xml:space="preserve"> </w:t>
      </w:r>
      <w:r w:rsidRPr="002859DF">
        <w:rPr>
          <w:rFonts w:asciiTheme="minorHAnsi" w:hAnsiTheme="minorHAnsi"/>
          <w:sz w:val="22"/>
          <w:szCs w:val="22"/>
        </w:rPr>
        <w:t>So, we</w:t>
      </w:r>
      <w:r w:rsidR="001E05DE">
        <w:rPr>
          <w:rFonts w:asciiTheme="minorHAnsi" w:hAnsiTheme="minorHAnsi"/>
          <w:sz w:val="22"/>
          <w:szCs w:val="22"/>
        </w:rPr>
        <w:t>, you know,</w:t>
      </w:r>
      <w:r w:rsidRPr="002859DF">
        <w:rPr>
          <w:rFonts w:asciiTheme="minorHAnsi" w:hAnsiTheme="minorHAnsi"/>
          <w:sz w:val="22"/>
          <w:szCs w:val="22"/>
        </w:rPr>
        <w:t xml:space="preserve"> came up with th</w:t>
      </w:r>
      <w:r w:rsidR="001E05DE">
        <w:rPr>
          <w:rFonts w:asciiTheme="minorHAnsi" w:hAnsiTheme="minorHAnsi"/>
          <w:sz w:val="22"/>
          <w:szCs w:val="22"/>
        </w:rPr>
        <w:t>e nuts and bolts of that letter</w:t>
      </w:r>
      <w:r w:rsidRPr="002859DF">
        <w:rPr>
          <w:rFonts w:asciiTheme="minorHAnsi" w:hAnsiTheme="minorHAnsi"/>
          <w:sz w:val="22"/>
          <w:szCs w:val="22"/>
        </w:rPr>
        <w:t xml:space="preserve"> as part of</w:t>
      </w:r>
      <w:r w:rsidR="001E05DE">
        <w:rPr>
          <w:rFonts w:asciiTheme="minorHAnsi" w:hAnsiTheme="minorHAnsi"/>
          <w:sz w:val="22"/>
          <w:szCs w:val="22"/>
        </w:rPr>
        <w:t xml:space="preserve"> the Privacy and Security Tiger Team.</w:t>
      </w:r>
      <w:r w:rsidR="00E12375">
        <w:rPr>
          <w:rFonts w:asciiTheme="minorHAnsi" w:hAnsiTheme="minorHAnsi"/>
          <w:sz w:val="22"/>
          <w:szCs w:val="22"/>
        </w:rPr>
        <w:t xml:space="preserve"> </w:t>
      </w:r>
      <w:r w:rsidRPr="002859DF">
        <w:rPr>
          <w:rFonts w:asciiTheme="minorHAnsi" w:hAnsiTheme="minorHAnsi"/>
          <w:sz w:val="22"/>
          <w:szCs w:val="22"/>
        </w:rPr>
        <w:t>We also had some assistance in</w:t>
      </w:r>
      <w:r w:rsidR="001E05DE">
        <w:rPr>
          <w:rFonts w:asciiTheme="minorHAnsi" w:hAnsiTheme="minorHAnsi"/>
          <w:sz w:val="22"/>
          <w:szCs w:val="22"/>
        </w:rPr>
        <w:t xml:space="preserve"> </w:t>
      </w:r>
      <w:r w:rsidRPr="002859DF">
        <w:rPr>
          <w:rFonts w:asciiTheme="minorHAnsi" w:hAnsiTheme="minorHAnsi"/>
          <w:sz w:val="22"/>
          <w:szCs w:val="22"/>
        </w:rPr>
        <w:t>helping us think through the issues r</w:t>
      </w:r>
      <w:r w:rsidR="001E05DE">
        <w:rPr>
          <w:rFonts w:asciiTheme="minorHAnsi" w:hAnsiTheme="minorHAnsi"/>
          <w:sz w:val="22"/>
          <w:szCs w:val="22"/>
        </w:rPr>
        <w:t xml:space="preserve">aised by the advanced notice of </w:t>
      </w:r>
      <w:r w:rsidRPr="002859DF">
        <w:rPr>
          <w:rFonts w:asciiTheme="minorHAnsi" w:hAnsiTheme="minorHAnsi"/>
          <w:sz w:val="22"/>
          <w:szCs w:val="22"/>
        </w:rPr>
        <w:t>proposed rulemaking.</w:t>
      </w:r>
      <w:r w:rsidR="00E12375">
        <w:rPr>
          <w:rFonts w:asciiTheme="minorHAnsi" w:hAnsiTheme="minorHAnsi"/>
          <w:sz w:val="22"/>
          <w:szCs w:val="22"/>
        </w:rPr>
        <w:t xml:space="preserve"> </w:t>
      </w:r>
      <w:r w:rsidRPr="002859DF">
        <w:rPr>
          <w:rFonts w:asciiTheme="minorHAnsi" w:hAnsiTheme="minorHAnsi"/>
          <w:sz w:val="22"/>
          <w:szCs w:val="22"/>
        </w:rPr>
        <w:t>We had help fro</w:t>
      </w:r>
      <w:r w:rsidR="001E05DE">
        <w:rPr>
          <w:rFonts w:asciiTheme="minorHAnsi" w:hAnsiTheme="minorHAnsi"/>
          <w:sz w:val="22"/>
          <w:szCs w:val="22"/>
        </w:rPr>
        <w:t>m Dr. Richard Platt of Harvard Pilgrim</w:t>
      </w:r>
      <w:r w:rsidRPr="002859DF">
        <w:rPr>
          <w:rFonts w:asciiTheme="minorHAnsi" w:hAnsiTheme="minorHAnsi"/>
          <w:sz w:val="22"/>
          <w:szCs w:val="22"/>
        </w:rPr>
        <w:t xml:space="preserve"> who we asked to</w:t>
      </w:r>
      <w:r w:rsidR="001E05DE">
        <w:rPr>
          <w:rFonts w:asciiTheme="minorHAnsi" w:hAnsiTheme="minorHAnsi"/>
          <w:sz w:val="22"/>
          <w:szCs w:val="22"/>
        </w:rPr>
        <w:t xml:space="preserve"> sort of </w:t>
      </w:r>
      <w:r w:rsidRPr="002859DF">
        <w:rPr>
          <w:rFonts w:asciiTheme="minorHAnsi" w:hAnsiTheme="minorHAnsi"/>
          <w:sz w:val="22"/>
          <w:szCs w:val="22"/>
        </w:rPr>
        <w:t>join us as</w:t>
      </w:r>
      <w:r w:rsidR="001E05DE">
        <w:rPr>
          <w:rFonts w:asciiTheme="minorHAnsi" w:hAnsiTheme="minorHAnsi"/>
          <w:sz w:val="22"/>
          <w:szCs w:val="22"/>
        </w:rPr>
        <w:t xml:space="preserve"> kind of almost</w:t>
      </w:r>
      <w:r w:rsidRPr="002859DF">
        <w:rPr>
          <w:rFonts w:asciiTheme="minorHAnsi" w:hAnsiTheme="minorHAnsi"/>
          <w:sz w:val="22"/>
          <w:szCs w:val="22"/>
        </w:rPr>
        <w:t xml:space="preserve"> an ad hoc member for our deliberations.</w:t>
      </w:r>
      <w:r w:rsidR="00E12375">
        <w:rPr>
          <w:rFonts w:asciiTheme="minorHAnsi" w:hAnsiTheme="minorHAnsi"/>
          <w:sz w:val="22"/>
          <w:szCs w:val="22"/>
        </w:rPr>
        <w:t xml:space="preserve"> </w:t>
      </w:r>
      <w:r w:rsidR="001E05DE">
        <w:rPr>
          <w:rFonts w:asciiTheme="minorHAnsi" w:hAnsiTheme="minorHAnsi"/>
          <w:sz w:val="22"/>
          <w:szCs w:val="22"/>
        </w:rPr>
        <w:t xml:space="preserve">He was incredibly </w:t>
      </w:r>
      <w:r w:rsidRPr="002859DF">
        <w:rPr>
          <w:rFonts w:asciiTheme="minorHAnsi" w:hAnsiTheme="minorHAnsi"/>
          <w:sz w:val="22"/>
          <w:szCs w:val="22"/>
        </w:rPr>
        <w:t>helpful.</w:t>
      </w:r>
    </w:p>
    <w:p w:rsidR="001E05DE" w:rsidRDefault="001E05DE" w:rsidP="002859DF">
      <w:pPr>
        <w:pStyle w:val="PlainText"/>
        <w:rPr>
          <w:rFonts w:asciiTheme="minorHAnsi" w:hAnsiTheme="minorHAnsi"/>
          <w:sz w:val="22"/>
          <w:szCs w:val="22"/>
        </w:rPr>
      </w:pPr>
    </w:p>
    <w:p w:rsidR="001E05DE" w:rsidRDefault="001E05DE" w:rsidP="002859DF">
      <w:pPr>
        <w:pStyle w:val="PlainText"/>
        <w:rPr>
          <w:rFonts w:asciiTheme="minorHAnsi" w:hAnsiTheme="minorHAnsi"/>
          <w:sz w:val="22"/>
          <w:szCs w:val="22"/>
        </w:rPr>
      </w:pPr>
      <w:r>
        <w:rPr>
          <w:rFonts w:asciiTheme="minorHAnsi" w:hAnsiTheme="minorHAnsi"/>
          <w:sz w:val="22"/>
          <w:szCs w:val="22"/>
        </w:rPr>
        <w:t>But you’re</w:t>
      </w:r>
      <w:r w:rsidR="002859DF" w:rsidRPr="002859DF">
        <w:rPr>
          <w:rFonts w:asciiTheme="minorHAnsi" w:hAnsiTheme="minorHAnsi"/>
          <w:sz w:val="22"/>
          <w:szCs w:val="22"/>
        </w:rPr>
        <w:t xml:space="preserve"> right to ask</w:t>
      </w:r>
      <w:r>
        <w:rPr>
          <w:rFonts w:asciiTheme="minorHAnsi" w:hAnsiTheme="minorHAnsi"/>
          <w:sz w:val="22"/>
          <w:szCs w:val="22"/>
        </w:rPr>
        <w:t xml:space="preserve"> sort of</w:t>
      </w:r>
      <w:r w:rsidR="002859DF" w:rsidRPr="002859DF">
        <w:rPr>
          <w:rFonts w:asciiTheme="minorHAnsi" w:hAnsiTheme="minorHAnsi"/>
          <w:sz w:val="22"/>
          <w:szCs w:val="22"/>
        </w:rPr>
        <w:t xml:space="preserve"> where the pushback was.</w:t>
      </w:r>
      <w:r w:rsidR="00E12375">
        <w:rPr>
          <w:rFonts w:asciiTheme="minorHAnsi" w:hAnsiTheme="minorHAnsi"/>
          <w:sz w:val="22"/>
          <w:szCs w:val="22"/>
        </w:rPr>
        <w:t xml:space="preserve"> </w:t>
      </w:r>
      <w:r>
        <w:rPr>
          <w:rFonts w:asciiTheme="minorHAnsi" w:hAnsiTheme="minorHAnsi"/>
          <w:sz w:val="22"/>
          <w:szCs w:val="22"/>
        </w:rPr>
        <w:t>And so when we were di</w:t>
      </w:r>
      <w:r w:rsidR="002859DF" w:rsidRPr="002859DF">
        <w:rPr>
          <w:rFonts w:asciiTheme="minorHAnsi" w:hAnsiTheme="minorHAnsi"/>
          <w:sz w:val="22"/>
          <w:szCs w:val="22"/>
        </w:rPr>
        <w:t>scuss</w:t>
      </w:r>
      <w:r>
        <w:rPr>
          <w:rFonts w:asciiTheme="minorHAnsi" w:hAnsiTheme="minorHAnsi"/>
          <w:sz w:val="22"/>
          <w:szCs w:val="22"/>
        </w:rPr>
        <w:t xml:space="preserve">ing these </w:t>
      </w:r>
      <w:r w:rsidR="002859DF" w:rsidRPr="002859DF">
        <w:rPr>
          <w:rFonts w:asciiTheme="minorHAnsi" w:hAnsiTheme="minorHAnsi"/>
          <w:sz w:val="22"/>
          <w:szCs w:val="22"/>
        </w:rPr>
        <w:t>issues with the bigger</w:t>
      </w:r>
      <w:r>
        <w:rPr>
          <w:rFonts w:asciiTheme="minorHAnsi" w:hAnsiTheme="minorHAnsi"/>
          <w:sz w:val="22"/>
          <w:szCs w:val="22"/>
        </w:rPr>
        <w:t xml:space="preserve"> Policy Committee a</w:t>
      </w:r>
      <w:r w:rsidR="002859DF" w:rsidRPr="002859DF">
        <w:rPr>
          <w:rFonts w:asciiTheme="minorHAnsi" w:hAnsiTheme="minorHAnsi"/>
          <w:sz w:val="22"/>
          <w:szCs w:val="22"/>
        </w:rPr>
        <w:t xml:space="preserve"> number of folk</w:t>
      </w:r>
      <w:r>
        <w:rPr>
          <w:rFonts w:asciiTheme="minorHAnsi" w:hAnsiTheme="minorHAnsi"/>
          <w:sz w:val="22"/>
          <w:szCs w:val="22"/>
        </w:rPr>
        <w:t xml:space="preserve">s who are, you know, where part of </w:t>
      </w:r>
      <w:r w:rsidR="002859DF" w:rsidRPr="002859DF">
        <w:rPr>
          <w:rFonts w:asciiTheme="minorHAnsi" w:hAnsiTheme="minorHAnsi"/>
          <w:sz w:val="22"/>
          <w:szCs w:val="22"/>
        </w:rPr>
        <w:t>academic medical centers</w:t>
      </w:r>
      <w:r>
        <w:rPr>
          <w:rFonts w:asciiTheme="minorHAnsi" w:hAnsiTheme="minorHAnsi"/>
          <w:sz w:val="22"/>
          <w:szCs w:val="22"/>
        </w:rPr>
        <w:t xml:space="preserve"> said, you know, I don’t want what I do to be called </w:t>
      </w:r>
      <w:r w:rsidR="002859DF" w:rsidRPr="002859DF">
        <w:rPr>
          <w:rFonts w:asciiTheme="minorHAnsi" w:hAnsiTheme="minorHAnsi"/>
          <w:sz w:val="22"/>
          <w:szCs w:val="22"/>
        </w:rPr>
        <w:t>operations.</w:t>
      </w:r>
      <w:r w:rsidR="00E12375">
        <w:rPr>
          <w:rFonts w:asciiTheme="minorHAnsi" w:hAnsiTheme="minorHAnsi"/>
          <w:sz w:val="22"/>
          <w:szCs w:val="22"/>
        </w:rPr>
        <w:t xml:space="preserve"> </w:t>
      </w:r>
      <w:r w:rsidR="002859DF" w:rsidRPr="002859DF">
        <w:rPr>
          <w:rFonts w:asciiTheme="minorHAnsi" w:hAnsiTheme="minorHAnsi"/>
          <w:sz w:val="22"/>
          <w:szCs w:val="22"/>
        </w:rPr>
        <w:t>I am conducting research.</w:t>
      </w:r>
      <w:r w:rsidR="00E12375">
        <w:rPr>
          <w:rFonts w:asciiTheme="minorHAnsi" w:hAnsiTheme="minorHAnsi"/>
          <w:sz w:val="22"/>
          <w:szCs w:val="22"/>
        </w:rPr>
        <w:t xml:space="preserve"> </w:t>
      </w:r>
      <w:r>
        <w:rPr>
          <w:rFonts w:asciiTheme="minorHAnsi" w:hAnsiTheme="minorHAnsi"/>
          <w:sz w:val="22"/>
          <w:szCs w:val="22"/>
        </w:rPr>
        <w:t>I feel like I’m conducting research when I do these things and I don’t think…they didn’t think the answer was to necessarily</w:t>
      </w:r>
      <w:r w:rsidR="002859DF" w:rsidRPr="002859DF">
        <w:rPr>
          <w:rFonts w:asciiTheme="minorHAnsi" w:hAnsiTheme="minorHAnsi"/>
          <w:sz w:val="22"/>
          <w:szCs w:val="22"/>
        </w:rPr>
        <w:t xml:space="preserve"> call something that involves the re-examination of c</w:t>
      </w:r>
      <w:r>
        <w:rPr>
          <w:rFonts w:asciiTheme="minorHAnsi" w:hAnsiTheme="minorHAnsi"/>
          <w:sz w:val="22"/>
          <w:szCs w:val="22"/>
        </w:rPr>
        <w:t xml:space="preserve">linical </w:t>
      </w:r>
      <w:r w:rsidR="002859DF" w:rsidRPr="002859DF">
        <w:rPr>
          <w:rFonts w:asciiTheme="minorHAnsi" w:hAnsiTheme="minorHAnsi"/>
          <w:sz w:val="22"/>
          <w:szCs w:val="22"/>
        </w:rPr>
        <w:t>data in order to</w:t>
      </w:r>
      <w:r>
        <w:rPr>
          <w:rFonts w:asciiTheme="minorHAnsi" w:hAnsiTheme="minorHAnsi"/>
          <w:sz w:val="22"/>
          <w:szCs w:val="22"/>
        </w:rPr>
        <w:t xml:space="preserve">, you know, contribute to knowledge to not be considered to be </w:t>
      </w:r>
      <w:r w:rsidR="002859DF" w:rsidRPr="002859DF">
        <w:rPr>
          <w:rFonts w:asciiTheme="minorHAnsi" w:hAnsiTheme="minorHAnsi"/>
          <w:sz w:val="22"/>
          <w:szCs w:val="22"/>
        </w:rPr>
        <w:t>research</w:t>
      </w:r>
      <w:r>
        <w:rPr>
          <w:rFonts w:asciiTheme="minorHAnsi" w:hAnsiTheme="minorHAnsi"/>
          <w:sz w:val="22"/>
          <w:szCs w:val="22"/>
        </w:rPr>
        <w:t xml:space="preserve"> because that…you know, my understanding at the time was that this</w:t>
      </w:r>
      <w:r w:rsidR="002859DF" w:rsidRPr="002859DF">
        <w:rPr>
          <w:rFonts w:asciiTheme="minorHAnsi" w:hAnsiTheme="minorHAnsi"/>
          <w:sz w:val="22"/>
          <w:szCs w:val="22"/>
        </w:rPr>
        <w:t xml:space="preserve"> would have</w:t>
      </w:r>
      <w:r>
        <w:rPr>
          <w:rFonts w:asciiTheme="minorHAnsi" w:hAnsiTheme="minorHAnsi"/>
          <w:sz w:val="22"/>
          <w:szCs w:val="22"/>
        </w:rPr>
        <w:t xml:space="preserve"> a lot of potential consequences with </w:t>
      </w:r>
      <w:r w:rsidR="002859DF" w:rsidRPr="002859DF">
        <w:rPr>
          <w:rFonts w:asciiTheme="minorHAnsi" w:hAnsiTheme="minorHAnsi"/>
          <w:sz w:val="22"/>
          <w:szCs w:val="22"/>
        </w:rPr>
        <w:t>respect to</w:t>
      </w:r>
      <w:r w:rsidR="00E1359F">
        <w:rPr>
          <w:rFonts w:asciiTheme="minorHAnsi" w:hAnsiTheme="minorHAnsi"/>
          <w:sz w:val="22"/>
          <w:szCs w:val="22"/>
        </w:rPr>
        <w:t xml:space="preserve">, </w:t>
      </w:r>
      <w:r>
        <w:rPr>
          <w:rFonts w:asciiTheme="minorHAnsi" w:hAnsiTheme="minorHAnsi"/>
          <w:sz w:val="22"/>
          <w:szCs w:val="22"/>
        </w:rPr>
        <w:t xml:space="preserve">you know, there’s </w:t>
      </w:r>
      <w:r w:rsidR="002859DF" w:rsidRPr="002859DF">
        <w:rPr>
          <w:rFonts w:asciiTheme="minorHAnsi" w:hAnsiTheme="minorHAnsi"/>
          <w:sz w:val="22"/>
          <w:szCs w:val="22"/>
        </w:rPr>
        <w:t>an entire enterprise bui</w:t>
      </w:r>
      <w:r>
        <w:rPr>
          <w:rFonts w:asciiTheme="minorHAnsi" w:hAnsiTheme="minorHAnsi"/>
          <w:sz w:val="22"/>
          <w:szCs w:val="22"/>
        </w:rPr>
        <w:t>lt around valuing research uses that if</w:t>
      </w:r>
      <w:r w:rsidR="00E12375">
        <w:rPr>
          <w:rFonts w:asciiTheme="minorHAnsi" w:hAnsiTheme="minorHAnsi"/>
          <w:sz w:val="22"/>
          <w:szCs w:val="22"/>
        </w:rPr>
        <w:t xml:space="preserve"> </w:t>
      </w:r>
      <w:r>
        <w:rPr>
          <w:rFonts w:asciiTheme="minorHAnsi" w:hAnsiTheme="minorHAnsi"/>
          <w:sz w:val="22"/>
          <w:szCs w:val="22"/>
        </w:rPr>
        <w:t>you just sort of start moving the labels around</w:t>
      </w:r>
      <w:r w:rsidR="002859DF" w:rsidRPr="002859DF">
        <w:rPr>
          <w:rFonts w:asciiTheme="minorHAnsi" w:hAnsiTheme="minorHAnsi"/>
          <w:sz w:val="22"/>
          <w:szCs w:val="22"/>
        </w:rPr>
        <w:t xml:space="preserve"> could actually have some</w:t>
      </w:r>
      <w:r>
        <w:rPr>
          <w:rFonts w:asciiTheme="minorHAnsi" w:hAnsiTheme="minorHAnsi"/>
          <w:sz w:val="22"/>
          <w:szCs w:val="22"/>
        </w:rPr>
        <w:t xml:space="preserve"> </w:t>
      </w:r>
      <w:r w:rsidR="002859DF" w:rsidRPr="002859DF">
        <w:rPr>
          <w:rFonts w:asciiTheme="minorHAnsi" w:hAnsiTheme="minorHAnsi"/>
          <w:sz w:val="22"/>
          <w:szCs w:val="22"/>
        </w:rPr>
        <w:t>consequences.</w:t>
      </w:r>
    </w:p>
    <w:p w:rsidR="001E05DE" w:rsidRDefault="001E05DE" w:rsidP="002859DF">
      <w:pPr>
        <w:pStyle w:val="PlainText"/>
        <w:rPr>
          <w:rFonts w:asciiTheme="minorHAnsi" w:hAnsiTheme="minorHAnsi"/>
          <w:sz w:val="22"/>
          <w:szCs w:val="22"/>
        </w:rPr>
      </w:pPr>
    </w:p>
    <w:p w:rsidR="001E05DE" w:rsidRDefault="001E05DE" w:rsidP="002859DF">
      <w:pPr>
        <w:pStyle w:val="PlainText"/>
        <w:rPr>
          <w:rFonts w:asciiTheme="minorHAnsi" w:hAnsiTheme="minorHAnsi"/>
          <w:sz w:val="22"/>
          <w:szCs w:val="22"/>
        </w:rPr>
      </w:pPr>
      <w:r>
        <w:rPr>
          <w:rFonts w:asciiTheme="minorHAnsi" w:hAnsiTheme="minorHAnsi"/>
          <w:sz w:val="22"/>
          <w:szCs w:val="22"/>
        </w:rPr>
        <w:t xml:space="preserve">You know the other point that was made was that journals, academic journals that are frequently the place where research, published research gets </w:t>
      </w:r>
      <w:r w:rsidR="002859DF" w:rsidRPr="002859DF">
        <w:rPr>
          <w:rFonts w:asciiTheme="minorHAnsi" w:hAnsiTheme="minorHAnsi"/>
          <w:sz w:val="22"/>
          <w:szCs w:val="22"/>
        </w:rPr>
        <w:t>acknowledged</w:t>
      </w:r>
      <w:r>
        <w:rPr>
          <w:rFonts w:asciiTheme="minorHAnsi" w:hAnsiTheme="minorHAnsi"/>
          <w:sz w:val="22"/>
          <w:szCs w:val="22"/>
        </w:rPr>
        <w:t xml:space="preserve"> out</w:t>
      </w:r>
      <w:r w:rsidR="002859DF" w:rsidRPr="002859DF">
        <w:rPr>
          <w:rFonts w:asciiTheme="minorHAnsi" w:hAnsiTheme="minorHAnsi"/>
          <w:sz w:val="22"/>
          <w:szCs w:val="22"/>
        </w:rPr>
        <w:t xml:space="preserve"> in the community and</w:t>
      </w:r>
      <w:r>
        <w:rPr>
          <w:rFonts w:asciiTheme="minorHAnsi" w:hAnsiTheme="minorHAnsi"/>
          <w:sz w:val="22"/>
          <w:szCs w:val="22"/>
        </w:rPr>
        <w:t xml:space="preserve"> then</w:t>
      </w:r>
      <w:r w:rsidR="002859DF" w:rsidRPr="002859DF">
        <w:rPr>
          <w:rFonts w:asciiTheme="minorHAnsi" w:hAnsiTheme="minorHAnsi"/>
          <w:sz w:val="22"/>
          <w:szCs w:val="22"/>
        </w:rPr>
        <w:t xml:space="preserve"> disseminated, that the journals</w:t>
      </w:r>
      <w:r>
        <w:rPr>
          <w:rFonts w:asciiTheme="minorHAnsi" w:hAnsiTheme="minorHAnsi"/>
          <w:sz w:val="22"/>
          <w:szCs w:val="22"/>
        </w:rPr>
        <w:t xml:space="preserve"> sort of </w:t>
      </w:r>
      <w:r w:rsidR="002859DF" w:rsidRPr="002859DF">
        <w:rPr>
          <w:rFonts w:asciiTheme="minorHAnsi" w:hAnsiTheme="minorHAnsi"/>
          <w:sz w:val="22"/>
          <w:szCs w:val="22"/>
        </w:rPr>
        <w:t>operate based on the regulatory context of</w:t>
      </w:r>
      <w:r>
        <w:rPr>
          <w:rFonts w:asciiTheme="minorHAnsi" w:hAnsiTheme="minorHAnsi"/>
          <w:sz w:val="22"/>
          <w:szCs w:val="22"/>
        </w:rPr>
        <w:t xml:space="preserve">, you know, this is research that we’re </w:t>
      </w:r>
      <w:r w:rsidR="002859DF" w:rsidRPr="002859DF">
        <w:rPr>
          <w:rFonts w:asciiTheme="minorHAnsi" w:hAnsiTheme="minorHAnsi"/>
          <w:sz w:val="22"/>
          <w:szCs w:val="22"/>
        </w:rPr>
        <w:t>publishing and they frequent</w:t>
      </w:r>
      <w:r>
        <w:rPr>
          <w:rFonts w:asciiTheme="minorHAnsi" w:hAnsiTheme="minorHAnsi"/>
          <w:sz w:val="22"/>
          <w:szCs w:val="22"/>
        </w:rPr>
        <w:t xml:space="preserve">ly will require you to have had </w:t>
      </w:r>
      <w:r w:rsidR="002859DF" w:rsidRPr="002859DF">
        <w:rPr>
          <w:rFonts w:asciiTheme="minorHAnsi" w:hAnsiTheme="minorHAnsi"/>
          <w:sz w:val="22"/>
          <w:szCs w:val="22"/>
        </w:rPr>
        <w:t>instit</w:t>
      </w:r>
      <w:r>
        <w:rPr>
          <w:rFonts w:asciiTheme="minorHAnsi" w:hAnsiTheme="minorHAnsi"/>
          <w:sz w:val="22"/>
          <w:szCs w:val="22"/>
        </w:rPr>
        <w:t>utional review board approval and</w:t>
      </w:r>
      <w:r w:rsidR="002859DF" w:rsidRPr="002859DF">
        <w:rPr>
          <w:rFonts w:asciiTheme="minorHAnsi" w:hAnsiTheme="minorHAnsi"/>
          <w:sz w:val="22"/>
          <w:szCs w:val="22"/>
        </w:rPr>
        <w:t xml:space="preserve"> to</w:t>
      </w:r>
      <w:r>
        <w:rPr>
          <w:rFonts w:asciiTheme="minorHAnsi" w:hAnsiTheme="minorHAnsi"/>
          <w:sz w:val="22"/>
          <w:szCs w:val="22"/>
        </w:rPr>
        <w:t xml:space="preserve"> sort of acknowledge how you have </w:t>
      </w:r>
      <w:r w:rsidR="002859DF" w:rsidRPr="002859DF">
        <w:rPr>
          <w:rFonts w:asciiTheme="minorHAnsi" w:hAnsiTheme="minorHAnsi"/>
          <w:sz w:val="22"/>
          <w:szCs w:val="22"/>
        </w:rPr>
        <w:t>dealt with the ethical issues t</w:t>
      </w:r>
      <w:r>
        <w:rPr>
          <w:rFonts w:asciiTheme="minorHAnsi" w:hAnsiTheme="minorHAnsi"/>
          <w:sz w:val="22"/>
          <w:szCs w:val="22"/>
        </w:rPr>
        <w:t xml:space="preserve">hat arise with </w:t>
      </w:r>
      <w:r>
        <w:rPr>
          <w:rFonts w:asciiTheme="minorHAnsi" w:hAnsiTheme="minorHAnsi"/>
          <w:sz w:val="22"/>
          <w:szCs w:val="22"/>
        </w:rPr>
        <w:lastRenderedPageBreak/>
        <w:t xml:space="preserve">respect to human </w:t>
      </w:r>
      <w:r w:rsidR="002859DF" w:rsidRPr="002859DF">
        <w:rPr>
          <w:rFonts w:asciiTheme="minorHAnsi" w:hAnsiTheme="minorHAnsi"/>
          <w:sz w:val="22"/>
          <w:szCs w:val="22"/>
        </w:rPr>
        <w:t>subject</w:t>
      </w:r>
      <w:r>
        <w:rPr>
          <w:rFonts w:asciiTheme="minorHAnsi" w:hAnsiTheme="minorHAnsi"/>
          <w:sz w:val="22"/>
          <w:szCs w:val="22"/>
        </w:rPr>
        <w:t>’s</w:t>
      </w:r>
      <w:r w:rsidR="002859DF" w:rsidRPr="002859DF">
        <w:rPr>
          <w:rFonts w:asciiTheme="minorHAnsi" w:hAnsiTheme="minorHAnsi"/>
          <w:sz w:val="22"/>
          <w:szCs w:val="22"/>
        </w:rPr>
        <w:t xml:space="preserve"> research and that kind of research includes research where</w:t>
      </w:r>
      <w:r>
        <w:rPr>
          <w:rFonts w:asciiTheme="minorHAnsi" w:hAnsiTheme="minorHAnsi"/>
          <w:sz w:val="22"/>
          <w:szCs w:val="22"/>
        </w:rPr>
        <w:t>, you know, you are…</w:t>
      </w:r>
      <w:r w:rsidR="002859DF" w:rsidRPr="002859DF">
        <w:rPr>
          <w:rFonts w:asciiTheme="minorHAnsi" w:hAnsiTheme="minorHAnsi"/>
          <w:sz w:val="22"/>
          <w:szCs w:val="22"/>
        </w:rPr>
        <w:t>it</w:t>
      </w:r>
      <w:r>
        <w:rPr>
          <w:rFonts w:asciiTheme="minorHAnsi" w:hAnsiTheme="minorHAnsi"/>
          <w:sz w:val="22"/>
          <w:szCs w:val="22"/>
        </w:rPr>
        <w:t xml:space="preserve"> just </w:t>
      </w:r>
      <w:r w:rsidR="002859DF" w:rsidRPr="002859DF">
        <w:rPr>
          <w:rFonts w:asciiTheme="minorHAnsi" w:hAnsiTheme="minorHAnsi"/>
          <w:sz w:val="22"/>
          <w:szCs w:val="22"/>
        </w:rPr>
        <w:t xml:space="preserve">involves the reuse of identifiable data. </w:t>
      </w:r>
    </w:p>
    <w:p w:rsidR="001E05DE" w:rsidRDefault="001E05DE" w:rsidP="002859DF">
      <w:pPr>
        <w:pStyle w:val="PlainText"/>
        <w:rPr>
          <w:rFonts w:asciiTheme="minorHAnsi" w:hAnsiTheme="minorHAnsi"/>
          <w:sz w:val="22"/>
          <w:szCs w:val="22"/>
        </w:rPr>
      </w:pPr>
    </w:p>
    <w:p w:rsidR="002859DF" w:rsidRDefault="001E05DE" w:rsidP="002859DF">
      <w:pPr>
        <w:pStyle w:val="PlainText"/>
        <w:rPr>
          <w:rFonts w:asciiTheme="minorHAnsi" w:hAnsiTheme="minorHAnsi"/>
          <w:sz w:val="22"/>
          <w:szCs w:val="22"/>
        </w:rPr>
      </w:pPr>
      <w:r>
        <w:rPr>
          <w:rFonts w:asciiTheme="minorHAnsi" w:hAnsiTheme="minorHAnsi"/>
          <w:sz w:val="22"/>
          <w:szCs w:val="22"/>
        </w:rPr>
        <w:t>So, we got pushback along those lines, but I don’</w:t>
      </w:r>
      <w:r w:rsidR="002859DF" w:rsidRPr="002859DF">
        <w:rPr>
          <w:rFonts w:asciiTheme="minorHAnsi" w:hAnsiTheme="minorHAnsi"/>
          <w:sz w:val="22"/>
          <w:szCs w:val="22"/>
        </w:rPr>
        <w:t>t think anybody really</w:t>
      </w:r>
      <w:r>
        <w:rPr>
          <w:rFonts w:asciiTheme="minorHAnsi" w:hAnsiTheme="minorHAnsi"/>
          <w:sz w:val="22"/>
          <w:szCs w:val="22"/>
        </w:rPr>
        <w:t xml:space="preserve"> disagreed with the idea that we shouldn’</w:t>
      </w:r>
      <w:r w:rsidR="002859DF" w:rsidRPr="002859DF">
        <w:rPr>
          <w:rFonts w:asciiTheme="minorHAnsi" w:hAnsiTheme="minorHAnsi"/>
          <w:sz w:val="22"/>
          <w:szCs w:val="22"/>
        </w:rPr>
        <w:t>t be</w:t>
      </w:r>
      <w:r>
        <w:rPr>
          <w:rFonts w:asciiTheme="minorHAnsi" w:hAnsiTheme="minorHAnsi"/>
          <w:sz w:val="22"/>
          <w:szCs w:val="22"/>
        </w:rPr>
        <w:t>…</w:t>
      </w:r>
      <w:r w:rsidR="002859DF" w:rsidRPr="002859DF">
        <w:rPr>
          <w:rFonts w:asciiTheme="minorHAnsi" w:hAnsiTheme="minorHAnsi"/>
          <w:sz w:val="22"/>
          <w:szCs w:val="22"/>
        </w:rPr>
        <w:t>that the line that distinguis</w:t>
      </w:r>
      <w:r>
        <w:rPr>
          <w:rFonts w:asciiTheme="minorHAnsi" w:hAnsiTheme="minorHAnsi"/>
          <w:sz w:val="22"/>
          <w:szCs w:val="22"/>
        </w:rPr>
        <w:t xml:space="preserve">hes between </w:t>
      </w:r>
      <w:r w:rsidR="002859DF" w:rsidRPr="002859DF">
        <w:rPr>
          <w:rFonts w:asciiTheme="minorHAnsi" w:hAnsiTheme="minorHAnsi"/>
          <w:sz w:val="22"/>
          <w:szCs w:val="22"/>
        </w:rPr>
        <w:t>when we regulate something more heavi</w:t>
      </w:r>
      <w:r>
        <w:rPr>
          <w:rFonts w:asciiTheme="minorHAnsi" w:hAnsiTheme="minorHAnsi"/>
          <w:sz w:val="22"/>
          <w:szCs w:val="22"/>
        </w:rPr>
        <w:t xml:space="preserve">ly and when we do not based on </w:t>
      </w:r>
      <w:r w:rsidR="002859DF" w:rsidRPr="002859DF">
        <w:rPr>
          <w:rFonts w:asciiTheme="minorHAnsi" w:hAnsiTheme="minorHAnsi"/>
          <w:sz w:val="22"/>
          <w:szCs w:val="22"/>
        </w:rPr>
        <w:t>whether or not you</w:t>
      </w:r>
      <w:r>
        <w:rPr>
          <w:rFonts w:asciiTheme="minorHAnsi" w:hAnsiTheme="minorHAnsi"/>
          <w:sz w:val="22"/>
          <w:szCs w:val="22"/>
        </w:rPr>
        <w:t xml:space="preserve"> are going to share what you learn, I don’t think that issue was in </w:t>
      </w:r>
      <w:r w:rsidR="002859DF" w:rsidRPr="002859DF">
        <w:rPr>
          <w:rFonts w:asciiTheme="minorHAnsi" w:hAnsiTheme="minorHAnsi"/>
          <w:sz w:val="22"/>
          <w:szCs w:val="22"/>
        </w:rPr>
        <w:t>dispute.</w:t>
      </w:r>
    </w:p>
    <w:p w:rsidR="001E05DE" w:rsidRDefault="001E05DE" w:rsidP="002859DF">
      <w:pPr>
        <w:pStyle w:val="PlainText"/>
        <w:rPr>
          <w:rFonts w:asciiTheme="minorHAnsi" w:hAnsiTheme="minorHAnsi"/>
          <w:sz w:val="22"/>
          <w:szCs w:val="22"/>
        </w:rPr>
      </w:pPr>
    </w:p>
    <w:p w:rsidR="001E05DE" w:rsidRPr="00235585" w:rsidRDefault="001E05DE" w:rsidP="001E05DE">
      <w:pPr>
        <w:rPr>
          <w:rFonts w:asciiTheme="minorHAnsi" w:hAnsiTheme="minorHAnsi"/>
          <w:b/>
          <w:u w:val="single"/>
        </w:rPr>
      </w:pPr>
      <w:r w:rsidRPr="00235585">
        <w:rPr>
          <w:rFonts w:asciiTheme="minorHAnsi" w:hAnsiTheme="minorHAnsi"/>
          <w:b/>
          <w:u w:val="single"/>
        </w:rPr>
        <w:t>Kirk Nahra, JD – Partner - Wiley Rein LLP</w:t>
      </w:r>
    </w:p>
    <w:p w:rsidR="009F1C6C" w:rsidRDefault="001E05DE" w:rsidP="002859DF">
      <w:pPr>
        <w:pStyle w:val="PlainText"/>
        <w:rPr>
          <w:rFonts w:asciiTheme="minorHAnsi" w:hAnsiTheme="minorHAnsi"/>
          <w:sz w:val="22"/>
          <w:szCs w:val="22"/>
        </w:rPr>
      </w:pPr>
      <w:r>
        <w:rPr>
          <w:rFonts w:asciiTheme="minorHAnsi" w:hAnsiTheme="minorHAnsi"/>
          <w:sz w:val="22"/>
          <w:szCs w:val="22"/>
        </w:rPr>
        <w:t xml:space="preserve">Deven, this is Kirk let </w:t>
      </w:r>
      <w:r w:rsidR="002859DF" w:rsidRPr="002859DF">
        <w:rPr>
          <w:rFonts w:asciiTheme="minorHAnsi" w:hAnsiTheme="minorHAnsi"/>
          <w:sz w:val="22"/>
          <w:szCs w:val="22"/>
        </w:rPr>
        <w:t>me add one other point</w:t>
      </w:r>
      <w:r w:rsidR="009F1C6C">
        <w:rPr>
          <w:rFonts w:asciiTheme="minorHAnsi" w:hAnsiTheme="minorHAnsi"/>
          <w:sz w:val="22"/>
          <w:szCs w:val="22"/>
        </w:rPr>
        <w:t xml:space="preserve"> which is I think that the</w:t>
      </w:r>
      <w:r w:rsidR="002859DF" w:rsidRPr="002859DF">
        <w:rPr>
          <w:rFonts w:asciiTheme="minorHAnsi" w:hAnsiTheme="minorHAnsi"/>
          <w:sz w:val="22"/>
          <w:szCs w:val="22"/>
        </w:rPr>
        <w:t xml:space="preserve"> idea</w:t>
      </w:r>
      <w:r w:rsidR="009F1C6C">
        <w:rPr>
          <w:rFonts w:asciiTheme="minorHAnsi" w:hAnsiTheme="minorHAnsi"/>
          <w:sz w:val="22"/>
          <w:szCs w:val="22"/>
        </w:rPr>
        <w:t xml:space="preserve"> that Deven’s </w:t>
      </w:r>
      <w:r w:rsidR="002859DF" w:rsidRPr="002859DF">
        <w:rPr>
          <w:rFonts w:asciiTheme="minorHAnsi" w:hAnsiTheme="minorHAnsi"/>
          <w:sz w:val="22"/>
          <w:szCs w:val="22"/>
        </w:rPr>
        <w:t>floating is an important and useful solution, but</w:t>
      </w:r>
      <w:r w:rsidR="009F1C6C">
        <w:rPr>
          <w:rFonts w:asciiTheme="minorHAnsi" w:hAnsiTheme="minorHAnsi"/>
          <w:sz w:val="22"/>
          <w:szCs w:val="22"/>
        </w:rPr>
        <w:t xml:space="preserve"> it’s only part of the </w:t>
      </w:r>
      <w:r w:rsidR="002859DF" w:rsidRPr="002859DF">
        <w:rPr>
          <w:rFonts w:asciiTheme="minorHAnsi" w:hAnsiTheme="minorHAnsi"/>
          <w:sz w:val="22"/>
          <w:szCs w:val="22"/>
        </w:rPr>
        <w:t>problem.</w:t>
      </w:r>
      <w:r w:rsidR="00E12375">
        <w:rPr>
          <w:rFonts w:asciiTheme="minorHAnsi" w:hAnsiTheme="minorHAnsi"/>
          <w:sz w:val="22"/>
          <w:szCs w:val="22"/>
        </w:rPr>
        <w:t xml:space="preserve"> </w:t>
      </w:r>
      <w:r w:rsidR="009F1C6C">
        <w:rPr>
          <w:rFonts w:asciiTheme="minorHAnsi" w:hAnsiTheme="minorHAnsi"/>
          <w:sz w:val="22"/>
          <w:szCs w:val="22"/>
        </w:rPr>
        <w:t>I mean, w</w:t>
      </w:r>
      <w:r w:rsidR="002859DF" w:rsidRPr="002859DF">
        <w:rPr>
          <w:rFonts w:asciiTheme="minorHAnsi" w:hAnsiTheme="minorHAnsi"/>
          <w:sz w:val="22"/>
          <w:szCs w:val="22"/>
        </w:rPr>
        <w:t>hat that</w:t>
      </w:r>
      <w:r w:rsidR="009F1C6C">
        <w:rPr>
          <w:rFonts w:asciiTheme="minorHAnsi" w:hAnsiTheme="minorHAnsi"/>
          <w:sz w:val="22"/>
          <w:szCs w:val="22"/>
        </w:rPr>
        <w:t xml:space="preserve"> really does is deal</w:t>
      </w:r>
      <w:r w:rsidR="002859DF" w:rsidRPr="002859DF">
        <w:rPr>
          <w:rFonts w:asciiTheme="minorHAnsi" w:hAnsiTheme="minorHAnsi"/>
          <w:sz w:val="22"/>
          <w:szCs w:val="22"/>
        </w:rPr>
        <w:t xml:space="preserve"> with covered entities</w:t>
      </w:r>
      <w:r w:rsidR="009F1C6C">
        <w:rPr>
          <w:rFonts w:asciiTheme="minorHAnsi" w:hAnsiTheme="minorHAnsi"/>
          <w:sz w:val="22"/>
          <w:szCs w:val="22"/>
        </w:rPr>
        <w:t xml:space="preserve"> sort of doing their own </w:t>
      </w:r>
      <w:r w:rsidR="002859DF" w:rsidRPr="002859DF">
        <w:rPr>
          <w:rFonts w:asciiTheme="minorHAnsi" w:hAnsiTheme="minorHAnsi"/>
          <w:sz w:val="22"/>
          <w:szCs w:val="22"/>
        </w:rPr>
        <w:t>analytical activities.</w:t>
      </w:r>
      <w:r w:rsidR="00E12375">
        <w:rPr>
          <w:rFonts w:asciiTheme="minorHAnsi" w:hAnsiTheme="minorHAnsi"/>
          <w:sz w:val="22"/>
          <w:szCs w:val="22"/>
        </w:rPr>
        <w:t xml:space="preserve"> </w:t>
      </w:r>
    </w:p>
    <w:p w:rsidR="009F1C6C" w:rsidRDefault="009F1C6C" w:rsidP="002859DF">
      <w:pPr>
        <w:pStyle w:val="PlainText"/>
        <w:rPr>
          <w:rFonts w:asciiTheme="minorHAnsi" w:hAnsiTheme="minorHAnsi"/>
          <w:sz w:val="22"/>
          <w:szCs w:val="22"/>
        </w:rPr>
      </w:pPr>
    </w:p>
    <w:p w:rsidR="00E1359F" w:rsidRDefault="009F1C6C" w:rsidP="002859DF">
      <w:pPr>
        <w:pStyle w:val="PlainText"/>
        <w:rPr>
          <w:rFonts w:asciiTheme="minorHAnsi" w:hAnsiTheme="minorHAnsi"/>
          <w:sz w:val="22"/>
          <w:szCs w:val="22"/>
        </w:rPr>
      </w:pPr>
      <w:r>
        <w:rPr>
          <w:rFonts w:asciiTheme="minorHAnsi" w:hAnsiTheme="minorHAnsi"/>
          <w:sz w:val="22"/>
          <w:szCs w:val="22"/>
        </w:rPr>
        <w:t>It wouldn’</w:t>
      </w:r>
      <w:r w:rsidR="002859DF" w:rsidRPr="002859DF">
        <w:rPr>
          <w:rFonts w:asciiTheme="minorHAnsi" w:hAnsiTheme="minorHAnsi"/>
          <w:sz w:val="22"/>
          <w:szCs w:val="22"/>
        </w:rPr>
        <w:t>t reall</w:t>
      </w:r>
      <w:r>
        <w:rPr>
          <w:rFonts w:asciiTheme="minorHAnsi" w:hAnsiTheme="minorHAnsi"/>
          <w:sz w:val="22"/>
          <w:szCs w:val="22"/>
        </w:rPr>
        <w:t xml:space="preserve">y change the research, the true </w:t>
      </w:r>
      <w:r w:rsidR="002859DF" w:rsidRPr="002859DF">
        <w:rPr>
          <w:rFonts w:asciiTheme="minorHAnsi" w:hAnsiTheme="minorHAnsi"/>
          <w:sz w:val="22"/>
          <w:szCs w:val="22"/>
        </w:rPr>
        <w:t>research</w:t>
      </w:r>
      <w:r>
        <w:rPr>
          <w:rFonts w:asciiTheme="minorHAnsi" w:hAnsiTheme="minorHAnsi"/>
          <w:sz w:val="22"/>
          <w:szCs w:val="22"/>
        </w:rPr>
        <w:t>, because those</w:t>
      </w:r>
      <w:r w:rsidR="002859DF" w:rsidRPr="002859DF">
        <w:rPr>
          <w:rFonts w:asciiTheme="minorHAnsi" w:hAnsiTheme="minorHAnsi"/>
          <w:sz w:val="22"/>
          <w:szCs w:val="22"/>
        </w:rPr>
        <w:t xml:space="preserve"> people are not business associates.</w:t>
      </w:r>
      <w:r w:rsidR="00E12375">
        <w:rPr>
          <w:rFonts w:asciiTheme="minorHAnsi" w:hAnsiTheme="minorHAnsi"/>
          <w:sz w:val="22"/>
          <w:szCs w:val="22"/>
        </w:rPr>
        <w:t xml:space="preserve"> </w:t>
      </w:r>
      <w:r>
        <w:rPr>
          <w:rFonts w:asciiTheme="minorHAnsi" w:hAnsiTheme="minorHAnsi"/>
          <w:sz w:val="22"/>
          <w:szCs w:val="22"/>
        </w:rPr>
        <w:t xml:space="preserve">They don’t want to </w:t>
      </w:r>
      <w:r w:rsidR="002859DF" w:rsidRPr="002859DF">
        <w:rPr>
          <w:rFonts w:asciiTheme="minorHAnsi" w:hAnsiTheme="minorHAnsi"/>
          <w:sz w:val="22"/>
          <w:szCs w:val="22"/>
        </w:rPr>
        <w:t>be bu</w:t>
      </w:r>
      <w:r>
        <w:rPr>
          <w:rFonts w:asciiTheme="minorHAnsi" w:hAnsiTheme="minorHAnsi"/>
          <w:sz w:val="22"/>
          <w:szCs w:val="22"/>
        </w:rPr>
        <w:t>siness associates and it really wouldn’t make sense for them to be business associates.</w:t>
      </w:r>
      <w:r w:rsidR="00E12375">
        <w:rPr>
          <w:rFonts w:asciiTheme="minorHAnsi" w:hAnsiTheme="minorHAnsi"/>
          <w:sz w:val="22"/>
          <w:szCs w:val="22"/>
        </w:rPr>
        <w:t xml:space="preserve"> </w:t>
      </w:r>
    </w:p>
    <w:p w:rsidR="00E1359F" w:rsidRDefault="00E1359F" w:rsidP="002859DF">
      <w:pPr>
        <w:pStyle w:val="PlainText"/>
        <w:rPr>
          <w:rFonts w:asciiTheme="minorHAnsi" w:hAnsiTheme="minorHAnsi"/>
          <w:sz w:val="22"/>
          <w:szCs w:val="22"/>
        </w:rPr>
      </w:pPr>
    </w:p>
    <w:p w:rsidR="009F1C6C" w:rsidRDefault="009F1C6C" w:rsidP="002859DF">
      <w:pPr>
        <w:pStyle w:val="PlainText"/>
        <w:rPr>
          <w:rFonts w:asciiTheme="minorHAnsi" w:hAnsiTheme="minorHAnsi"/>
          <w:sz w:val="22"/>
          <w:szCs w:val="22"/>
        </w:rPr>
      </w:pPr>
      <w:r>
        <w:rPr>
          <w:rFonts w:asciiTheme="minorHAnsi" w:hAnsiTheme="minorHAnsi"/>
          <w:sz w:val="22"/>
          <w:szCs w:val="22"/>
        </w:rPr>
        <w:t xml:space="preserve">So, again, it would </w:t>
      </w:r>
      <w:r w:rsidR="002859DF" w:rsidRPr="002859DF">
        <w:rPr>
          <w:rFonts w:asciiTheme="minorHAnsi" w:hAnsiTheme="minorHAnsi"/>
          <w:sz w:val="22"/>
          <w:szCs w:val="22"/>
        </w:rPr>
        <w:t>be an incremental solution</w:t>
      </w:r>
      <w:r>
        <w:rPr>
          <w:rFonts w:asciiTheme="minorHAnsi" w:hAnsiTheme="minorHAnsi"/>
          <w:sz w:val="22"/>
          <w:szCs w:val="22"/>
        </w:rPr>
        <w:t xml:space="preserve">, I think it would be </w:t>
      </w:r>
      <w:r w:rsidR="002859DF" w:rsidRPr="002859DF">
        <w:rPr>
          <w:rFonts w:asciiTheme="minorHAnsi" w:hAnsiTheme="minorHAnsi"/>
          <w:sz w:val="22"/>
          <w:szCs w:val="22"/>
        </w:rPr>
        <w:t>a useful solution</w:t>
      </w:r>
      <w:r>
        <w:rPr>
          <w:rFonts w:asciiTheme="minorHAnsi" w:hAnsiTheme="minorHAnsi"/>
          <w:sz w:val="22"/>
          <w:szCs w:val="22"/>
        </w:rPr>
        <w:t xml:space="preserve"> and it would address</w:t>
      </w:r>
      <w:r w:rsidR="002859DF" w:rsidRPr="002859DF">
        <w:rPr>
          <w:rFonts w:asciiTheme="minorHAnsi" w:hAnsiTheme="minorHAnsi"/>
          <w:sz w:val="22"/>
          <w:szCs w:val="22"/>
        </w:rPr>
        <w:t xml:space="preserve"> the</w:t>
      </w:r>
      <w:r>
        <w:rPr>
          <w:rFonts w:asciiTheme="minorHAnsi" w:hAnsiTheme="minorHAnsi"/>
          <w:sz w:val="22"/>
          <w:szCs w:val="22"/>
        </w:rPr>
        <w:t xml:space="preserve"> sort of, you know, unexplained line that’s drawn in the rule right now but it doesn’t really get to </w:t>
      </w:r>
      <w:r w:rsidR="002859DF" w:rsidRPr="002859DF">
        <w:rPr>
          <w:rFonts w:asciiTheme="minorHAnsi" w:hAnsiTheme="minorHAnsi"/>
          <w:sz w:val="22"/>
          <w:szCs w:val="22"/>
        </w:rPr>
        <w:t>the bigger</w:t>
      </w:r>
      <w:r>
        <w:rPr>
          <w:rFonts w:asciiTheme="minorHAnsi" w:hAnsiTheme="minorHAnsi"/>
          <w:sz w:val="22"/>
          <w:szCs w:val="22"/>
        </w:rPr>
        <w:t>, you know, the</w:t>
      </w:r>
      <w:r w:rsidR="002859DF" w:rsidRPr="002859DF">
        <w:rPr>
          <w:rFonts w:asciiTheme="minorHAnsi" w:hAnsiTheme="minorHAnsi"/>
          <w:sz w:val="22"/>
          <w:szCs w:val="22"/>
        </w:rPr>
        <w:t xml:space="preserve"> question of the true independent researchers who</w:t>
      </w:r>
      <w:r>
        <w:rPr>
          <w:rFonts w:asciiTheme="minorHAnsi" w:hAnsiTheme="minorHAnsi"/>
          <w:sz w:val="22"/>
          <w:szCs w:val="22"/>
        </w:rPr>
        <w:t xml:space="preserve"> are doing this on their own cou</w:t>
      </w:r>
      <w:r w:rsidR="002859DF" w:rsidRPr="002859DF">
        <w:rPr>
          <w:rFonts w:asciiTheme="minorHAnsi" w:hAnsiTheme="minorHAnsi"/>
          <w:sz w:val="22"/>
          <w:szCs w:val="22"/>
        </w:rPr>
        <w:t>pled with all th</w:t>
      </w:r>
      <w:r>
        <w:rPr>
          <w:rFonts w:asciiTheme="minorHAnsi" w:hAnsiTheme="minorHAnsi"/>
          <w:sz w:val="22"/>
          <w:szCs w:val="22"/>
        </w:rPr>
        <w:t>e things Deven just added about, you know, changing the label</w:t>
      </w:r>
      <w:r w:rsidR="002859DF" w:rsidRPr="002859DF">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So, that would</w:t>
      </w:r>
      <w:r w:rsidR="002859DF" w:rsidRPr="002859DF">
        <w:rPr>
          <w:rFonts w:asciiTheme="minorHAnsi" w:hAnsiTheme="minorHAnsi"/>
          <w:sz w:val="22"/>
          <w:szCs w:val="22"/>
        </w:rPr>
        <w:t xml:space="preserve"> be a useful change</w:t>
      </w:r>
      <w:r>
        <w:rPr>
          <w:rFonts w:asciiTheme="minorHAnsi" w:hAnsiTheme="minorHAnsi"/>
          <w:sz w:val="22"/>
          <w:szCs w:val="22"/>
        </w:rPr>
        <w:t xml:space="preserve"> but it would only deal with a </w:t>
      </w:r>
      <w:r w:rsidR="002859DF" w:rsidRPr="002859DF">
        <w:rPr>
          <w:rFonts w:asciiTheme="minorHAnsi" w:hAnsiTheme="minorHAnsi"/>
          <w:sz w:val="22"/>
          <w:szCs w:val="22"/>
        </w:rPr>
        <w:t xml:space="preserve">limited piece of this. </w:t>
      </w:r>
    </w:p>
    <w:p w:rsidR="009F1C6C" w:rsidRDefault="009F1C6C" w:rsidP="002859DF">
      <w:pPr>
        <w:pStyle w:val="PlainText"/>
        <w:rPr>
          <w:rFonts w:asciiTheme="minorHAnsi" w:hAnsiTheme="minorHAnsi"/>
          <w:sz w:val="22"/>
          <w:szCs w:val="22"/>
        </w:rPr>
      </w:pPr>
    </w:p>
    <w:p w:rsidR="009F1C6C" w:rsidRDefault="009F1C6C" w:rsidP="002859DF">
      <w:pPr>
        <w:pStyle w:val="PlainText"/>
        <w:rPr>
          <w:rFonts w:asciiTheme="minorHAnsi" w:hAnsiTheme="minorHAnsi"/>
          <w:sz w:val="22"/>
          <w:szCs w:val="22"/>
        </w:rPr>
      </w:pPr>
      <w:r>
        <w:rPr>
          <w:rFonts w:asciiTheme="minorHAnsi" w:hAnsiTheme="minorHAnsi"/>
          <w:b/>
          <w:sz w:val="22"/>
          <w:szCs w:val="22"/>
          <w:u w:val="single"/>
        </w:rPr>
        <w:t>Gilad J. Kuperman, MD, PhD, FACMI – Director Interoperability Informatics – New York Presbyterian Hospital</w:t>
      </w:r>
      <w:r>
        <w:rPr>
          <w:rFonts w:asciiTheme="minorHAnsi" w:hAnsiTheme="minorHAnsi"/>
          <w:sz w:val="22"/>
          <w:szCs w:val="22"/>
        </w:rPr>
        <w:t xml:space="preserve"> </w:t>
      </w:r>
    </w:p>
    <w:p w:rsidR="002859DF" w:rsidRDefault="009F1C6C" w:rsidP="002859DF">
      <w:pPr>
        <w:pStyle w:val="PlainText"/>
        <w:rPr>
          <w:rFonts w:asciiTheme="minorHAnsi" w:hAnsiTheme="minorHAnsi"/>
          <w:sz w:val="22"/>
          <w:szCs w:val="22"/>
        </w:rPr>
      </w:pPr>
      <w:r>
        <w:rPr>
          <w:rFonts w:asciiTheme="minorHAnsi" w:hAnsiTheme="minorHAnsi"/>
          <w:sz w:val="22"/>
          <w:szCs w:val="22"/>
        </w:rPr>
        <w:t xml:space="preserve">This is Gil Kuperman, I </w:t>
      </w:r>
      <w:r w:rsidR="002859DF" w:rsidRPr="002859DF">
        <w:rPr>
          <w:rFonts w:asciiTheme="minorHAnsi" w:hAnsiTheme="minorHAnsi"/>
          <w:sz w:val="22"/>
          <w:szCs w:val="22"/>
        </w:rPr>
        <w:t>appreciate that.</w:t>
      </w:r>
      <w:r w:rsidR="00E12375">
        <w:rPr>
          <w:rFonts w:asciiTheme="minorHAnsi" w:hAnsiTheme="minorHAnsi"/>
          <w:sz w:val="22"/>
          <w:szCs w:val="22"/>
        </w:rPr>
        <w:t xml:space="preserve"> </w:t>
      </w:r>
      <w:r>
        <w:rPr>
          <w:rFonts w:asciiTheme="minorHAnsi" w:hAnsiTheme="minorHAnsi"/>
          <w:sz w:val="22"/>
          <w:szCs w:val="22"/>
        </w:rPr>
        <w:t xml:space="preserve">I guess, you know, in the context of a learning health system and if we’re expecting the </w:t>
      </w:r>
      <w:r w:rsidR="002859DF" w:rsidRPr="002859DF">
        <w:rPr>
          <w:rFonts w:asciiTheme="minorHAnsi" w:hAnsiTheme="minorHAnsi"/>
          <w:sz w:val="22"/>
          <w:szCs w:val="22"/>
        </w:rPr>
        <w:t>providers to be</w:t>
      </w:r>
      <w:r>
        <w:rPr>
          <w:rFonts w:asciiTheme="minorHAnsi" w:hAnsiTheme="minorHAnsi"/>
          <w:sz w:val="22"/>
          <w:szCs w:val="22"/>
        </w:rPr>
        <w:t>, you know, introspecting and, you know,</w:t>
      </w:r>
      <w:r w:rsidR="002859DF" w:rsidRPr="002859DF">
        <w:rPr>
          <w:rFonts w:asciiTheme="minorHAnsi" w:hAnsiTheme="minorHAnsi"/>
          <w:sz w:val="22"/>
          <w:szCs w:val="22"/>
        </w:rPr>
        <w:t xml:space="preserve"> generating know</w:t>
      </w:r>
      <w:r>
        <w:rPr>
          <w:rFonts w:asciiTheme="minorHAnsi" w:hAnsiTheme="minorHAnsi"/>
          <w:sz w:val="22"/>
          <w:szCs w:val="22"/>
        </w:rPr>
        <w:t xml:space="preserve">ledge based on their experience and then </w:t>
      </w:r>
      <w:r w:rsidR="002859DF" w:rsidRPr="002859DF">
        <w:rPr>
          <w:rFonts w:asciiTheme="minorHAnsi" w:hAnsiTheme="minorHAnsi"/>
          <w:sz w:val="22"/>
          <w:szCs w:val="22"/>
        </w:rPr>
        <w:t xml:space="preserve">bringing that knowledge </w:t>
      </w:r>
      <w:r>
        <w:rPr>
          <w:rFonts w:asciiTheme="minorHAnsi" w:hAnsiTheme="minorHAnsi"/>
          <w:sz w:val="22"/>
          <w:szCs w:val="22"/>
        </w:rPr>
        <w:t>forward for the benefit of many, you know, so these</w:t>
      </w:r>
      <w:r w:rsidR="002859DF" w:rsidRPr="002859DF">
        <w:rPr>
          <w:rFonts w:asciiTheme="minorHAnsi" w:hAnsiTheme="minorHAnsi"/>
          <w:sz w:val="22"/>
          <w:szCs w:val="22"/>
        </w:rPr>
        <w:t xml:space="preserve"> would be</w:t>
      </w:r>
      <w:r>
        <w:rPr>
          <w:rFonts w:asciiTheme="minorHAnsi" w:hAnsiTheme="minorHAnsi"/>
          <w:sz w:val="22"/>
          <w:szCs w:val="22"/>
        </w:rPr>
        <w:t xml:space="preserve"> kind of taking</w:t>
      </w:r>
      <w:r w:rsidR="002859DF" w:rsidRPr="002859DF">
        <w:rPr>
          <w:rFonts w:asciiTheme="minorHAnsi" w:hAnsiTheme="minorHAnsi"/>
          <w:sz w:val="22"/>
          <w:szCs w:val="22"/>
        </w:rPr>
        <w:t xml:space="preserve"> operational organizations and allowing them to disseminate their</w:t>
      </w:r>
      <w:r>
        <w:rPr>
          <w:rFonts w:asciiTheme="minorHAnsi" w:hAnsiTheme="minorHAnsi"/>
          <w:sz w:val="22"/>
          <w:szCs w:val="22"/>
        </w:rPr>
        <w:t xml:space="preserve"> </w:t>
      </w:r>
      <w:r w:rsidR="002859DF" w:rsidRPr="002859DF">
        <w:rPr>
          <w:rFonts w:asciiTheme="minorHAnsi" w:hAnsiTheme="minorHAnsi"/>
          <w:sz w:val="22"/>
          <w:szCs w:val="22"/>
        </w:rPr>
        <w:t>findings more easily as opposed to</w:t>
      </w:r>
      <w:r>
        <w:rPr>
          <w:rFonts w:asciiTheme="minorHAnsi" w:hAnsiTheme="minorHAnsi"/>
          <w:sz w:val="22"/>
          <w:szCs w:val="22"/>
        </w:rPr>
        <w:t>, you know,</w:t>
      </w:r>
      <w:r w:rsidR="002859DF" w:rsidRPr="002859DF">
        <w:rPr>
          <w:rFonts w:asciiTheme="minorHAnsi" w:hAnsiTheme="minorHAnsi"/>
          <w:sz w:val="22"/>
          <w:szCs w:val="22"/>
        </w:rPr>
        <w:t xml:space="preserve"> someone who</w:t>
      </w:r>
      <w:r>
        <w:rPr>
          <w:rFonts w:asciiTheme="minorHAnsi" w:hAnsiTheme="minorHAnsi"/>
          <w:sz w:val="22"/>
          <w:szCs w:val="22"/>
        </w:rPr>
        <w:t xml:space="preserve"> kind of calls themselves a </w:t>
      </w:r>
      <w:r w:rsidR="002859DF" w:rsidRPr="002859DF">
        <w:rPr>
          <w:rFonts w:asciiTheme="minorHAnsi" w:hAnsiTheme="minorHAnsi"/>
          <w:sz w:val="22"/>
          <w:szCs w:val="22"/>
        </w:rPr>
        <w:t>researcher and</w:t>
      </w:r>
      <w:r>
        <w:rPr>
          <w:rFonts w:asciiTheme="minorHAnsi" w:hAnsiTheme="minorHAnsi"/>
          <w:sz w:val="22"/>
          <w:szCs w:val="22"/>
        </w:rPr>
        <w:t xml:space="preserve">, you know, </w:t>
      </w:r>
      <w:r w:rsidR="002859DF" w:rsidRPr="002859DF">
        <w:rPr>
          <w:rFonts w:asciiTheme="minorHAnsi" w:hAnsiTheme="minorHAnsi"/>
          <w:sz w:val="22"/>
          <w:szCs w:val="22"/>
        </w:rPr>
        <w:t>gets academic funding.</w:t>
      </w:r>
      <w:r w:rsidR="00E12375">
        <w:rPr>
          <w:rFonts w:asciiTheme="minorHAnsi" w:hAnsiTheme="minorHAnsi"/>
          <w:sz w:val="22"/>
          <w:szCs w:val="22"/>
        </w:rPr>
        <w:t xml:space="preserve"> </w:t>
      </w:r>
      <w:r w:rsidR="002859DF" w:rsidRPr="002859DF">
        <w:rPr>
          <w:rFonts w:asciiTheme="minorHAnsi" w:hAnsiTheme="minorHAnsi"/>
          <w:sz w:val="22"/>
          <w:szCs w:val="22"/>
        </w:rPr>
        <w:t>It may</w:t>
      </w:r>
      <w:r>
        <w:rPr>
          <w:rFonts w:asciiTheme="minorHAnsi" w:hAnsiTheme="minorHAnsi"/>
          <w:sz w:val="22"/>
          <w:szCs w:val="22"/>
        </w:rPr>
        <w:t xml:space="preserve"> assist that, but I see the multiple flavors here.</w:t>
      </w:r>
      <w:r w:rsidR="00E12375">
        <w:rPr>
          <w:rFonts w:asciiTheme="minorHAnsi" w:hAnsiTheme="minorHAnsi"/>
          <w:sz w:val="22"/>
          <w:szCs w:val="22"/>
        </w:rPr>
        <w:t xml:space="preserve"> </w:t>
      </w:r>
      <w:r>
        <w:rPr>
          <w:rFonts w:asciiTheme="minorHAnsi" w:hAnsiTheme="minorHAnsi"/>
          <w:sz w:val="22"/>
          <w:szCs w:val="22"/>
        </w:rPr>
        <w:t>I</w:t>
      </w:r>
      <w:r w:rsidR="002859DF" w:rsidRPr="002859DF">
        <w:rPr>
          <w:rFonts w:asciiTheme="minorHAnsi" w:hAnsiTheme="minorHAnsi"/>
          <w:sz w:val="22"/>
          <w:szCs w:val="22"/>
        </w:rPr>
        <w:t xml:space="preserve"> appreciate the feedback.</w:t>
      </w:r>
      <w:r w:rsidR="00E12375">
        <w:rPr>
          <w:rFonts w:asciiTheme="minorHAnsi" w:hAnsiTheme="minorHAnsi"/>
          <w:sz w:val="22"/>
          <w:szCs w:val="22"/>
        </w:rPr>
        <w:t xml:space="preserve"> </w:t>
      </w:r>
      <w:r w:rsidR="002859DF" w:rsidRPr="002859DF">
        <w:rPr>
          <w:rFonts w:asciiTheme="minorHAnsi" w:hAnsiTheme="minorHAnsi"/>
          <w:sz w:val="22"/>
          <w:szCs w:val="22"/>
        </w:rPr>
        <w:t>Thank you.</w:t>
      </w:r>
    </w:p>
    <w:p w:rsidR="009F1C6C" w:rsidRDefault="009F1C6C" w:rsidP="002859DF">
      <w:pPr>
        <w:pStyle w:val="PlainText"/>
        <w:rPr>
          <w:rFonts w:asciiTheme="minorHAnsi" w:hAnsiTheme="minorHAnsi"/>
          <w:sz w:val="22"/>
          <w:szCs w:val="22"/>
        </w:rPr>
      </w:pPr>
    </w:p>
    <w:p w:rsidR="009F1C6C" w:rsidRPr="009F1C6C" w:rsidRDefault="009F1C6C" w:rsidP="002859DF">
      <w:pPr>
        <w:pStyle w:val="PlainText"/>
        <w:rPr>
          <w:rFonts w:asciiTheme="minorHAnsi" w:hAnsiTheme="minorHAnsi"/>
          <w:sz w:val="22"/>
          <w:szCs w:val="22"/>
        </w:rPr>
      </w:pPr>
      <w:r>
        <w:rPr>
          <w:rFonts w:asciiTheme="minorHAnsi" w:hAnsiTheme="minorHAnsi"/>
          <w:b/>
          <w:sz w:val="22"/>
          <w:szCs w:val="22"/>
          <w:u w:val="single"/>
        </w:rPr>
        <w:t>Claudia Williams, MS – Senior Health &amp; Health IT Advisor – Office of Science &amp; Technology Policy – White House</w:t>
      </w:r>
      <w:r>
        <w:rPr>
          <w:rFonts w:asciiTheme="minorHAnsi" w:hAnsiTheme="minorHAnsi"/>
          <w:sz w:val="22"/>
          <w:szCs w:val="22"/>
        </w:rPr>
        <w:t xml:space="preserve"> </w:t>
      </w:r>
    </w:p>
    <w:p w:rsidR="009F1C6C" w:rsidRDefault="002859DF" w:rsidP="002859DF">
      <w:pPr>
        <w:pStyle w:val="PlainText"/>
        <w:rPr>
          <w:rFonts w:asciiTheme="minorHAnsi" w:hAnsiTheme="minorHAnsi"/>
          <w:sz w:val="22"/>
          <w:szCs w:val="22"/>
        </w:rPr>
      </w:pPr>
      <w:r w:rsidRPr="002859DF">
        <w:rPr>
          <w:rFonts w:asciiTheme="minorHAnsi" w:hAnsiTheme="minorHAnsi"/>
          <w:sz w:val="22"/>
          <w:szCs w:val="22"/>
        </w:rPr>
        <w:t>This is Claudia</w:t>
      </w:r>
      <w:r w:rsidR="009F1C6C">
        <w:rPr>
          <w:rFonts w:asciiTheme="minorHAnsi" w:hAnsiTheme="minorHAnsi"/>
          <w:sz w:val="22"/>
          <w:szCs w:val="22"/>
        </w:rPr>
        <w:t xml:space="preserve"> at OSTP</w:t>
      </w:r>
      <w:r w:rsidRPr="002859DF">
        <w:rPr>
          <w:rFonts w:asciiTheme="minorHAnsi" w:hAnsiTheme="minorHAnsi"/>
          <w:sz w:val="22"/>
          <w:szCs w:val="22"/>
        </w:rPr>
        <w:t>.</w:t>
      </w:r>
      <w:r w:rsidR="00E12375">
        <w:rPr>
          <w:rFonts w:asciiTheme="minorHAnsi" w:hAnsiTheme="minorHAnsi"/>
          <w:sz w:val="22"/>
          <w:szCs w:val="22"/>
        </w:rPr>
        <w:t xml:space="preserve"> </w:t>
      </w:r>
      <w:r w:rsidRPr="002859DF">
        <w:rPr>
          <w:rFonts w:asciiTheme="minorHAnsi" w:hAnsiTheme="minorHAnsi"/>
          <w:sz w:val="22"/>
          <w:szCs w:val="22"/>
        </w:rPr>
        <w:t>I just want</w:t>
      </w:r>
      <w:r w:rsidR="009F1C6C">
        <w:rPr>
          <w:rFonts w:asciiTheme="minorHAnsi" w:hAnsiTheme="minorHAnsi"/>
          <w:sz w:val="22"/>
          <w:szCs w:val="22"/>
        </w:rPr>
        <w:t>ed</w:t>
      </w:r>
      <w:r w:rsidRPr="002859DF">
        <w:rPr>
          <w:rFonts w:asciiTheme="minorHAnsi" w:hAnsiTheme="minorHAnsi"/>
          <w:sz w:val="22"/>
          <w:szCs w:val="22"/>
        </w:rPr>
        <w:t xml:space="preserve"> to circle b</w:t>
      </w:r>
      <w:r w:rsidR="009F1C6C">
        <w:rPr>
          <w:rFonts w:asciiTheme="minorHAnsi" w:hAnsiTheme="minorHAnsi"/>
          <w:sz w:val="22"/>
          <w:szCs w:val="22"/>
        </w:rPr>
        <w:t>ack to one of the conversations earlier in the conversation about</w:t>
      </w:r>
      <w:r w:rsidRPr="002859DF">
        <w:rPr>
          <w:rFonts w:asciiTheme="minorHAnsi" w:hAnsiTheme="minorHAnsi"/>
          <w:sz w:val="22"/>
          <w:szCs w:val="22"/>
        </w:rPr>
        <w:t xml:space="preserve"> FTC and potential use o</w:t>
      </w:r>
      <w:r w:rsidR="009F1C6C">
        <w:rPr>
          <w:rFonts w:asciiTheme="minorHAnsi" w:hAnsiTheme="minorHAnsi"/>
          <w:sz w:val="22"/>
          <w:szCs w:val="22"/>
        </w:rPr>
        <w:t xml:space="preserve">f that authority to regulate or </w:t>
      </w:r>
      <w:r w:rsidRPr="002859DF">
        <w:rPr>
          <w:rFonts w:asciiTheme="minorHAnsi" w:hAnsiTheme="minorHAnsi"/>
          <w:sz w:val="22"/>
          <w:szCs w:val="22"/>
        </w:rPr>
        <w:t>provide some enforcement capability.</w:t>
      </w:r>
    </w:p>
    <w:p w:rsidR="009F1C6C" w:rsidRDefault="009F1C6C" w:rsidP="002859DF">
      <w:pPr>
        <w:pStyle w:val="PlainText"/>
        <w:rPr>
          <w:rFonts w:asciiTheme="minorHAnsi" w:hAnsiTheme="minorHAnsi"/>
          <w:sz w:val="22"/>
          <w:szCs w:val="22"/>
        </w:rPr>
      </w:pPr>
    </w:p>
    <w:p w:rsidR="009F1C6C" w:rsidRDefault="009F1C6C" w:rsidP="002859DF">
      <w:pPr>
        <w:pStyle w:val="PlainText"/>
        <w:rPr>
          <w:rFonts w:asciiTheme="minorHAnsi" w:hAnsiTheme="minorHAnsi"/>
          <w:sz w:val="22"/>
          <w:szCs w:val="22"/>
        </w:rPr>
      </w:pPr>
      <w:r>
        <w:rPr>
          <w:rFonts w:asciiTheme="minorHAnsi" w:hAnsiTheme="minorHAnsi"/>
          <w:sz w:val="22"/>
          <w:szCs w:val="22"/>
        </w:rPr>
        <w:t xml:space="preserve">And, you know, there have been conversations in </w:t>
      </w:r>
      <w:r w:rsidR="002859DF" w:rsidRPr="002859DF">
        <w:rPr>
          <w:rFonts w:asciiTheme="minorHAnsi" w:hAnsiTheme="minorHAnsi"/>
          <w:sz w:val="22"/>
          <w:szCs w:val="22"/>
        </w:rPr>
        <w:t xml:space="preserve">different </w:t>
      </w:r>
      <w:r>
        <w:rPr>
          <w:rFonts w:asciiTheme="minorHAnsi" w:hAnsiTheme="minorHAnsi"/>
          <w:sz w:val="22"/>
          <w:szCs w:val="22"/>
        </w:rPr>
        <w:t>circles about some kinds of se</w:t>
      </w:r>
      <w:r w:rsidR="00E1359F">
        <w:rPr>
          <w:rFonts w:asciiTheme="minorHAnsi" w:hAnsiTheme="minorHAnsi"/>
          <w:sz w:val="22"/>
          <w:szCs w:val="22"/>
        </w:rPr>
        <w:t>t of best practices for patient</w:t>
      </w:r>
      <w:r>
        <w:rPr>
          <w:rFonts w:asciiTheme="minorHAnsi" w:hAnsiTheme="minorHAnsi"/>
          <w:sz w:val="22"/>
          <w:szCs w:val="22"/>
        </w:rPr>
        <w:t xml:space="preserve"> facing devices t</w:t>
      </w:r>
      <w:r w:rsidR="002859DF" w:rsidRPr="002859DF">
        <w:rPr>
          <w:rFonts w:asciiTheme="minorHAnsi" w:hAnsiTheme="minorHAnsi"/>
          <w:sz w:val="22"/>
          <w:szCs w:val="22"/>
        </w:rPr>
        <w:t>hat could be t</w:t>
      </w:r>
      <w:r>
        <w:rPr>
          <w:rFonts w:asciiTheme="minorHAnsi" w:hAnsiTheme="minorHAnsi"/>
          <w:sz w:val="22"/>
          <w:szCs w:val="22"/>
        </w:rPr>
        <w:t xml:space="preserve">ied to research uses and others </w:t>
      </w:r>
      <w:r w:rsidR="002859DF" w:rsidRPr="002859DF">
        <w:rPr>
          <w:rFonts w:asciiTheme="minorHAnsi" w:hAnsiTheme="minorHAnsi"/>
          <w:sz w:val="22"/>
          <w:szCs w:val="22"/>
        </w:rPr>
        <w:t>accompanied with, perhaps, a more robust or</w:t>
      </w:r>
      <w:r>
        <w:rPr>
          <w:rFonts w:asciiTheme="minorHAnsi" w:hAnsiTheme="minorHAnsi"/>
          <w:sz w:val="22"/>
          <w:szCs w:val="22"/>
        </w:rPr>
        <w:t xml:space="preserve">, you know, active involvement from them </w:t>
      </w:r>
      <w:r w:rsidR="002859DF" w:rsidRPr="002859DF">
        <w:rPr>
          <w:rFonts w:asciiTheme="minorHAnsi" w:hAnsiTheme="minorHAnsi"/>
          <w:sz w:val="22"/>
          <w:szCs w:val="22"/>
        </w:rPr>
        <w:t>in enforcement.</w:t>
      </w:r>
    </w:p>
    <w:p w:rsidR="009F1C6C" w:rsidRDefault="009F1C6C" w:rsidP="002859DF">
      <w:pPr>
        <w:pStyle w:val="PlainText"/>
        <w:rPr>
          <w:rFonts w:asciiTheme="minorHAnsi" w:hAnsiTheme="minorHAnsi"/>
          <w:sz w:val="22"/>
          <w:szCs w:val="22"/>
        </w:rPr>
      </w:pPr>
    </w:p>
    <w:p w:rsidR="002859DF" w:rsidRDefault="009F1C6C" w:rsidP="002859DF">
      <w:pPr>
        <w:pStyle w:val="PlainText"/>
        <w:rPr>
          <w:rFonts w:asciiTheme="minorHAnsi" w:hAnsiTheme="minorHAnsi"/>
          <w:sz w:val="22"/>
          <w:szCs w:val="22"/>
        </w:rPr>
      </w:pPr>
      <w:r>
        <w:rPr>
          <w:rFonts w:asciiTheme="minorHAnsi" w:hAnsiTheme="minorHAnsi"/>
          <w:sz w:val="22"/>
          <w:szCs w:val="22"/>
        </w:rPr>
        <w:t xml:space="preserve">And I’m just interested to hear people’s thoughts about that </w:t>
      </w:r>
      <w:r w:rsidR="002859DF" w:rsidRPr="002859DF">
        <w:rPr>
          <w:rFonts w:asciiTheme="minorHAnsi" w:hAnsiTheme="minorHAnsi"/>
          <w:sz w:val="22"/>
          <w:szCs w:val="22"/>
        </w:rPr>
        <w:t>pathway.</w:t>
      </w:r>
      <w:r w:rsidR="00E12375">
        <w:rPr>
          <w:rFonts w:asciiTheme="minorHAnsi" w:hAnsiTheme="minorHAnsi"/>
          <w:sz w:val="22"/>
          <w:szCs w:val="22"/>
        </w:rPr>
        <w:t xml:space="preserve"> </w:t>
      </w:r>
      <w:r>
        <w:rPr>
          <w:rFonts w:asciiTheme="minorHAnsi" w:hAnsiTheme="minorHAnsi"/>
          <w:sz w:val="22"/>
          <w:szCs w:val="22"/>
        </w:rPr>
        <w:t>There was a previous comment that that’</w:t>
      </w:r>
      <w:r w:rsidR="002859DF" w:rsidRPr="002859DF">
        <w:rPr>
          <w:rFonts w:asciiTheme="minorHAnsi" w:hAnsiTheme="minorHAnsi"/>
          <w:sz w:val="22"/>
          <w:szCs w:val="22"/>
        </w:rPr>
        <w:t>s not really</w:t>
      </w:r>
      <w:r>
        <w:rPr>
          <w:rFonts w:asciiTheme="minorHAnsi" w:hAnsiTheme="minorHAnsi"/>
          <w:sz w:val="22"/>
          <w:szCs w:val="22"/>
        </w:rPr>
        <w:t xml:space="preserve"> the approach now and I’m not…I don’t think I caught why that was</w:t>
      </w:r>
      <w:r w:rsidR="002859DF" w:rsidRPr="002859DF">
        <w:rPr>
          <w:rFonts w:asciiTheme="minorHAnsi" w:hAnsiTheme="minorHAnsi"/>
          <w:sz w:val="22"/>
          <w:szCs w:val="22"/>
        </w:rPr>
        <w:t>.</w:t>
      </w:r>
    </w:p>
    <w:p w:rsidR="009F1C6C" w:rsidRDefault="009F1C6C" w:rsidP="002859DF">
      <w:pPr>
        <w:pStyle w:val="PlainText"/>
        <w:rPr>
          <w:rFonts w:asciiTheme="minorHAnsi" w:hAnsiTheme="minorHAnsi"/>
          <w:sz w:val="22"/>
          <w:szCs w:val="22"/>
        </w:rPr>
      </w:pPr>
    </w:p>
    <w:p w:rsidR="009F1C6C" w:rsidRPr="00235585" w:rsidRDefault="009F1C6C" w:rsidP="009F1C6C">
      <w:pPr>
        <w:rPr>
          <w:rFonts w:asciiTheme="minorHAnsi" w:hAnsiTheme="minorHAnsi"/>
          <w:b/>
          <w:u w:val="single"/>
        </w:rPr>
      </w:pPr>
      <w:r w:rsidRPr="00235585">
        <w:rPr>
          <w:rFonts w:asciiTheme="minorHAnsi" w:hAnsiTheme="minorHAnsi"/>
          <w:b/>
          <w:u w:val="single"/>
        </w:rPr>
        <w:t>Kirk Nahra, JD – Partner - Wiley Rein LLP</w:t>
      </w:r>
    </w:p>
    <w:p w:rsidR="002859DF" w:rsidRDefault="009F1C6C" w:rsidP="002859DF">
      <w:pPr>
        <w:pStyle w:val="PlainText"/>
        <w:rPr>
          <w:rFonts w:asciiTheme="minorHAnsi" w:hAnsiTheme="minorHAnsi"/>
          <w:sz w:val="22"/>
          <w:szCs w:val="22"/>
        </w:rPr>
      </w:pPr>
      <w:r>
        <w:rPr>
          <w:rFonts w:asciiTheme="minorHAnsi" w:hAnsiTheme="minorHAnsi"/>
          <w:sz w:val="22"/>
          <w:szCs w:val="22"/>
        </w:rPr>
        <w:lastRenderedPageBreak/>
        <w:t>Sure, this is Kirk, let me jump in on it.</w:t>
      </w:r>
      <w:r w:rsidR="00E12375">
        <w:rPr>
          <w:rFonts w:asciiTheme="minorHAnsi" w:hAnsiTheme="minorHAnsi"/>
          <w:sz w:val="22"/>
          <w:szCs w:val="22"/>
        </w:rPr>
        <w:t xml:space="preserve"> </w:t>
      </w:r>
      <w:r>
        <w:rPr>
          <w:rFonts w:asciiTheme="minorHAnsi" w:hAnsiTheme="minorHAnsi"/>
          <w:sz w:val="22"/>
          <w:szCs w:val="22"/>
        </w:rPr>
        <w:t>I mean, the</w:t>
      </w:r>
      <w:r w:rsidR="002859DF" w:rsidRPr="002859DF">
        <w:rPr>
          <w:rFonts w:asciiTheme="minorHAnsi" w:hAnsiTheme="minorHAnsi"/>
          <w:sz w:val="22"/>
          <w:szCs w:val="22"/>
        </w:rPr>
        <w:t xml:space="preserve"> FTC </w:t>
      </w:r>
      <w:r>
        <w:rPr>
          <w:rFonts w:asciiTheme="minorHAnsi" w:hAnsiTheme="minorHAnsi"/>
          <w:sz w:val="22"/>
          <w:szCs w:val="22"/>
        </w:rPr>
        <w:t>has built, in the data security area, basically through its enforcement</w:t>
      </w:r>
      <w:r w:rsidR="00EC0C0B">
        <w:rPr>
          <w:rFonts w:asciiTheme="minorHAnsi" w:hAnsiTheme="minorHAnsi"/>
          <w:sz w:val="22"/>
          <w:szCs w:val="22"/>
        </w:rPr>
        <w:t>,</w:t>
      </w:r>
      <w:r>
        <w:rPr>
          <w:rFonts w:asciiTheme="minorHAnsi" w:hAnsiTheme="minorHAnsi"/>
          <w:sz w:val="22"/>
          <w:szCs w:val="22"/>
        </w:rPr>
        <w:t xml:space="preserve"> a set of standards that I think i</w:t>
      </w:r>
      <w:r w:rsidR="002859DF" w:rsidRPr="002859DF">
        <w:rPr>
          <w:rFonts w:asciiTheme="minorHAnsi" w:hAnsiTheme="minorHAnsi"/>
          <w:sz w:val="22"/>
          <w:szCs w:val="22"/>
        </w:rPr>
        <w:t>s reasonably fea</w:t>
      </w:r>
      <w:r>
        <w:rPr>
          <w:rFonts w:asciiTheme="minorHAnsi" w:hAnsiTheme="minorHAnsi"/>
          <w:sz w:val="22"/>
          <w:szCs w:val="22"/>
        </w:rPr>
        <w:t xml:space="preserve">sible for people to be required </w:t>
      </w:r>
      <w:r w:rsidR="002859DF" w:rsidRPr="002859DF">
        <w:rPr>
          <w:rFonts w:asciiTheme="minorHAnsi" w:hAnsiTheme="minorHAnsi"/>
          <w:sz w:val="22"/>
          <w:szCs w:val="22"/>
        </w:rPr>
        <w:t>to follow now.</w:t>
      </w:r>
    </w:p>
    <w:p w:rsidR="009F1C6C" w:rsidRPr="002859DF" w:rsidRDefault="009F1C6C" w:rsidP="002859DF">
      <w:pPr>
        <w:pStyle w:val="PlainText"/>
        <w:rPr>
          <w:rFonts w:asciiTheme="minorHAnsi" w:hAnsiTheme="minorHAnsi"/>
          <w:sz w:val="22"/>
          <w:szCs w:val="22"/>
        </w:rPr>
      </w:pPr>
    </w:p>
    <w:p w:rsidR="009F1C6C" w:rsidRDefault="002859DF" w:rsidP="002859DF">
      <w:pPr>
        <w:pStyle w:val="PlainText"/>
        <w:rPr>
          <w:rFonts w:asciiTheme="minorHAnsi" w:hAnsiTheme="minorHAnsi"/>
          <w:sz w:val="22"/>
          <w:szCs w:val="22"/>
        </w:rPr>
      </w:pPr>
      <w:r w:rsidRPr="002859DF">
        <w:rPr>
          <w:rFonts w:asciiTheme="minorHAnsi" w:hAnsiTheme="minorHAnsi"/>
          <w:sz w:val="22"/>
          <w:szCs w:val="22"/>
        </w:rPr>
        <w:t>There are two court cases that</w:t>
      </w:r>
      <w:r w:rsidR="009F1C6C">
        <w:rPr>
          <w:rFonts w:asciiTheme="minorHAnsi" w:hAnsiTheme="minorHAnsi"/>
          <w:sz w:val="22"/>
          <w:szCs w:val="22"/>
        </w:rPr>
        <w:t xml:space="preserve"> basically say you made that up and you’re just…you know, you don’t have authority</w:t>
      </w:r>
      <w:r w:rsidRPr="002859DF">
        <w:rPr>
          <w:rFonts w:asciiTheme="minorHAnsi" w:hAnsiTheme="minorHAnsi"/>
          <w:sz w:val="22"/>
          <w:szCs w:val="22"/>
        </w:rPr>
        <w:t xml:space="preserve"> under the FTC Act to make up wh</w:t>
      </w:r>
      <w:r w:rsidR="009F1C6C">
        <w:rPr>
          <w:rFonts w:asciiTheme="minorHAnsi" w:hAnsiTheme="minorHAnsi"/>
          <w:sz w:val="22"/>
          <w:szCs w:val="22"/>
        </w:rPr>
        <w:t xml:space="preserve">at data security safeguards are </w:t>
      </w:r>
      <w:r w:rsidRPr="002859DF">
        <w:rPr>
          <w:rFonts w:asciiTheme="minorHAnsi" w:hAnsiTheme="minorHAnsi"/>
          <w:sz w:val="22"/>
          <w:szCs w:val="22"/>
        </w:rPr>
        <w:t>appropriate.</w:t>
      </w:r>
      <w:r w:rsidR="00E12375">
        <w:rPr>
          <w:rFonts w:asciiTheme="minorHAnsi" w:hAnsiTheme="minorHAnsi"/>
          <w:sz w:val="22"/>
          <w:szCs w:val="22"/>
        </w:rPr>
        <w:t xml:space="preserve"> </w:t>
      </w:r>
      <w:r w:rsidR="009F1C6C">
        <w:rPr>
          <w:rFonts w:asciiTheme="minorHAnsi" w:hAnsiTheme="minorHAnsi"/>
          <w:sz w:val="22"/>
          <w:szCs w:val="22"/>
        </w:rPr>
        <w:t>The FTC has done that and they’</w:t>
      </w:r>
      <w:r w:rsidRPr="002859DF">
        <w:rPr>
          <w:rFonts w:asciiTheme="minorHAnsi" w:hAnsiTheme="minorHAnsi"/>
          <w:sz w:val="22"/>
          <w:szCs w:val="22"/>
        </w:rPr>
        <w:t>ve been successful</w:t>
      </w:r>
      <w:r w:rsidR="009F1C6C">
        <w:rPr>
          <w:rFonts w:asciiTheme="minorHAnsi" w:hAnsiTheme="minorHAnsi"/>
          <w:sz w:val="22"/>
          <w:szCs w:val="22"/>
        </w:rPr>
        <w:t xml:space="preserve"> at it and I think they’re</w:t>
      </w:r>
      <w:r w:rsidRPr="002859DF">
        <w:rPr>
          <w:rFonts w:asciiTheme="minorHAnsi" w:hAnsiTheme="minorHAnsi"/>
          <w:sz w:val="22"/>
          <w:szCs w:val="22"/>
        </w:rPr>
        <w:t xml:space="preserve"> ultimately going to win the court cases.</w:t>
      </w:r>
      <w:r w:rsidR="00E12375">
        <w:rPr>
          <w:rFonts w:asciiTheme="minorHAnsi" w:hAnsiTheme="minorHAnsi"/>
          <w:sz w:val="22"/>
          <w:szCs w:val="22"/>
        </w:rPr>
        <w:t xml:space="preserve"> </w:t>
      </w:r>
    </w:p>
    <w:p w:rsidR="009F1C6C" w:rsidRDefault="009F1C6C" w:rsidP="002859DF">
      <w:pPr>
        <w:pStyle w:val="PlainText"/>
        <w:rPr>
          <w:rFonts w:asciiTheme="minorHAnsi" w:hAnsiTheme="minorHAnsi"/>
          <w:sz w:val="22"/>
          <w:szCs w:val="22"/>
        </w:rPr>
      </w:pPr>
    </w:p>
    <w:p w:rsidR="002859DF" w:rsidRPr="002859DF" w:rsidRDefault="009F1C6C" w:rsidP="002859DF">
      <w:pPr>
        <w:pStyle w:val="PlainText"/>
        <w:rPr>
          <w:rFonts w:asciiTheme="minorHAnsi" w:hAnsiTheme="minorHAnsi"/>
          <w:sz w:val="22"/>
          <w:szCs w:val="22"/>
        </w:rPr>
      </w:pPr>
      <w:r>
        <w:rPr>
          <w:rFonts w:asciiTheme="minorHAnsi" w:hAnsiTheme="minorHAnsi"/>
          <w:sz w:val="22"/>
          <w:szCs w:val="22"/>
        </w:rPr>
        <w:t xml:space="preserve">The question would be, </w:t>
      </w:r>
      <w:r w:rsidR="002859DF" w:rsidRPr="002859DF">
        <w:rPr>
          <w:rFonts w:asciiTheme="minorHAnsi" w:hAnsiTheme="minorHAnsi"/>
          <w:sz w:val="22"/>
          <w:szCs w:val="22"/>
        </w:rPr>
        <w:t>could they start tomorrow and go into a</w:t>
      </w:r>
      <w:r>
        <w:rPr>
          <w:rFonts w:asciiTheme="minorHAnsi" w:hAnsiTheme="minorHAnsi"/>
          <w:sz w:val="22"/>
          <w:szCs w:val="22"/>
        </w:rPr>
        <w:t xml:space="preserve"> mobile…you know, a</w:t>
      </w:r>
      <w:r w:rsidR="002859DF" w:rsidRPr="002859DF">
        <w:rPr>
          <w:rFonts w:asciiTheme="minorHAnsi" w:hAnsiTheme="minorHAnsi"/>
          <w:sz w:val="22"/>
          <w:szCs w:val="22"/>
        </w:rPr>
        <w:t xml:space="preserve"> healthcare</w:t>
      </w:r>
      <w:r>
        <w:rPr>
          <w:rFonts w:asciiTheme="minorHAnsi" w:hAnsiTheme="minorHAnsi"/>
          <w:sz w:val="22"/>
          <w:szCs w:val="22"/>
        </w:rPr>
        <w:t xml:space="preserve">, you know, a </w:t>
      </w:r>
      <w:r w:rsidR="002859DF" w:rsidRPr="002859DF">
        <w:rPr>
          <w:rFonts w:asciiTheme="minorHAnsi" w:hAnsiTheme="minorHAnsi"/>
          <w:sz w:val="22"/>
          <w:szCs w:val="22"/>
        </w:rPr>
        <w:t>f</w:t>
      </w:r>
      <w:r>
        <w:rPr>
          <w:rFonts w:asciiTheme="minorHAnsi" w:hAnsiTheme="minorHAnsi"/>
          <w:sz w:val="22"/>
          <w:szCs w:val="22"/>
        </w:rPr>
        <w:t xml:space="preserve">itness App for </w:t>
      </w:r>
      <w:r w:rsidR="002859DF" w:rsidRPr="002859DF">
        <w:rPr>
          <w:rFonts w:asciiTheme="minorHAnsi" w:hAnsiTheme="minorHAnsi"/>
          <w:sz w:val="22"/>
          <w:szCs w:val="22"/>
        </w:rPr>
        <w:t>example, and say you told the truth to you</w:t>
      </w:r>
      <w:r w:rsidR="00EC0C0B">
        <w:rPr>
          <w:rFonts w:asciiTheme="minorHAnsi" w:hAnsiTheme="minorHAnsi"/>
          <w:sz w:val="22"/>
          <w:szCs w:val="22"/>
        </w:rPr>
        <w:t>r customers about what you we</w:t>
      </w:r>
      <w:r w:rsidR="002859DF" w:rsidRPr="002859DF">
        <w:rPr>
          <w:rFonts w:asciiTheme="minorHAnsi" w:hAnsiTheme="minorHAnsi"/>
          <w:sz w:val="22"/>
          <w:szCs w:val="22"/>
        </w:rPr>
        <w:t>re</w:t>
      </w:r>
    </w:p>
    <w:p w:rsidR="009F1C6C" w:rsidRDefault="002859DF" w:rsidP="002859DF">
      <w:pPr>
        <w:pStyle w:val="PlainText"/>
        <w:rPr>
          <w:rFonts w:asciiTheme="minorHAnsi" w:hAnsiTheme="minorHAnsi"/>
          <w:sz w:val="22"/>
          <w:szCs w:val="22"/>
        </w:rPr>
      </w:pPr>
      <w:r w:rsidRPr="002859DF">
        <w:rPr>
          <w:rFonts w:asciiTheme="minorHAnsi" w:hAnsiTheme="minorHAnsi"/>
          <w:sz w:val="22"/>
          <w:szCs w:val="22"/>
        </w:rPr>
        <w:t>going to d</w:t>
      </w:r>
      <w:r w:rsidR="009F1C6C">
        <w:rPr>
          <w:rFonts w:asciiTheme="minorHAnsi" w:hAnsiTheme="minorHAnsi"/>
          <w:sz w:val="22"/>
          <w:szCs w:val="22"/>
        </w:rPr>
        <w:t>o with data, but something you’re doing is so inherently unfair that we’</w:t>
      </w:r>
      <w:r w:rsidRPr="002859DF">
        <w:rPr>
          <w:rFonts w:asciiTheme="minorHAnsi" w:hAnsiTheme="minorHAnsi"/>
          <w:sz w:val="22"/>
          <w:szCs w:val="22"/>
        </w:rPr>
        <w:t>re going to decide that y</w:t>
      </w:r>
      <w:r w:rsidR="009F1C6C">
        <w:rPr>
          <w:rFonts w:asciiTheme="minorHAnsi" w:hAnsiTheme="minorHAnsi"/>
          <w:sz w:val="22"/>
          <w:szCs w:val="22"/>
        </w:rPr>
        <w:t xml:space="preserve">ou violated the FTC Act because </w:t>
      </w:r>
      <w:r w:rsidRPr="002859DF">
        <w:rPr>
          <w:rFonts w:asciiTheme="minorHAnsi" w:hAnsiTheme="minorHAnsi"/>
          <w:sz w:val="22"/>
          <w:szCs w:val="22"/>
        </w:rPr>
        <w:t>you</w:t>
      </w:r>
      <w:r w:rsidR="009F1C6C">
        <w:rPr>
          <w:rFonts w:asciiTheme="minorHAnsi" w:hAnsiTheme="minorHAnsi"/>
          <w:sz w:val="22"/>
          <w:szCs w:val="22"/>
        </w:rPr>
        <w:t>, you know,</w:t>
      </w:r>
      <w:r w:rsidRPr="002859DF">
        <w:rPr>
          <w:rFonts w:asciiTheme="minorHAnsi" w:hAnsiTheme="minorHAnsi"/>
          <w:sz w:val="22"/>
          <w:szCs w:val="22"/>
        </w:rPr>
        <w:t xml:space="preserve"> sold their data to a fitness magazine</w:t>
      </w:r>
      <w:r w:rsidR="009F1C6C">
        <w:rPr>
          <w:rFonts w:asciiTheme="minorHAnsi" w:hAnsiTheme="minorHAnsi"/>
          <w:sz w:val="22"/>
          <w:szCs w:val="22"/>
        </w:rPr>
        <w:t xml:space="preserve">, I don’t know, you’ve got to </w:t>
      </w:r>
      <w:r w:rsidRPr="002859DF">
        <w:rPr>
          <w:rFonts w:asciiTheme="minorHAnsi" w:hAnsiTheme="minorHAnsi"/>
          <w:sz w:val="22"/>
          <w:szCs w:val="22"/>
        </w:rPr>
        <w:t>make up what that is.</w:t>
      </w:r>
      <w:r w:rsidR="00E12375">
        <w:rPr>
          <w:rFonts w:asciiTheme="minorHAnsi" w:hAnsiTheme="minorHAnsi"/>
          <w:sz w:val="22"/>
          <w:szCs w:val="22"/>
        </w:rPr>
        <w:t xml:space="preserve"> </w:t>
      </w:r>
      <w:r w:rsidR="009F1C6C">
        <w:rPr>
          <w:rFonts w:asciiTheme="minorHAnsi" w:hAnsiTheme="minorHAnsi"/>
          <w:sz w:val="22"/>
          <w:szCs w:val="22"/>
        </w:rPr>
        <w:t>So, that’s</w:t>
      </w:r>
      <w:r w:rsidRPr="002859DF">
        <w:rPr>
          <w:rFonts w:asciiTheme="minorHAnsi" w:hAnsiTheme="minorHAnsi"/>
          <w:sz w:val="22"/>
          <w:szCs w:val="22"/>
        </w:rPr>
        <w:t xml:space="preserve"> the challenge.</w:t>
      </w:r>
    </w:p>
    <w:p w:rsidR="009F1C6C" w:rsidRDefault="009F1C6C" w:rsidP="002859DF">
      <w:pPr>
        <w:pStyle w:val="PlainText"/>
        <w:rPr>
          <w:rFonts w:asciiTheme="minorHAnsi" w:hAnsiTheme="minorHAnsi"/>
          <w:sz w:val="22"/>
          <w:szCs w:val="22"/>
        </w:rPr>
      </w:pPr>
    </w:p>
    <w:p w:rsidR="002859DF" w:rsidRDefault="009F1C6C" w:rsidP="002859DF">
      <w:pPr>
        <w:pStyle w:val="PlainText"/>
        <w:rPr>
          <w:rFonts w:asciiTheme="minorHAnsi" w:hAnsiTheme="minorHAnsi"/>
          <w:sz w:val="22"/>
          <w:szCs w:val="22"/>
        </w:rPr>
      </w:pPr>
      <w:r>
        <w:rPr>
          <w:rFonts w:asciiTheme="minorHAnsi" w:hAnsiTheme="minorHAnsi"/>
          <w:sz w:val="22"/>
          <w:szCs w:val="22"/>
        </w:rPr>
        <w:t>And the FTC, so far, at least in their public activities, hasn’</w:t>
      </w:r>
      <w:r w:rsidR="002859DF" w:rsidRPr="002859DF">
        <w:rPr>
          <w:rFonts w:asciiTheme="minorHAnsi" w:hAnsiTheme="minorHAnsi"/>
          <w:sz w:val="22"/>
          <w:szCs w:val="22"/>
        </w:rPr>
        <w:t>t shown</w:t>
      </w:r>
      <w:r>
        <w:rPr>
          <w:rFonts w:asciiTheme="minorHAnsi" w:hAnsiTheme="minorHAnsi"/>
          <w:sz w:val="22"/>
          <w:szCs w:val="22"/>
        </w:rPr>
        <w:t xml:space="preserve"> any indication to try to start building from</w:t>
      </w:r>
      <w:r w:rsidR="002859DF" w:rsidRPr="002859DF">
        <w:rPr>
          <w:rFonts w:asciiTheme="minorHAnsi" w:hAnsiTheme="minorHAnsi"/>
          <w:sz w:val="22"/>
          <w:szCs w:val="22"/>
        </w:rPr>
        <w:t xml:space="preserve"> scratch that set</w:t>
      </w:r>
      <w:r>
        <w:rPr>
          <w:rFonts w:asciiTheme="minorHAnsi" w:hAnsiTheme="minorHAnsi"/>
          <w:sz w:val="22"/>
          <w:szCs w:val="22"/>
        </w:rPr>
        <w:t xml:space="preserve"> of principles.</w:t>
      </w:r>
      <w:r w:rsidR="00E12375">
        <w:rPr>
          <w:rFonts w:asciiTheme="minorHAnsi" w:hAnsiTheme="minorHAnsi"/>
          <w:sz w:val="22"/>
          <w:szCs w:val="22"/>
        </w:rPr>
        <w:t xml:space="preserve"> </w:t>
      </w:r>
      <w:r>
        <w:rPr>
          <w:rFonts w:asciiTheme="minorHAnsi" w:hAnsiTheme="minorHAnsi"/>
          <w:sz w:val="22"/>
          <w:szCs w:val="22"/>
        </w:rPr>
        <w:t xml:space="preserve">I think it’s </w:t>
      </w:r>
      <w:r w:rsidR="002859DF" w:rsidRPr="002859DF">
        <w:rPr>
          <w:rFonts w:asciiTheme="minorHAnsi" w:hAnsiTheme="minorHAnsi"/>
          <w:sz w:val="22"/>
          <w:szCs w:val="22"/>
        </w:rPr>
        <w:t>really hard to do</w:t>
      </w:r>
      <w:r>
        <w:rPr>
          <w:rFonts w:asciiTheme="minorHAnsi" w:hAnsiTheme="minorHAnsi"/>
          <w:sz w:val="22"/>
          <w:szCs w:val="22"/>
        </w:rPr>
        <w:t xml:space="preserve"> and I think they’re more likely to be </w:t>
      </w:r>
      <w:r w:rsidR="002859DF" w:rsidRPr="002859DF">
        <w:rPr>
          <w:rFonts w:asciiTheme="minorHAnsi" w:hAnsiTheme="minorHAnsi"/>
          <w:sz w:val="22"/>
          <w:szCs w:val="22"/>
        </w:rPr>
        <w:t>challenged by</w:t>
      </w:r>
      <w:r>
        <w:rPr>
          <w:rFonts w:asciiTheme="minorHAnsi" w:hAnsiTheme="minorHAnsi"/>
          <w:sz w:val="22"/>
          <w:szCs w:val="22"/>
        </w:rPr>
        <w:t>, you know,</w:t>
      </w:r>
      <w:r w:rsidR="002859DF" w:rsidRPr="002859DF">
        <w:rPr>
          <w:rFonts w:asciiTheme="minorHAnsi" w:hAnsiTheme="minorHAnsi"/>
          <w:sz w:val="22"/>
          <w:szCs w:val="22"/>
        </w:rPr>
        <w:t xml:space="preserve"> the companies</w:t>
      </w:r>
      <w:r>
        <w:rPr>
          <w:rFonts w:asciiTheme="minorHAnsi" w:hAnsiTheme="minorHAnsi"/>
          <w:sz w:val="22"/>
          <w:szCs w:val="22"/>
        </w:rPr>
        <w:t xml:space="preserve"> who were</w:t>
      </w:r>
      <w:r w:rsidR="002859DF" w:rsidRPr="002859DF">
        <w:rPr>
          <w:rFonts w:asciiTheme="minorHAnsi" w:hAnsiTheme="minorHAnsi"/>
          <w:sz w:val="22"/>
          <w:szCs w:val="22"/>
        </w:rPr>
        <w:t xml:space="preserve"> target</w:t>
      </w:r>
      <w:r>
        <w:rPr>
          <w:rFonts w:asciiTheme="minorHAnsi" w:hAnsiTheme="minorHAnsi"/>
          <w:sz w:val="22"/>
          <w:szCs w:val="22"/>
        </w:rPr>
        <w:t xml:space="preserve">ed for that than they were when </w:t>
      </w:r>
      <w:r w:rsidR="002859DF" w:rsidRPr="002859DF">
        <w:rPr>
          <w:rFonts w:asciiTheme="minorHAnsi" w:hAnsiTheme="minorHAnsi"/>
          <w:sz w:val="22"/>
          <w:szCs w:val="22"/>
        </w:rPr>
        <w:t>they</w:t>
      </w:r>
      <w:r>
        <w:rPr>
          <w:rFonts w:asciiTheme="minorHAnsi" w:hAnsiTheme="minorHAnsi"/>
          <w:sz w:val="22"/>
          <w:szCs w:val="22"/>
        </w:rPr>
        <w:t xml:space="preserve"> were building data security because when they were building data security companies </w:t>
      </w:r>
      <w:r w:rsidR="002859DF" w:rsidRPr="002859DF">
        <w:rPr>
          <w:rFonts w:asciiTheme="minorHAnsi" w:hAnsiTheme="minorHAnsi"/>
          <w:sz w:val="22"/>
          <w:szCs w:val="22"/>
        </w:rPr>
        <w:t>already had big security breaches</w:t>
      </w:r>
      <w:r>
        <w:rPr>
          <w:rFonts w:asciiTheme="minorHAnsi" w:hAnsiTheme="minorHAnsi"/>
          <w:sz w:val="22"/>
          <w:szCs w:val="22"/>
        </w:rPr>
        <w:t xml:space="preserve"> and they sort of…I think, you know, just sort of</w:t>
      </w:r>
      <w:r w:rsidR="002859DF" w:rsidRPr="002859DF">
        <w:rPr>
          <w:rFonts w:asciiTheme="minorHAnsi" w:hAnsiTheme="minorHAnsi"/>
          <w:sz w:val="22"/>
          <w:szCs w:val="22"/>
        </w:rPr>
        <w:t xml:space="preserve"> reading into this, they</w:t>
      </w:r>
      <w:r>
        <w:rPr>
          <w:rFonts w:asciiTheme="minorHAnsi" w:hAnsiTheme="minorHAnsi"/>
          <w:sz w:val="22"/>
          <w:szCs w:val="22"/>
        </w:rPr>
        <w:t xml:space="preserve"> sort of felt </w:t>
      </w:r>
      <w:r w:rsidR="002859DF" w:rsidRPr="002859DF">
        <w:rPr>
          <w:rFonts w:asciiTheme="minorHAnsi" w:hAnsiTheme="minorHAnsi"/>
          <w:sz w:val="22"/>
          <w:szCs w:val="22"/>
        </w:rPr>
        <w:t>they had to go along.</w:t>
      </w:r>
    </w:p>
    <w:p w:rsidR="009F1C6C" w:rsidRDefault="009F1C6C" w:rsidP="002859DF">
      <w:pPr>
        <w:pStyle w:val="PlainText"/>
        <w:rPr>
          <w:rFonts w:asciiTheme="minorHAnsi" w:hAnsiTheme="minorHAnsi"/>
          <w:sz w:val="22"/>
          <w:szCs w:val="22"/>
        </w:rPr>
      </w:pPr>
    </w:p>
    <w:p w:rsidR="009F1C6C" w:rsidRDefault="009F1C6C" w:rsidP="002859DF">
      <w:pPr>
        <w:pStyle w:val="PlainText"/>
        <w:rPr>
          <w:rFonts w:asciiTheme="minorHAnsi" w:hAnsiTheme="minorHAnsi"/>
          <w:sz w:val="22"/>
          <w:szCs w:val="22"/>
        </w:rPr>
      </w:pPr>
      <w:r>
        <w:rPr>
          <w:rFonts w:asciiTheme="minorHAnsi" w:hAnsiTheme="minorHAnsi"/>
          <w:b/>
          <w:sz w:val="22"/>
          <w:szCs w:val="22"/>
          <w:u w:val="single"/>
        </w:rPr>
        <w:t>Claudia Williams, MS – Senior Health &amp; Health IT Advisor – Office of Science &amp; Technology Policy – White House</w:t>
      </w:r>
      <w:r>
        <w:rPr>
          <w:rFonts w:asciiTheme="minorHAnsi" w:hAnsiTheme="minorHAnsi"/>
          <w:sz w:val="22"/>
          <w:szCs w:val="22"/>
        </w:rPr>
        <w:t xml:space="preserve"> </w:t>
      </w:r>
    </w:p>
    <w:p w:rsidR="009F1C6C" w:rsidRDefault="009F1C6C" w:rsidP="002859DF">
      <w:pPr>
        <w:pStyle w:val="PlainText"/>
        <w:rPr>
          <w:rFonts w:asciiTheme="minorHAnsi" w:hAnsiTheme="minorHAnsi"/>
          <w:sz w:val="22"/>
          <w:szCs w:val="22"/>
        </w:rPr>
      </w:pPr>
      <w:r>
        <w:rPr>
          <w:rFonts w:asciiTheme="minorHAnsi" w:hAnsiTheme="minorHAnsi"/>
          <w:sz w:val="22"/>
          <w:szCs w:val="22"/>
        </w:rPr>
        <w:t>Can I just…I guess I was speaking about a different angle which is…</w:t>
      </w:r>
    </w:p>
    <w:p w:rsidR="009F1C6C" w:rsidRDefault="009F1C6C" w:rsidP="002859DF">
      <w:pPr>
        <w:pStyle w:val="PlainText"/>
        <w:rPr>
          <w:rFonts w:asciiTheme="minorHAnsi" w:hAnsiTheme="minorHAnsi"/>
          <w:sz w:val="22"/>
          <w:szCs w:val="22"/>
        </w:rPr>
      </w:pPr>
    </w:p>
    <w:p w:rsidR="009F1C6C" w:rsidRPr="00235585" w:rsidRDefault="009F1C6C" w:rsidP="009F1C6C">
      <w:pPr>
        <w:rPr>
          <w:rFonts w:asciiTheme="minorHAnsi" w:hAnsiTheme="minorHAnsi"/>
          <w:b/>
          <w:u w:val="single"/>
        </w:rPr>
      </w:pPr>
      <w:r w:rsidRPr="00235585">
        <w:rPr>
          <w:rFonts w:asciiTheme="minorHAnsi" w:hAnsiTheme="minorHAnsi"/>
          <w:b/>
          <w:u w:val="single"/>
        </w:rPr>
        <w:t>Kirk Nahra, JD – Partner - Wiley Rein LLP</w:t>
      </w:r>
    </w:p>
    <w:p w:rsidR="009F1C6C" w:rsidRDefault="009F1C6C" w:rsidP="002859DF">
      <w:pPr>
        <w:pStyle w:val="PlainText"/>
        <w:rPr>
          <w:rFonts w:asciiTheme="minorHAnsi" w:hAnsiTheme="minorHAnsi"/>
          <w:sz w:val="22"/>
          <w:szCs w:val="22"/>
        </w:rPr>
      </w:pPr>
      <w:r>
        <w:rPr>
          <w:rFonts w:asciiTheme="minorHAnsi" w:hAnsiTheme="minorHAnsi"/>
          <w:sz w:val="22"/>
          <w:szCs w:val="22"/>
        </w:rPr>
        <w:t>Okay.</w:t>
      </w:r>
    </w:p>
    <w:p w:rsidR="009F1C6C" w:rsidRDefault="009F1C6C" w:rsidP="002859DF">
      <w:pPr>
        <w:pStyle w:val="PlainText"/>
        <w:rPr>
          <w:rFonts w:asciiTheme="minorHAnsi" w:hAnsiTheme="minorHAnsi"/>
          <w:sz w:val="22"/>
          <w:szCs w:val="22"/>
        </w:rPr>
      </w:pPr>
    </w:p>
    <w:p w:rsidR="009F1C6C" w:rsidRDefault="009F1C6C" w:rsidP="002859DF">
      <w:pPr>
        <w:pStyle w:val="PlainText"/>
        <w:rPr>
          <w:rFonts w:asciiTheme="minorHAnsi" w:hAnsiTheme="minorHAnsi"/>
          <w:sz w:val="22"/>
          <w:szCs w:val="22"/>
        </w:rPr>
      </w:pPr>
      <w:r>
        <w:rPr>
          <w:rFonts w:asciiTheme="minorHAnsi" w:hAnsiTheme="minorHAnsi"/>
          <w:b/>
          <w:sz w:val="22"/>
          <w:szCs w:val="22"/>
          <w:u w:val="single"/>
        </w:rPr>
        <w:t>Claudia Williams, MS – Senior Health &amp; Health IT Advisor – Office of Science &amp; Technology Policy – White House</w:t>
      </w:r>
      <w:r>
        <w:rPr>
          <w:rFonts w:asciiTheme="minorHAnsi" w:hAnsiTheme="minorHAnsi"/>
          <w:sz w:val="22"/>
          <w:szCs w:val="22"/>
        </w:rPr>
        <w:t xml:space="preserve"> </w:t>
      </w:r>
    </w:p>
    <w:p w:rsidR="002859DF" w:rsidRDefault="00EC0C0B" w:rsidP="002859DF">
      <w:pPr>
        <w:pStyle w:val="PlainText"/>
        <w:rPr>
          <w:rFonts w:asciiTheme="minorHAnsi" w:hAnsiTheme="minorHAnsi"/>
          <w:sz w:val="22"/>
          <w:szCs w:val="22"/>
        </w:rPr>
      </w:pPr>
      <w:r>
        <w:rPr>
          <w:rFonts w:asciiTheme="minorHAnsi" w:hAnsiTheme="minorHAnsi"/>
          <w:sz w:val="22"/>
          <w:szCs w:val="22"/>
        </w:rPr>
        <w:t>To a</w:t>
      </w:r>
      <w:r w:rsidR="009F1C6C">
        <w:rPr>
          <w:rFonts w:asciiTheme="minorHAnsi" w:hAnsiTheme="minorHAnsi"/>
          <w:sz w:val="22"/>
          <w:szCs w:val="22"/>
        </w:rPr>
        <w:t>ctually to have</w:t>
      </w:r>
      <w:r w:rsidR="002859DF" w:rsidRPr="002859DF">
        <w:rPr>
          <w:rFonts w:asciiTheme="minorHAnsi" w:hAnsiTheme="minorHAnsi"/>
          <w:sz w:val="22"/>
          <w:szCs w:val="22"/>
        </w:rPr>
        <w:t xml:space="preserve"> companies</w:t>
      </w:r>
      <w:r w:rsidR="009F1C6C">
        <w:rPr>
          <w:rFonts w:asciiTheme="minorHAnsi" w:hAnsiTheme="minorHAnsi"/>
          <w:sz w:val="22"/>
          <w:szCs w:val="22"/>
        </w:rPr>
        <w:t xml:space="preserve"> post really helpful and </w:t>
      </w:r>
      <w:r w:rsidR="002859DF" w:rsidRPr="002859DF">
        <w:rPr>
          <w:rFonts w:asciiTheme="minorHAnsi" w:hAnsiTheme="minorHAnsi"/>
          <w:sz w:val="22"/>
          <w:szCs w:val="22"/>
        </w:rPr>
        <w:t>robust privacy policies that might be subject to</w:t>
      </w:r>
      <w:r w:rsidR="009F1C6C">
        <w:rPr>
          <w:rFonts w:asciiTheme="minorHAnsi" w:hAnsiTheme="minorHAnsi"/>
          <w:sz w:val="22"/>
          <w:szCs w:val="22"/>
        </w:rPr>
        <w:t xml:space="preserve"> </w:t>
      </w:r>
      <w:r w:rsidR="002859DF" w:rsidRPr="002859DF">
        <w:rPr>
          <w:rFonts w:asciiTheme="minorHAnsi" w:hAnsiTheme="minorHAnsi"/>
          <w:sz w:val="22"/>
          <w:szCs w:val="22"/>
        </w:rPr>
        <w:t>enforcement.</w:t>
      </w:r>
      <w:r w:rsidR="00E12375">
        <w:rPr>
          <w:rFonts w:asciiTheme="minorHAnsi" w:hAnsiTheme="minorHAnsi"/>
          <w:sz w:val="22"/>
          <w:szCs w:val="22"/>
        </w:rPr>
        <w:t xml:space="preserve"> </w:t>
      </w:r>
      <w:r w:rsidR="009F1C6C">
        <w:rPr>
          <w:rFonts w:asciiTheme="minorHAnsi" w:hAnsiTheme="minorHAnsi"/>
          <w:sz w:val="22"/>
          <w:szCs w:val="22"/>
        </w:rPr>
        <w:t>So, a slightly different…</w:t>
      </w:r>
    </w:p>
    <w:p w:rsidR="009F1C6C" w:rsidRDefault="009F1C6C" w:rsidP="002859DF">
      <w:pPr>
        <w:pStyle w:val="PlainText"/>
        <w:rPr>
          <w:rFonts w:asciiTheme="minorHAnsi" w:hAnsiTheme="minorHAnsi"/>
          <w:sz w:val="22"/>
          <w:szCs w:val="22"/>
        </w:rPr>
      </w:pPr>
    </w:p>
    <w:p w:rsidR="009F1C6C" w:rsidRPr="00235585" w:rsidRDefault="009F1C6C" w:rsidP="009F1C6C">
      <w:pPr>
        <w:rPr>
          <w:rFonts w:asciiTheme="minorHAnsi" w:hAnsiTheme="minorHAnsi"/>
          <w:b/>
          <w:u w:val="single"/>
        </w:rPr>
      </w:pPr>
      <w:r w:rsidRPr="00235585">
        <w:rPr>
          <w:rFonts w:asciiTheme="minorHAnsi" w:hAnsiTheme="minorHAnsi"/>
          <w:b/>
          <w:u w:val="single"/>
        </w:rPr>
        <w:t>Kirk Nahra, JD – Partner - Wiley Rein LLP</w:t>
      </w:r>
    </w:p>
    <w:p w:rsidR="00EC0C0B" w:rsidRDefault="009F1C6C" w:rsidP="002859DF">
      <w:pPr>
        <w:pStyle w:val="PlainText"/>
        <w:rPr>
          <w:rFonts w:asciiTheme="minorHAnsi" w:hAnsiTheme="minorHAnsi"/>
          <w:sz w:val="22"/>
          <w:szCs w:val="22"/>
        </w:rPr>
      </w:pPr>
      <w:r>
        <w:rPr>
          <w:rFonts w:asciiTheme="minorHAnsi" w:hAnsiTheme="minorHAnsi"/>
          <w:sz w:val="22"/>
          <w:szCs w:val="22"/>
        </w:rPr>
        <w:t>Well, yeah, no, I mean, r</w:t>
      </w:r>
      <w:r w:rsidR="002859DF" w:rsidRPr="002859DF">
        <w:rPr>
          <w:rFonts w:asciiTheme="minorHAnsi" w:hAnsiTheme="minorHAnsi"/>
          <w:sz w:val="22"/>
          <w:szCs w:val="22"/>
        </w:rPr>
        <w:t>ight now</w:t>
      </w:r>
      <w:r>
        <w:rPr>
          <w:rFonts w:asciiTheme="minorHAnsi" w:hAnsiTheme="minorHAnsi"/>
          <w:sz w:val="22"/>
          <w:szCs w:val="22"/>
        </w:rPr>
        <w:t xml:space="preserve"> I think, you know, </w:t>
      </w:r>
      <w:r w:rsidR="002859DF" w:rsidRPr="002859DF">
        <w:rPr>
          <w:rFonts w:asciiTheme="minorHAnsi" w:hAnsiTheme="minorHAnsi"/>
          <w:sz w:val="22"/>
          <w:szCs w:val="22"/>
        </w:rPr>
        <w:t>most companies are</w:t>
      </w:r>
      <w:r>
        <w:rPr>
          <w:rFonts w:asciiTheme="minorHAnsi" w:hAnsiTheme="minorHAnsi"/>
          <w:sz w:val="22"/>
          <w:szCs w:val="22"/>
        </w:rPr>
        <w:t xml:space="preserve"> building those privacy notices whether they are</w:t>
      </w:r>
      <w:r w:rsidR="002859DF" w:rsidRPr="002859DF">
        <w:rPr>
          <w:rFonts w:asciiTheme="minorHAnsi" w:hAnsiTheme="minorHAnsi"/>
          <w:sz w:val="22"/>
          <w:szCs w:val="22"/>
        </w:rPr>
        <w:t xml:space="preserve"> robust or useful is a very different judgment.</w:t>
      </w:r>
      <w:r w:rsidR="00E12375">
        <w:rPr>
          <w:rFonts w:asciiTheme="minorHAnsi" w:hAnsiTheme="minorHAnsi"/>
          <w:sz w:val="22"/>
          <w:szCs w:val="22"/>
        </w:rPr>
        <w:t xml:space="preserve"> </w:t>
      </w:r>
    </w:p>
    <w:p w:rsidR="00EC0C0B" w:rsidRDefault="00EC0C0B" w:rsidP="002859DF">
      <w:pPr>
        <w:pStyle w:val="PlainText"/>
        <w:rPr>
          <w:rFonts w:asciiTheme="minorHAnsi" w:hAnsiTheme="minorHAnsi"/>
          <w:sz w:val="22"/>
          <w:szCs w:val="22"/>
        </w:rPr>
      </w:pPr>
    </w:p>
    <w:p w:rsidR="00456976" w:rsidRDefault="009F1C6C" w:rsidP="002859DF">
      <w:pPr>
        <w:pStyle w:val="PlainText"/>
        <w:rPr>
          <w:rFonts w:asciiTheme="minorHAnsi" w:hAnsiTheme="minorHAnsi"/>
          <w:sz w:val="22"/>
          <w:szCs w:val="22"/>
        </w:rPr>
      </w:pPr>
      <w:r>
        <w:rPr>
          <w:rFonts w:asciiTheme="minorHAnsi" w:hAnsiTheme="minorHAnsi"/>
          <w:sz w:val="22"/>
          <w:szCs w:val="22"/>
        </w:rPr>
        <w:t>And I think the question…you know, right now I think, you know, I’m going to</w:t>
      </w:r>
      <w:r w:rsidR="002859DF" w:rsidRPr="002859DF">
        <w:rPr>
          <w:rFonts w:asciiTheme="minorHAnsi" w:hAnsiTheme="minorHAnsi"/>
          <w:sz w:val="22"/>
          <w:szCs w:val="22"/>
        </w:rPr>
        <w:t xml:space="preserve"> overgen</w:t>
      </w:r>
      <w:r>
        <w:rPr>
          <w:rFonts w:asciiTheme="minorHAnsi" w:hAnsiTheme="minorHAnsi"/>
          <w:sz w:val="22"/>
          <w:szCs w:val="22"/>
        </w:rPr>
        <w:t>eralize the law, but I think it’</w:t>
      </w:r>
      <w:r w:rsidR="002859DF" w:rsidRPr="002859DF">
        <w:rPr>
          <w:rFonts w:asciiTheme="minorHAnsi" w:hAnsiTheme="minorHAnsi"/>
          <w:sz w:val="22"/>
          <w:szCs w:val="22"/>
        </w:rPr>
        <w:t>s fair to say</w:t>
      </w:r>
      <w:r>
        <w:rPr>
          <w:rFonts w:asciiTheme="minorHAnsi" w:hAnsiTheme="minorHAnsi"/>
          <w:sz w:val="22"/>
          <w:szCs w:val="22"/>
        </w:rPr>
        <w:t xml:space="preserve"> that if I’m a…I’m one of these Non-HIPAA </w:t>
      </w:r>
      <w:r w:rsidR="002859DF" w:rsidRPr="002859DF">
        <w:rPr>
          <w:rFonts w:asciiTheme="minorHAnsi" w:hAnsiTheme="minorHAnsi"/>
          <w:sz w:val="22"/>
          <w:szCs w:val="22"/>
        </w:rPr>
        <w:t>enti</w:t>
      </w:r>
      <w:r>
        <w:rPr>
          <w:rFonts w:asciiTheme="minorHAnsi" w:hAnsiTheme="minorHAnsi"/>
          <w:sz w:val="22"/>
          <w:szCs w:val="22"/>
        </w:rPr>
        <w:t>ties and I’m</w:t>
      </w:r>
      <w:r w:rsidR="002859DF" w:rsidRPr="002859DF">
        <w:rPr>
          <w:rFonts w:asciiTheme="minorHAnsi" w:hAnsiTheme="minorHAnsi"/>
          <w:sz w:val="22"/>
          <w:szCs w:val="22"/>
        </w:rPr>
        <w:t xml:space="preserve"> collecting healthcare data</w:t>
      </w:r>
      <w:r w:rsidR="00456976">
        <w:rPr>
          <w:rFonts w:asciiTheme="minorHAnsi" w:hAnsiTheme="minorHAnsi"/>
          <w:sz w:val="22"/>
          <w:szCs w:val="22"/>
        </w:rPr>
        <w:t>, if I put in my privacy notice essentially, here is</w:t>
      </w:r>
      <w:r w:rsidR="002859DF" w:rsidRPr="002859DF">
        <w:rPr>
          <w:rFonts w:asciiTheme="minorHAnsi" w:hAnsiTheme="minorHAnsi"/>
          <w:sz w:val="22"/>
          <w:szCs w:val="22"/>
        </w:rPr>
        <w:t xml:space="preserve"> everything I</w:t>
      </w:r>
      <w:r w:rsidR="00456976">
        <w:rPr>
          <w:rFonts w:asciiTheme="minorHAnsi" w:hAnsiTheme="minorHAnsi"/>
          <w:sz w:val="22"/>
          <w:szCs w:val="22"/>
        </w:rPr>
        <w:t>’m going to do with your data and it’</w:t>
      </w:r>
      <w:r w:rsidR="002859DF" w:rsidRPr="002859DF">
        <w:rPr>
          <w:rFonts w:asciiTheme="minorHAnsi" w:hAnsiTheme="minorHAnsi"/>
          <w:sz w:val="22"/>
          <w:szCs w:val="22"/>
        </w:rPr>
        <w:t>s everything imaginable I c</w:t>
      </w:r>
      <w:r w:rsidR="00456976">
        <w:rPr>
          <w:rFonts w:asciiTheme="minorHAnsi" w:hAnsiTheme="minorHAnsi"/>
          <w:sz w:val="22"/>
          <w:szCs w:val="22"/>
        </w:rPr>
        <w:t>an think of and if you buy my product I’m going to do that with your data, I think they’</w:t>
      </w:r>
      <w:r w:rsidR="002859DF" w:rsidRPr="002859DF">
        <w:rPr>
          <w:rFonts w:asciiTheme="minorHAnsi" w:hAnsiTheme="minorHAnsi"/>
          <w:sz w:val="22"/>
          <w:szCs w:val="22"/>
        </w:rPr>
        <w:t>re allowed</w:t>
      </w:r>
      <w:r w:rsidR="00456976">
        <w:rPr>
          <w:rFonts w:asciiTheme="minorHAnsi" w:hAnsiTheme="minorHAnsi"/>
          <w:sz w:val="22"/>
          <w:szCs w:val="22"/>
        </w:rPr>
        <w:t xml:space="preserve"> to do that</w:t>
      </w:r>
      <w:r w:rsidR="002859DF" w:rsidRPr="002859DF">
        <w:rPr>
          <w:rFonts w:asciiTheme="minorHAnsi" w:hAnsiTheme="minorHAnsi"/>
          <w:sz w:val="22"/>
          <w:szCs w:val="22"/>
        </w:rPr>
        <w:t xml:space="preserve"> for the most part. </w:t>
      </w:r>
    </w:p>
    <w:p w:rsidR="00456976" w:rsidRDefault="00456976" w:rsidP="002859DF">
      <w:pPr>
        <w:pStyle w:val="PlainText"/>
        <w:rPr>
          <w:rFonts w:asciiTheme="minorHAnsi" w:hAnsiTheme="minorHAnsi"/>
          <w:sz w:val="22"/>
          <w:szCs w:val="22"/>
        </w:rPr>
      </w:pPr>
    </w:p>
    <w:p w:rsidR="002859DF" w:rsidRDefault="00456976" w:rsidP="002859DF">
      <w:pPr>
        <w:pStyle w:val="PlainText"/>
        <w:rPr>
          <w:rFonts w:asciiTheme="minorHAnsi" w:hAnsiTheme="minorHAnsi"/>
          <w:sz w:val="22"/>
          <w:szCs w:val="22"/>
        </w:rPr>
      </w:pPr>
      <w:r>
        <w:rPr>
          <w:rFonts w:asciiTheme="minorHAnsi" w:hAnsiTheme="minorHAnsi"/>
          <w:sz w:val="22"/>
          <w:szCs w:val="22"/>
        </w:rPr>
        <w:t xml:space="preserve">And so the question I think, ultimately, is </w:t>
      </w:r>
      <w:r w:rsidR="002859DF" w:rsidRPr="002859DF">
        <w:rPr>
          <w:rFonts w:asciiTheme="minorHAnsi" w:hAnsiTheme="minorHAnsi"/>
          <w:sz w:val="22"/>
          <w:szCs w:val="22"/>
        </w:rPr>
        <w:t xml:space="preserve">going to be, are we going to tell them </w:t>
      </w:r>
      <w:r>
        <w:rPr>
          <w:rFonts w:asciiTheme="minorHAnsi" w:hAnsiTheme="minorHAnsi"/>
          <w:sz w:val="22"/>
          <w:szCs w:val="22"/>
        </w:rPr>
        <w:t xml:space="preserve">whether it’s the </w:t>
      </w:r>
      <w:r w:rsidR="002859DF" w:rsidRPr="002859DF">
        <w:rPr>
          <w:rFonts w:asciiTheme="minorHAnsi" w:hAnsiTheme="minorHAnsi"/>
          <w:sz w:val="22"/>
          <w:szCs w:val="22"/>
        </w:rPr>
        <w:t>FTC deciding</w:t>
      </w:r>
      <w:r>
        <w:rPr>
          <w:rFonts w:asciiTheme="minorHAnsi" w:hAnsiTheme="minorHAnsi"/>
          <w:sz w:val="22"/>
          <w:szCs w:val="22"/>
        </w:rPr>
        <w:t xml:space="preserve"> or there is a</w:t>
      </w:r>
      <w:r w:rsidR="002859DF" w:rsidRPr="002859DF">
        <w:rPr>
          <w:rFonts w:asciiTheme="minorHAnsi" w:hAnsiTheme="minorHAnsi"/>
          <w:sz w:val="22"/>
          <w:szCs w:val="22"/>
        </w:rPr>
        <w:t xml:space="preserve"> new law </w:t>
      </w:r>
      <w:r>
        <w:rPr>
          <w:rFonts w:asciiTheme="minorHAnsi" w:hAnsiTheme="minorHAnsi"/>
          <w:sz w:val="22"/>
          <w:szCs w:val="22"/>
        </w:rPr>
        <w:t>that there</w:t>
      </w:r>
      <w:r w:rsidR="002859DF" w:rsidRPr="002859DF">
        <w:rPr>
          <w:rFonts w:asciiTheme="minorHAnsi" w:hAnsiTheme="minorHAnsi"/>
          <w:sz w:val="22"/>
          <w:szCs w:val="22"/>
        </w:rPr>
        <w:t xml:space="preserve"> are certain things you</w:t>
      </w:r>
      <w:r>
        <w:rPr>
          <w:rFonts w:asciiTheme="minorHAnsi" w:hAnsiTheme="minorHAnsi"/>
          <w:sz w:val="22"/>
          <w:szCs w:val="22"/>
        </w:rPr>
        <w:t xml:space="preserve"> just can’</w:t>
      </w:r>
      <w:r w:rsidR="002859DF" w:rsidRPr="002859DF">
        <w:rPr>
          <w:rFonts w:asciiTheme="minorHAnsi" w:hAnsiTheme="minorHAnsi"/>
          <w:sz w:val="22"/>
          <w:szCs w:val="22"/>
        </w:rPr>
        <w:t>t do.</w:t>
      </w:r>
      <w:r w:rsidR="00E12375">
        <w:rPr>
          <w:rFonts w:asciiTheme="minorHAnsi" w:hAnsiTheme="minorHAnsi"/>
          <w:sz w:val="22"/>
          <w:szCs w:val="22"/>
        </w:rPr>
        <w:t xml:space="preserve"> </w:t>
      </w:r>
      <w:r>
        <w:rPr>
          <w:rFonts w:asciiTheme="minorHAnsi" w:hAnsiTheme="minorHAnsi"/>
          <w:sz w:val="22"/>
          <w:szCs w:val="22"/>
        </w:rPr>
        <w:t xml:space="preserve">Right now I don’t think those </w:t>
      </w:r>
      <w:r w:rsidR="002859DF" w:rsidRPr="002859DF">
        <w:rPr>
          <w:rFonts w:asciiTheme="minorHAnsi" w:hAnsiTheme="minorHAnsi"/>
          <w:sz w:val="22"/>
          <w:szCs w:val="22"/>
        </w:rPr>
        <w:t>limits</w:t>
      </w:r>
      <w:r>
        <w:rPr>
          <w:rFonts w:asciiTheme="minorHAnsi" w:hAnsiTheme="minorHAnsi"/>
          <w:sz w:val="22"/>
          <w:szCs w:val="22"/>
        </w:rPr>
        <w:t xml:space="preserve"> really…I don’t think</w:t>
      </w:r>
      <w:r w:rsidR="002859DF" w:rsidRPr="002859DF">
        <w:rPr>
          <w:rFonts w:asciiTheme="minorHAnsi" w:hAnsiTheme="minorHAnsi"/>
          <w:sz w:val="22"/>
          <w:szCs w:val="22"/>
        </w:rPr>
        <w:t xml:space="preserve"> those limits are out there.</w:t>
      </w:r>
    </w:p>
    <w:p w:rsidR="00456976" w:rsidRDefault="00456976" w:rsidP="002859DF">
      <w:pPr>
        <w:pStyle w:val="PlainText"/>
        <w:rPr>
          <w:rFonts w:asciiTheme="minorHAnsi" w:hAnsiTheme="minorHAnsi"/>
          <w:sz w:val="22"/>
          <w:szCs w:val="22"/>
        </w:rPr>
      </w:pPr>
    </w:p>
    <w:p w:rsidR="00456976" w:rsidRDefault="00456976" w:rsidP="002859DF">
      <w:pPr>
        <w:pStyle w:val="PlainText"/>
        <w:rPr>
          <w:rFonts w:asciiTheme="minorHAnsi" w:hAnsiTheme="minorHAnsi"/>
          <w:sz w:val="22"/>
          <w:szCs w:val="22"/>
        </w:rPr>
      </w:pPr>
      <w:r>
        <w:rPr>
          <w:rFonts w:asciiTheme="minorHAnsi" w:hAnsiTheme="minorHAnsi"/>
          <w:b/>
          <w:sz w:val="22"/>
          <w:szCs w:val="22"/>
          <w:u w:val="single"/>
        </w:rPr>
        <w:lastRenderedPageBreak/>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456976" w:rsidRDefault="00456976" w:rsidP="002859DF">
      <w:pPr>
        <w:pStyle w:val="PlainText"/>
        <w:rPr>
          <w:rFonts w:asciiTheme="minorHAnsi" w:hAnsiTheme="minorHAnsi"/>
          <w:sz w:val="22"/>
          <w:szCs w:val="22"/>
        </w:rPr>
      </w:pPr>
      <w:r>
        <w:rPr>
          <w:rFonts w:asciiTheme="minorHAnsi" w:hAnsiTheme="minorHAnsi"/>
          <w:sz w:val="22"/>
          <w:szCs w:val="22"/>
        </w:rPr>
        <w:t xml:space="preserve">Okay, we are at time for our session and so </w:t>
      </w:r>
      <w:r w:rsidR="002859DF" w:rsidRPr="002859DF">
        <w:rPr>
          <w:rFonts w:asciiTheme="minorHAnsi" w:hAnsiTheme="minorHAnsi"/>
          <w:sz w:val="22"/>
          <w:szCs w:val="22"/>
        </w:rPr>
        <w:t>I want to thank</w:t>
      </w:r>
      <w:r>
        <w:rPr>
          <w:rFonts w:asciiTheme="minorHAnsi" w:hAnsiTheme="minorHAnsi"/>
          <w:sz w:val="22"/>
          <w:szCs w:val="22"/>
        </w:rPr>
        <w:t xml:space="preserve"> again</w:t>
      </w:r>
      <w:r w:rsidR="002859DF" w:rsidRPr="002859DF">
        <w:rPr>
          <w:rFonts w:asciiTheme="minorHAnsi" w:hAnsiTheme="minorHAnsi"/>
          <w:sz w:val="22"/>
          <w:szCs w:val="22"/>
        </w:rPr>
        <w:t xml:space="preserve"> Kirk and Melissa</w:t>
      </w:r>
      <w:r>
        <w:rPr>
          <w:rFonts w:asciiTheme="minorHAnsi" w:hAnsiTheme="minorHAnsi"/>
          <w:sz w:val="22"/>
          <w:szCs w:val="22"/>
        </w:rPr>
        <w:t xml:space="preserve">, and </w:t>
      </w:r>
      <w:r w:rsidR="002859DF" w:rsidRPr="002859DF">
        <w:rPr>
          <w:rFonts w:asciiTheme="minorHAnsi" w:hAnsiTheme="minorHAnsi"/>
          <w:sz w:val="22"/>
          <w:szCs w:val="22"/>
        </w:rPr>
        <w:t>Deven.</w:t>
      </w:r>
      <w:r w:rsidR="00E12375">
        <w:rPr>
          <w:rFonts w:asciiTheme="minorHAnsi" w:hAnsiTheme="minorHAnsi"/>
          <w:sz w:val="22"/>
          <w:szCs w:val="22"/>
        </w:rPr>
        <w:t xml:space="preserve"> </w:t>
      </w:r>
      <w:r>
        <w:rPr>
          <w:rFonts w:asciiTheme="minorHAnsi" w:hAnsiTheme="minorHAnsi"/>
          <w:sz w:val="22"/>
          <w:szCs w:val="22"/>
        </w:rPr>
        <w:t>And I think we are</w:t>
      </w:r>
      <w:r w:rsidR="002859DF" w:rsidRPr="002859DF">
        <w:rPr>
          <w:rFonts w:asciiTheme="minorHAnsi" w:hAnsiTheme="minorHAnsi"/>
          <w:sz w:val="22"/>
          <w:szCs w:val="22"/>
        </w:rPr>
        <w:t xml:space="preserve"> roll</w:t>
      </w:r>
      <w:r>
        <w:rPr>
          <w:rFonts w:asciiTheme="minorHAnsi" w:hAnsiTheme="minorHAnsi"/>
          <w:sz w:val="22"/>
          <w:szCs w:val="22"/>
        </w:rPr>
        <w:t>ing right into our next session</w:t>
      </w:r>
      <w:r w:rsidR="002859DF" w:rsidRPr="002859DF">
        <w:rPr>
          <w:rFonts w:asciiTheme="minorHAnsi" w:hAnsiTheme="minorHAnsi"/>
          <w:sz w:val="22"/>
          <w:szCs w:val="22"/>
        </w:rPr>
        <w:t xml:space="preserve"> at this point.</w:t>
      </w:r>
      <w:r w:rsidR="00E12375">
        <w:rPr>
          <w:rFonts w:asciiTheme="minorHAnsi" w:hAnsiTheme="minorHAnsi"/>
          <w:sz w:val="22"/>
          <w:szCs w:val="22"/>
        </w:rPr>
        <w:t xml:space="preserve"> </w:t>
      </w:r>
      <w:r>
        <w:rPr>
          <w:rFonts w:asciiTheme="minorHAnsi" w:hAnsiTheme="minorHAnsi"/>
          <w:sz w:val="22"/>
          <w:szCs w:val="22"/>
        </w:rPr>
        <w:t xml:space="preserve">Deven, </w:t>
      </w:r>
      <w:r w:rsidR="002859DF" w:rsidRPr="002859DF">
        <w:rPr>
          <w:rFonts w:asciiTheme="minorHAnsi" w:hAnsiTheme="minorHAnsi"/>
          <w:sz w:val="22"/>
          <w:szCs w:val="22"/>
        </w:rPr>
        <w:t>did you want to have a break or</w:t>
      </w:r>
      <w:r>
        <w:rPr>
          <w:rFonts w:asciiTheme="minorHAnsi" w:hAnsiTheme="minorHAnsi"/>
          <w:sz w:val="22"/>
          <w:szCs w:val="22"/>
        </w:rPr>
        <w:t xml:space="preserve"> do you want to roll right into your…</w:t>
      </w:r>
    </w:p>
    <w:p w:rsidR="00456976" w:rsidRDefault="00456976" w:rsidP="002859DF">
      <w:pPr>
        <w:pStyle w:val="PlainText"/>
        <w:rPr>
          <w:rFonts w:asciiTheme="minorHAnsi" w:hAnsiTheme="minorHAnsi"/>
          <w:sz w:val="22"/>
          <w:szCs w:val="22"/>
        </w:rPr>
      </w:pPr>
    </w:p>
    <w:p w:rsidR="00456976" w:rsidRPr="00456976" w:rsidRDefault="0045697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456976" w:rsidRDefault="00456976" w:rsidP="002859DF">
      <w:pPr>
        <w:pStyle w:val="PlainText"/>
        <w:rPr>
          <w:rFonts w:asciiTheme="minorHAnsi" w:hAnsiTheme="minorHAnsi"/>
          <w:sz w:val="22"/>
          <w:szCs w:val="22"/>
        </w:rPr>
      </w:pPr>
      <w:r>
        <w:rPr>
          <w:rFonts w:asciiTheme="minorHAnsi" w:hAnsiTheme="minorHAnsi"/>
          <w:sz w:val="22"/>
          <w:szCs w:val="22"/>
        </w:rPr>
        <w:t>Why don’t we go ahead and get started</w:t>
      </w:r>
      <w:r w:rsidR="002859DF" w:rsidRPr="002859DF">
        <w:rPr>
          <w:rFonts w:asciiTheme="minorHAnsi" w:hAnsiTheme="minorHAnsi"/>
          <w:sz w:val="22"/>
          <w:szCs w:val="22"/>
        </w:rPr>
        <w:t xml:space="preserve"> if only because</w:t>
      </w:r>
      <w:r>
        <w:rPr>
          <w:rFonts w:asciiTheme="minorHAnsi" w:hAnsiTheme="minorHAnsi"/>
          <w:sz w:val="22"/>
          <w:szCs w:val="22"/>
        </w:rPr>
        <w:t>, you know, we have two people…</w:t>
      </w:r>
    </w:p>
    <w:p w:rsidR="00456976" w:rsidRDefault="00456976" w:rsidP="002859DF">
      <w:pPr>
        <w:pStyle w:val="PlainText"/>
        <w:rPr>
          <w:rFonts w:asciiTheme="minorHAnsi" w:hAnsiTheme="minorHAnsi"/>
          <w:sz w:val="22"/>
          <w:szCs w:val="22"/>
        </w:rPr>
      </w:pPr>
    </w:p>
    <w:p w:rsidR="00456976" w:rsidRDefault="00456976"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456976" w:rsidRDefault="00456976" w:rsidP="002859DF">
      <w:pPr>
        <w:pStyle w:val="PlainText"/>
        <w:rPr>
          <w:rFonts w:asciiTheme="minorHAnsi" w:hAnsiTheme="minorHAnsi"/>
          <w:sz w:val="22"/>
          <w:szCs w:val="22"/>
        </w:rPr>
      </w:pPr>
      <w:r>
        <w:rPr>
          <w:rFonts w:asciiTheme="minorHAnsi" w:hAnsiTheme="minorHAnsi"/>
          <w:sz w:val="22"/>
          <w:szCs w:val="22"/>
        </w:rPr>
        <w:t>Yes.</w:t>
      </w:r>
    </w:p>
    <w:p w:rsidR="00456976" w:rsidRDefault="00456976" w:rsidP="002859DF">
      <w:pPr>
        <w:pStyle w:val="PlainText"/>
        <w:rPr>
          <w:rFonts w:asciiTheme="minorHAnsi" w:hAnsiTheme="minorHAnsi"/>
          <w:sz w:val="22"/>
          <w:szCs w:val="22"/>
        </w:rPr>
      </w:pPr>
    </w:p>
    <w:p w:rsidR="00456976" w:rsidRPr="00456976" w:rsidRDefault="0045697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456976" w:rsidP="002859DF">
      <w:pPr>
        <w:pStyle w:val="PlainText"/>
        <w:rPr>
          <w:rFonts w:asciiTheme="minorHAnsi" w:hAnsiTheme="minorHAnsi"/>
          <w:sz w:val="22"/>
          <w:szCs w:val="22"/>
        </w:rPr>
      </w:pPr>
      <w:r>
        <w:rPr>
          <w:rFonts w:asciiTheme="minorHAnsi" w:hAnsiTheme="minorHAnsi"/>
          <w:sz w:val="22"/>
          <w:szCs w:val="22"/>
        </w:rPr>
        <w:t>O</w:t>
      </w:r>
      <w:r w:rsidR="002859DF" w:rsidRPr="002859DF">
        <w:rPr>
          <w:rFonts w:asciiTheme="minorHAnsi" w:hAnsiTheme="minorHAnsi"/>
          <w:sz w:val="22"/>
          <w:szCs w:val="22"/>
        </w:rPr>
        <w:t>n the line who</w:t>
      </w:r>
      <w:r>
        <w:rPr>
          <w:rFonts w:asciiTheme="minorHAnsi" w:hAnsiTheme="minorHAnsi"/>
          <w:sz w:val="22"/>
          <w:szCs w:val="22"/>
        </w:rPr>
        <w:t>, you know, were probably counting on us running this as we…</w:t>
      </w:r>
    </w:p>
    <w:p w:rsidR="00456976" w:rsidRDefault="00456976" w:rsidP="002859DF">
      <w:pPr>
        <w:pStyle w:val="PlainText"/>
        <w:rPr>
          <w:rFonts w:asciiTheme="minorHAnsi" w:hAnsiTheme="minorHAnsi"/>
          <w:sz w:val="22"/>
          <w:szCs w:val="22"/>
        </w:rPr>
      </w:pPr>
    </w:p>
    <w:p w:rsidR="00456976" w:rsidRDefault="00456976"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456976" w:rsidRDefault="00456976" w:rsidP="002859DF">
      <w:pPr>
        <w:pStyle w:val="PlainText"/>
        <w:rPr>
          <w:rFonts w:asciiTheme="minorHAnsi" w:hAnsiTheme="minorHAnsi"/>
          <w:sz w:val="22"/>
          <w:szCs w:val="22"/>
        </w:rPr>
      </w:pPr>
      <w:r>
        <w:rPr>
          <w:rFonts w:asciiTheme="minorHAnsi" w:hAnsiTheme="minorHAnsi"/>
          <w:sz w:val="22"/>
          <w:szCs w:val="22"/>
        </w:rPr>
        <w:t>That’s great, I’ll let you take it away then.</w:t>
      </w:r>
    </w:p>
    <w:p w:rsidR="00456976" w:rsidRDefault="00456976" w:rsidP="002859DF">
      <w:pPr>
        <w:pStyle w:val="PlainText"/>
        <w:rPr>
          <w:rFonts w:asciiTheme="minorHAnsi" w:hAnsiTheme="minorHAnsi"/>
          <w:sz w:val="22"/>
          <w:szCs w:val="22"/>
        </w:rPr>
      </w:pPr>
    </w:p>
    <w:p w:rsidR="00456976" w:rsidRDefault="0045697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DF4DCD" w:rsidRDefault="00456976" w:rsidP="002859DF">
      <w:pPr>
        <w:pStyle w:val="PlainText"/>
        <w:rPr>
          <w:rFonts w:asciiTheme="minorHAnsi" w:hAnsiTheme="minorHAnsi"/>
          <w:sz w:val="22"/>
          <w:szCs w:val="22"/>
        </w:rPr>
      </w:pPr>
      <w:r>
        <w:rPr>
          <w:rFonts w:asciiTheme="minorHAnsi" w:hAnsiTheme="minorHAnsi"/>
          <w:sz w:val="22"/>
          <w:szCs w:val="22"/>
        </w:rPr>
        <w:t>Yeah, okay, great, thanks, Stan.</w:t>
      </w:r>
      <w:r w:rsidR="00E12375">
        <w:rPr>
          <w:rFonts w:asciiTheme="minorHAnsi" w:hAnsiTheme="minorHAnsi"/>
          <w:sz w:val="22"/>
          <w:szCs w:val="22"/>
        </w:rPr>
        <w:t xml:space="preserve"> </w:t>
      </w:r>
      <w:r w:rsidR="00DF4DCD">
        <w:rPr>
          <w:rFonts w:asciiTheme="minorHAnsi" w:hAnsiTheme="minorHAnsi"/>
          <w:sz w:val="22"/>
          <w:szCs w:val="22"/>
        </w:rPr>
        <w:t>We</w:t>
      </w:r>
      <w:r w:rsidR="00EC0C0B">
        <w:rPr>
          <w:rFonts w:asciiTheme="minorHAnsi" w:hAnsiTheme="minorHAnsi"/>
          <w:sz w:val="22"/>
          <w:szCs w:val="22"/>
        </w:rPr>
        <w:t xml:space="preserve"> were unfortunately </w:t>
      </w:r>
      <w:r w:rsidR="002859DF" w:rsidRPr="002859DF">
        <w:rPr>
          <w:rFonts w:asciiTheme="minorHAnsi" w:hAnsiTheme="minorHAnsi"/>
          <w:sz w:val="22"/>
          <w:szCs w:val="22"/>
        </w:rPr>
        <w:t>not able to be joined by Linda</w:t>
      </w:r>
      <w:r w:rsidR="00DF4DCD">
        <w:rPr>
          <w:rFonts w:asciiTheme="minorHAnsi" w:hAnsiTheme="minorHAnsi"/>
          <w:sz w:val="22"/>
          <w:szCs w:val="22"/>
        </w:rPr>
        <w:t xml:space="preserve"> Avey from…who is a Co-F</w:t>
      </w:r>
      <w:r w:rsidR="002859DF" w:rsidRPr="002859DF">
        <w:rPr>
          <w:rFonts w:asciiTheme="minorHAnsi" w:hAnsiTheme="minorHAnsi"/>
          <w:sz w:val="22"/>
          <w:szCs w:val="22"/>
        </w:rPr>
        <w:t>ounder of 23and</w:t>
      </w:r>
      <w:r w:rsidR="00DF4DCD">
        <w:rPr>
          <w:rFonts w:asciiTheme="minorHAnsi" w:hAnsiTheme="minorHAnsi"/>
          <w:sz w:val="22"/>
          <w:szCs w:val="22"/>
        </w:rPr>
        <w:t>ME and a company called Curious or Curios, Incorporated.</w:t>
      </w:r>
      <w:r w:rsidR="00E12375">
        <w:rPr>
          <w:rFonts w:asciiTheme="minorHAnsi" w:hAnsiTheme="minorHAnsi"/>
          <w:sz w:val="22"/>
          <w:szCs w:val="22"/>
        </w:rPr>
        <w:t xml:space="preserve"> </w:t>
      </w:r>
      <w:r w:rsidR="00DF4DCD">
        <w:rPr>
          <w:rFonts w:asciiTheme="minorHAnsi" w:hAnsiTheme="minorHAnsi"/>
          <w:sz w:val="22"/>
          <w:szCs w:val="22"/>
        </w:rPr>
        <w:t xml:space="preserve">We will </w:t>
      </w:r>
      <w:r w:rsidR="002859DF" w:rsidRPr="002859DF">
        <w:rPr>
          <w:rFonts w:asciiTheme="minorHAnsi" w:hAnsiTheme="minorHAnsi"/>
          <w:sz w:val="22"/>
          <w:szCs w:val="22"/>
        </w:rPr>
        <w:t xml:space="preserve">reach out to her and reschedule </w:t>
      </w:r>
      <w:r w:rsidR="00DF4DCD">
        <w:rPr>
          <w:rFonts w:asciiTheme="minorHAnsi" w:hAnsiTheme="minorHAnsi"/>
          <w:sz w:val="22"/>
          <w:szCs w:val="22"/>
        </w:rPr>
        <w:t>her for another time that the Privacy and Security Working Group meets and we’ll proceed with our two other panelists today.</w:t>
      </w:r>
      <w:r w:rsidR="00E12375">
        <w:rPr>
          <w:rFonts w:asciiTheme="minorHAnsi" w:hAnsiTheme="minorHAnsi"/>
          <w:sz w:val="22"/>
          <w:szCs w:val="22"/>
        </w:rPr>
        <w:t xml:space="preserve"> </w:t>
      </w:r>
    </w:p>
    <w:p w:rsidR="00DF4DCD" w:rsidRDefault="00DF4DCD" w:rsidP="002859DF">
      <w:pPr>
        <w:pStyle w:val="PlainText"/>
        <w:rPr>
          <w:rFonts w:asciiTheme="minorHAnsi" w:hAnsiTheme="minorHAnsi"/>
          <w:sz w:val="22"/>
          <w:szCs w:val="22"/>
        </w:rPr>
      </w:pPr>
    </w:p>
    <w:p w:rsidR="00DF4DCD" w:rsidRDefault="00DF4DCD" w:rsidP="002859DF">
      <w:pPr>
        <w:pStyle w:val="PlainText"/>
        <w:rPr>
          <w:rFonts w:asciiTheme="minorHAnsi" w:hAnsiTheme="minorHAnsi"/>
          <w:sz w:val="22"/>
          <w:szCs w:val="22"/>
        </w:rPr>
      </w:pPr>
      <w:r>
        <w:rPr>
          <w:rFonts w:asciiTheme="minorHAnsi" w:hAnsiTheme="minorHAnsi"/>
          <w:sz w:val="22"/>
          <w:szCs w:val="22"/>
        </w:rPr>
        <w:t>You know the one good news story about being one panelist down is that I think when I time both or our panelists in terms of their five minutes I’ll take a little bit of latitude and give them some additional time to finish up their presentations.</w:t>
      </w:r>
    </w:p>
    <w:p w:rsidR="00DF4DCD" w:rsidRDefault="00DF4DCD" w:rsidP="002859DF">
      <w:pPr>
        <w:pStyle w:val="PlainText"/>
        <w:rPr>
          <w:rFonts w:asciiTheme="minorHAnsi" w:hAnsiTheme="minorHAnsi"/>
          <w:sz w:val="22"/>
          <w:szCs w:val="22"/>
        </w:rPr>
      </w:pPr>
    </w:p>
    <w:p w:rsidR="00DF4DCD" w:rsidRDefault="00DF4DCD" w:rsidP="002859DF">
      <w:pPr>
        <w:pStyle w:val="PlainText"/>
        <w:rPr>
          <w:rFonts w:asciiTheme="minorHAnsi" w:hAnsiTheme="minorHAnsi"/>
          <w:sz w:val="22"/>
          <w:szCs w:val="22"/>
        </w:rPr>
      </w:pPr>
      <w:r>
        <w:rPr>
          <w:rFonts w:asciiTheme="minorHAnsi" w:hAnsiTheme="minorHAnsi"/>
          <w:sz w:val="22"/>
          <w:szCs w:val="22"/>
        </w:rPr>
        <w:t>And then after we have the Q&amp;A period for this</w:t>
      </w:r>
      <w:r w:rsidR="002859DF" w:rsidRPr="002859DF">
        <w:rPr>
          <w:rFonts w:asciiTheme="minorHAnsi" w:hAnsiTheme="minorHAnsi"/>
          <w:sz w:val="22"/>
          <w:szCs w:val="22"/>
        </w:rPr>
        <w:t xml:space="preserve"> next panel, which is another panel</w:t>
      </w:r>
      <w:r>
        <w:rPr>
          <w:rFonts w:asciiTheme="minorHAnsi" w:hAnsiTheme="minorHAnsi"/>
          <w:sz w:val="22"/>
          <w:szCs w:val="22"/>
        </w:rPr>
        <w:t xml:space="preserve"> on health big data opportunities we will take a break for those</w:t>
      </w:r>
      <w:r w:rsidR="00EC0C0B">
        <w:rPr>
          <w:rFonts w:asciiTheme="minorHAnsi" w:hAnsiTheme="minorHAnsi"/>
          <w:sz w:val="22"/>
          <w:szCs w:val="22"/>
        </w:rPr>
        <w:t xml:space="preserve"> of you</w:t>
      </w:r>
      <w:r>
        <w:rPr>
          <w:rFonts w:asciiTheme="minorHAnsi" w:hAnsiTheme="minorHAnsi"/>
          <w:sz w:val="22"/>
          <w:szCs w:val="22"/>
        </w:rPr>
        <w:t xml:space="preserve"> who are</w:t>
      </w:r>
      <w:r w:rsidR="002859DF" w:rsidRPr="002859DF">
        <w:rPr>
          <w:rFonts w:asciiTheme="minorHAnsi" w:hAnsiTheme="minorHAnsi"/>
          <w:sz w:val="22"/>
          <w:szCs w:val="22"/>
        </w:rPr>
        <w:t xml:space="preserve"> hoping</w:t>
      </w:r>
      <w:r>
        <w:rPr>
          <w:rFonts w:asciiTheme="minorHAnsi" w:hAnsiTheme="minorHAnsi"/>
          <w:sz w:val="22"/>
          <w:szCs w:val="22"/>
        </w:rPr>
        <w:t xml:space="preserve"> for one </w:t>
      </w:r>
      <w:r w:rsidR="002859DF" w:rsidRPr="002859DF">
        <w:rPr>
          <w:rFonts w:asciiTheme="minorHAnsi" w:hAnsiTheme="minorHAnsi"/>
          <w:sz w:val="22"/>
          <w:szCs w:val="22"/>
        </w:rPr>
        <w:t>soon</w:t>
      </w:r>
      <w:r>
        <w:rPr>
          <w:rFonts w:asciiTheme="minorHAnsi" w:hAnsiTheme="minorHAnsi"/>
          <w:sz w:val="22"/>
          <w:szCs w:val="22"/>
        </w:rPr>
        <w:t xml:space="preserve"> it’s </w:t>
      </w:r>
      <w:r w:rsidR="002859DF" w:rsidRPr="002859DF">
        <w:rPr>
          <w:rFonts w:asciiTheme="minorHAnsi" w:hAnsiTheme="minorHAnsi"/>
          <w:sz w:val="22"/>
          <w:szCs w:val="22"/>
        </w:rPr>
        <w:t>coming.</w:t>
      </w:r>
      <w:r w:rsidR="00E12375">
        <w:rPr>
          <w:rFonts w:asciiTheme="minorHAnsi" w:hAnsiTheme="minorHAnsi"/>
          <w:sz w:val="22"/>
          <w:szCs w:val="22"/>
        </w:rPr>
        <w:t xml:space="preserve"> </w:t>
      </w:r>
      <w:r>
        <w:rPr>
          <w:rFonts w:asciiTheme="minorHAnsi" w:hAnsiTheme="minorHAnsi"/>
          <w:sz w:val="22"/>
          <w:szCs w:val="22"/>
        </w:rPr>
        <w:t>All right, so our next presenter</w:t>
      </w:r>
      <w:r w:rsidR="002859DF" w:rsidRPr="002859DF">
        <w:rPr>
          <w:rFonts w:asciiTheme="minorHAnsi" w:hAnsiTheme="minorHAnsi"/>
          <w:sz w:val="22"/>
          <w:szCs w:val="22"/>
        </w:rPr>
        <w:t xml:space="preserve"> is Kald Abdallah.</w:t>
      </w:r>
      <w:r w:rsidR="00E12375">
        <w:rPr>
          <w:rFonts w:asciiTheme="minorHAnsi" w:hAnsiTheme="minorHAnsi"/>
          <w:sz w:val="22"/>
          <w:szCs w:val="22"/>
        </w:rPr>
        <w:t xml:space="preserve"> </w:t>
      </w:r>
      <w:r>
        <w:rPr>
          <w:rFonts w:asciiTheme="minorHAnsi" w:hAnsiTheme="minorHAnsi"/>
          <w:sz w:val="22"/>
          <w:szCs w:val="22"/>
        </w:rPr>
        <w:t>He works with Project Data Sphere.</w:t>
      </w:r>
      <w:r w:rsidR="00E12375">
        <w:rPr>
          <w:rFonts w:asciiTheme="minorHAnsi" w:hAnsiTheme="minorHAnsi"/>
          <w:sz w:val="22"/>
          <w:szCs w:val="22"/>
        </w:rPr>
        <w:t xml:space="preserve"> </w:t>
      </w:r>
      <w:r>
        <w:rPr>
          <w:rFonts w:asciiTheme="minorHAnsi" w:hAnsiTheme="minorHAnsi"/>
          <w:sz w:val="22"/>
          <w:szCs w:val="22"/>
        </w:rPr>
        <w:t>He is the C</w:t>
      </w:r>
      <w:r w:rsidR="002859DF" w:rsidRPr="002859DF">
        <w:rPr>
          <w:rFonts w:asciiTheme="minorHAnsi" w:hAnsiTheme="minorHAnsi"/>
          <w:sz w:val="22"/>
          <w:szCs w:val="22"/>
        </w:rPr>
        <w:t>hief</w:t>
      </w:r>
      <w:r>
        <w:rPr>
          <w:rFonts w:asciiTheme="minorHAnsi" w:hAnsiTheme="minorHAnsi"/>
          <w:sz w:val="22"/>
          <w:szCs w:val="22"/>
        </w:rPr>
        <w:t xml:space="preserve"> Project Data Sphere Officer and I thank you Kald</w:t>
      </w:r>
      <w:r w:rsidR="002859DF" w:rsidRPr="002859DF">
        <w:rPr>
          <w:rFonts w:asciiTheme="minorHAnsi" w:hAnsiTheme="minorHAnsi"/>
          <w:sz w:val="22"/>
          <w:szCs w:val="22"/>
        </w:rPr>
        <w:t xml:space="preserve"> for joining us</w:t>
      </w:r>
      <w:r>
        <w:rPr>
          <w:rFonts w:asciiTheme="minorHAnsi" w:hAnsiTheme="minorHAnsi"/>
          <w:sz w:val="22"/>
          <w:szCs w:val="22"/>
        </w:rPr>
        <w:t xml:space="preserve"> and I don’t recall if you…did you have slides?</w:t>
      </w:r>
    </w:p>
    <w:p w:rsidR="00DF4DCD" w:rsidRDefault="00DF4DCD" w:rsidP="002859DF">
      <w:pPr>
        <w:pStyle w:val="PlainText"/>
        <w:rPr>
          <w:rFonts w:asciiTheme="minorHAnsi" w:hAnsiTheme="minorHAnsi"/>
          <w:sz w:val="22"/>
          <w:szCs w:val="22"/>
        </w:rPr>
      </w:pPr>
    </w:p>
    <w:p w:rsidR="00D5547A" w:rsidRPr="00795CD4" w:rsidRDefault="00795CD4" w:rsidP="00D5547A">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DF4DCD" w:rsidRDefault="00795CD4" w:rsidP="002859DF">
      <w:pPr>
        <w:pStyle w:val="PlainText"/>
        <w:rPr>
          <w:rFonts w:asciiTheme="minorHAnsi" w:hAnsiTheme="minorHAnsi"/>
          <w:sz w:val="22"/>
          <w:szCs w:val="22"/>
        </w:rPr>
      </w:pPr>
      <w:r>
        <w:rPr>
          <w:rFonts w:asciiTheme="minorHAnsi" w:hAnsiTheme="minorHAnsi"/>
          <w:sz w:val="22"/>
          <w:szCs w:val="22"/>
        </w:rPr>
        <w:t>Yes, do you have my…</w:t>
      </w:r>
    </w:p>
    <w:p w:rsidR="00795CD4" w:rsidRDefault="00795CD4" w:rsidP="002859DF">
      <w:pPr>
        <w:pStyle w:val="PlainText"/>
        <w:rPr>
          <w:rFonts w:asciiTheme="minorHAnsi" w:hAnsiTheme="minorHAnsi"/>
          <w:sz w:val="22"/>
          <w:szCs w:val="22"/>
        </w:rPr>
      </w:pPr>
    </w:p>
    <w:p w:rsidR="00795CD4" w:rsidRDefault="00795CD4"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95CD4" w:rsidRDefault="00795CD4" w:rsidP="002859DF">
      <w:pPr>
        <w:pStyle w:val="PlainText"/>
        <w:rPr>
          <w:rFonts w:asciiTheme="minorHAnsi" w:hAnsiTheme="minorHAnsi"/>
          <w:sz w:val="22"/>
          <w:szCs w:val="22"/>
        </w:rPr>
      </w:pPr>
      <w:r>
        <w:rPr>
          <w:rFonts w:asciiTheme="minorHAnsi" w:hAnsiTheme="minorHAnsi"/>
          <w:sz w:val="22"/>
          <w:szCs w:val="22"/>
        </w:rPr>
        <w:t>You do, okay, there they are.</w:t>
      </w:r>
      <w:r w:rsidR="00E12375">
        <w:rPr>
          <w:rFonts w:asciiTheme="minorHAnsi" w:hAnsiTheme="minorHAnsi"/>
          <w:sz w:val="22"/>
          <w:szCs w:val="22"/>
        </w:rPr>
        <w:t xml:space="preserve"> </w:t>
      </w:r>
      <w:r>
        <w:rPr>
          <w:rFonts w:asciiTheme="minorHAnsi" w:hAnsiTheme="minorHAnsi"/>
          <w:sz w:val="22"/>
          <w:szCs w:val="22"/>
        </w:rPr>
        <w:t>When you want to advance them just say “next slide” and our technical folks will take care of that for you.</w:t>
      </w:r>
    </w:p>
    <w:p w:rsidR="00795CD4" w:rsidRDefault="00795CD4" w:rsidP="002859DF">
      <w:pPr>
        <w:pStyle w:val="PlainText"/>
        <w:rPr>
          <w:rFonts w:asciiTheme="minorHAnsi" w:hAnsiTheme="minorHAnsi"/>
          <w:sz w:val="22"/>
          <w:szCs w:val="22"/>
        </w:rPr>
      </w:pPr>
    </w:p>
    <w:p w:rsidR="00795CD4" w:rsidRPr="00795CD4" w:rsidRDefault="00795CD4" w:rsidP="00795CD4">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2859DF" w:rsidRDefault="00795CD4" w:rsidP="002859DF">
      <w:pPr>
        <w:pStyle w:val="PlainText"/>
        <w:rPr>
          <w:rFonts w:asciiTheme="minorHAnsi" w:hAnsiTheme="minorHAnsi"/>
          <w:sz w:val="22"/>
          <w:szCs w:val="22"/>
        </w:rPr>
      </w:pPr>
      <w:r>
        <w:rPr>
          <w:rFonts w:asciiTheme="minorHAnsi" w:hAnsiTheme="minorHAnsi"/>
          <w:sz w:val="22"/>
          <w:szCs w:val="22"/>
        </w:rPr>
        <w:t>Sounds good.</w:t>
      </w:r>
      <w:r w:rsidR="00E12375">
        <w:rPr>
          <w:rFonts w:asciiTheme="minorHAnsi" w:hAnsiTheme="minorHAnsi"/>
          <w:sz w:val="22"/>
          <w:szCs w:val="22"/>
        </w:rPr>
        <w:t xml:space="preserve"> </w:t>
      </w:r>
      <w:r>
        <w:rPr>
          <w:rFonts w:asciiTheme="minorHAnsi" w:hAnsiTheme="minorHAnsi"/>
          <w:sz w:val="22"/>
          <w:szCs w:val="22"/>
        </w:rPr>
        <w:t xml:space="preserve">So, hearing the discussion and I would just like to disclose that I am </w:t>
      </w:r>
      <w:r w:rsidR="002859DF" w:rsidRPr="002859DF">
        <w:rPr>
          <w:rFonts w:asciiTheme="minorHAnsi" w:hAnsiTheme="minorHAnsi"/>
          <w:sz w:val="22"/>
          <w:szCs w:val="22"/>
        </w:rPr>
        <w:t>a physician working on</w:t>
      </w:r>
      <w:r>
        <w:rPr>
          <w:rFonts w:asciiTheme="minorHAnsi" w:hAnsiTheme="minorHAnsi"/>
          <w:sz w:val="22"/>
          <w:szCs w:val="22"/>
        </w:rPr>
        <w:t xml:space="preserve"> clinical</w:t>
      </w:r>
      <w:r w:rsidR="002859DF" w:rsidRPr="002859DF">
        <w:rPr>
          <w:rFonts w:asciiTheme="minorHAnsi" w:hAnsiTheme="minorHAnsi"/>
          <w:sz w:val="22"/>
          <w:szCs w:val="22"/>
        </w:rPr>
        <w:t xml:space="preserve"> research</w:t>
      </w:r>
      <w:r>
        <w:rPr>
          <w:rFonts w:asciiTheme="minorHAnsi" w:hAnsiTheme="minorHAnsi"/>
          <w:sz w:val="22"/>
          <w:szCs w:val="22"/>
        </w:rPr>
        <w:t xml:space="preserve"> for oncology</w:t>
      </w:r>
      <w:r w:rsidR="002859DF" w:rsidRPr="002859DF">
        <w:rPr>
          <w:rFonts w:asciiTheme="minorHAnsi" w:hAnsiTheme="minorHAnsi"/>
          <w:sz w:val="22"/>
          <w:szCs w:val="22"/>
        </w:rPr>
        <w:t xml:space="preserve"> over the last 14 years.</w:t>
      </w:r>
      <w:r w:rsidR="00E12375">
        <w:rPr>
          <w:rFonts w:asciiTheme="minorHAnsi" w:hAnsiTheme="minorHAnsi"/>
          <w:sz w:val="22"/>
          <w:szCs w:val="22"/>
        </w:rPr>
        <w:t xml:space="preserve"> </w:t>
      </w:r>
      <w:r>
        <w:rPr>
          <w:rFonts w:asciiTheme="minorHAnsi" w:hAnsiTheme="minorHAnsi"/>
          <w:sz w:val="22"/>
          <w:szCs w:val="22"/>
        </w:rPr>
        <w:t>So, I’m not a lawyer.</w:t>
      </w:r>
      <w:r w:rsidR="00E12375">
        <w:rPr>
          <w:rFonts w:asciiTheme="minorHAnsi" w:hAnsiTheme="minorHAnsi"/>
          <w:sz w:val="22"/>
          <w:szCs w:val="22"/>
        </w:rPr>
        <w:t xml:space="preserve"> </w:t>
      </w:r>
      <w:r>
        <w:rPr>
          <w:rFonts w:asciiTheme="minorHAnsi" w:hAnsiTheme="minorHAnsi"/>
          <w:sz w:val="22"/>
          <w:szCs w:val="22"/>
        </w:rPr>
        <w:t>I hope to…</w:t>
      </w:r>
    </w:p>
    <w:p w:rsidR="00795CD4" w:rsidRDefault="00795CD4" w:rsidP="002859DF">
      <w:pPr>
        <w:pStyle w:val="PlainText"/>
        <w:rPr>
          <w:rFonts w:asciiTheme="minorHAnsi" w:hAnsiTheme="minorHAnsi"/>
          <w:sz w:val="22"/>
          <w:szCs w:val="22"/>
        </w:rPr>
      </w:pPr>
    </w:p>
    <w:p w:rsidR="00795CD4" w:rsidRDefault="00795CD4"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95CD4" w:rsidRDefault="00795CD4" w:rsidP="002859DF">
      <w:pPr>
        <w:pStyle w:val="PlainText"/>
        <w:rPr>
          <w:rFonts w:asciiTheme="minorHAnsi" w:hAnsiTheme="minorHAnsi"/>
          <w:sz w:val="22"/>
          <w:szCs w:val="22"/>
        </w:rPr>
      </w:pPr>
      <w:r>
        <w:rPr>
          <w:rFonts w:asciiTheme="minorHAnsi" w:hAnsiTheme="minorHAnsi"/>
          <w:sz w:val="22"/>
          <w:szCs w:val="22"/>
        </w:rPr>
        <w:t>So, it will be a refreshing change from the last panel, thank you.</w:t>
      </w:r>
    </w:p>
    <w:p w:rsidR="00795CD4" w:rsidRDefault="00795CD4" w:rsidP="002859DF">
      <w:pPr>
        <w:pStyle w:val="PlainText"/>
        <w:rPr>
          <w:rFonts w:asciiTheme="minorHAnsi" w:hAnsiTheme="minorHAnsi"/>
          <w:sz w:val="22"/>
          <w:szCs w:val="22"/>
        </w:rPr>
      </w:pPr>
    </w:p>
    <w:p w:rsidR="00795CD4" w:rsidRPr="00795CD4" w:rsidRDefault="00795CD4" w:rsidP="00795CD4">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795CD4" w:rsidRDefault="00795CD4" w:rsidP="002859DF">
      <w:pPr>
        <w:pStyle w:val="PlainText"/>
        <w:rPr>
          <w:rFonts w:asciiTheme="minorHAnsi" w:hAnsiTheme="minorHAnsi"/>
          <w:sz w:val="22"/>
          <w:szCs w:val="22"/>
        </w:rPr>
      </w:pPr>
      <w:r>
        <w:rPr>
          <w:rFonts w:asciiTheme="minorHAnsi" w:hAnsiTheme="minorHAnsi"/>
          <w:sz w:val="22"/>
          <w:szCs w:val="22"/>
        </w:rPr>
        <w:t>I’ll try to be as helpful as possible in the discussion.</w:t>
      </w:r>
      <w:r w:rsidR="00E12375">
        <w:rPr>
          <w:rFonts w:asciiTheme="minorHAnsi" w:hAnsiTheme="minorHAnsi"/>
          <w:sz w:val="22"/>
          <w:szCs w:val="22"/>
        </w:rPr>
        <w:t xml:space="preserve"> </w:t>
      </w:r>
      <w:r>
        <w:rPr>
          <w:rFonts w:asciiTheme="minorHAnsi" w:hAnsiTheme="minorHAnsi"/>
          <w:sz w:val="22"/>
          <w:szCs w:val="22"/>
        </w:rPr>
        <w:t xml:space="preserve">So, basically, I will try to stick to my five minutes, this is a very </w:t>
      </w:r>
      <w:r w:rsidR="002859DF" w:rsidRPr="002859DF">
        <w:rPr>
          <w:rFonts w:asciiTheme="minorHAnsi" w:hAnsiTheme="minorHAnsi"/>
          <w:sz w:val="22"/>
          <w:szCs w:val="22"/>
        </w:rPr>
        <w:t>brief overview of what is Proje</w:t>
      </w:r>
      <w:r>
        <w:rPr>
          <w:rFonts w:asciiTheme="minorHAnsi" w:hAnsiTheme="minorHAnsi"/>
          <w:sz w:val="22"/>
          <w:szCs w:val="22"/>
        </w:rPr>
        <w:t>ct Data Sphere, which is a</w:t>
      </w:r>
      <w:r w:rsidR="002859DF" w:rsidRPr="002859DF">
        <w:rPr>
          <w:rFonts w:asciiTheme="minorHAnsi" w:hAnsiTheme="minorHAnsi"/>
          <w:sz w:val="22"/>
          <w:szCs w:val="22"/>
        </w:rPr>
        <w:t xml:space="preserve"> nonprofit</w:t>
      </w:r>
      <w:r>
        <w:rPr>
          <w:rFonts w:asciiTheme="minorHAnsi" w:hAnsiTheme="minorHAnsi"/>
          <w:sz w:val="22"/>
          <w:szCs w:val="22"/>
        </w:rPr>
        <w:t xml:space="preserve"> organization</w:t>
      </w:r>
      <w:r w:rsidR="002859DF" w:rsidRPr="002859DF">
        <w:rPr>
          <w:rFonts w:asciiTheme="minorHAnsi" w:hAnsiTheme="minorHAnsi"/>
          <w:sz w:val="22"/>
          <w:szCs w:val="22"/>
        </w:rPr>
        <w:t xml:space="preserve"> th</w:t>
      </w:r>
      <w:r>
        <w:rPr>
          <w:rFonts w:asciiTheme="minorHAnsi" w:hAnsiTheme="minorHAnsi"/>
          <w:sz w:val="22"/>
          <w:szCs w:val="22"/>
        </w:rPr>
        <w:t xml:space="preserve">at is an independent initiative </w:t>
      </w:r>
      <w:r w:rsidR="002859DF" w:rsidRPr="002859DF">
        <w:rPr>
          <w:rFonts w:asciiTheme="minorHAnsi" w:hAnsiTheme="minorHAnsi"/>
          <w:sz w:val="22"/>
          <w:szCs w:val="22"/>
        </w:rPr>
        <w:t>from the CEO Roundtable,</w:t>
      </w:r>
      <w:r>
        <w:rPr>
          <w:rFonts w:asciiTheme="minorHAnsi" w:hAnsiTheme="minorHAnsi"/>
          <w:sz w:val="22"/>
          <w:szCs w:val="22"/>
        </w:rPr>
        <w:t xml:space="preserve"> which is</w:t>
      </w:r>
      <w:r w:rsidR="002859DF" w:rsidRPr="002859DF">
        <w:rPr>
          <w:rFonts w:asciiTheme="minorHAnsi" w:hAnsiTheme="minorHAnsi"/>
          <w:sz w:val="22"/>
          <w:szCs w:val="22"/>
        </w:rPr>
        <w:t xml:space="preserve"> also a nonprofit organization.</w:t>
      </w:r>
      <w:r w:rsidR="00E12375">
        <w:rPr>
          <w:rFonts w:asciiTheme="minorHAnsi" w:hAnsiTheme="minorHAnsi"/>
          <w:sz w:val="22"/>
          <w:szCs w:val="22"/>
        </w:rPr>
        <w:t xml:space="preserve"> </w:t>
      </w:r>
      <w:r w:rsidR="002859DF" w:rsidRPr="002859DF">
        <w:rPr>
          <w:rFonts w:asciiTheme="minorHAnsi" w:hAnsiTheme="minorHAnsi"/>
          <w:sz w:val="22"/>
          <w:szCs w:val="22"/>
        </w:rPr>
        <w:t xml:space="preserve">Next slide. </w:t>
      </w:r>
    </w:p>
    <w:p w:rsidR="00795CD4" w:rsidRDefault="00795CD4" w:rsidP="002859DF">
      <w:pPr>
        <w:pStyle w:val="PlainText"/>
        <w:rPr>
          <w:rFonts w:asciiTheme="minorHAnsi" w:hAnsiTheme="minorHAnsi"/>
          <w:sz w:val="22"/>
          <w:szCs w:val="22"/>
        </w:rPr>
      </w:pPr>
    </w:p>
    <w:p w:rsidR="00EC0C0B" w:rsidRDefault="00795CD4" w:rsidP="00B71B83">
      <w:pPr>
        <w:pStyle w:val="PlainText"/>
        <w:rPr>
          <w:rFonts w:asciiTheme="minorHAnsi" w:hAnsiTheme="minorHAnsi"/>
          <w:sz w:val="22"/>
          <w:szCs w:val="22"/>
        </w:rPr>
      </w:pPr>
      <w:r>
        <w:rPr>
          <w:rFonts w:asciiTheme="minorHAnsi" w:hAnsiTheme="minorHAnsi"/>
          <w:sz w:val="22"/>
          <w:szCs w:val="22"/>
        </w:rPr>
        <w:t xml:space="preserve">So, the </w:t>
      </w:r>
      <w:r w:rsidR="002859DF" w:rsidRPr="002859DF">
        <w:rPr>
          <w:rFonts w:asciiTheme="minorHAnsi" w:hAnsiTheme="minorHAnsi"/>
          <w:sz w:val="22"/>
          <w:szCs w:val="22"/>
        </w:rPr>
        <w:t>CEO Roundtable is a nonprofit</w:t>
      </w:r>
      <w:r w:rsidR="006C1907">
        <w:rPr>
          <w:rFonts w:asciiTheme="minorHAnsi" w:hAnsiTheme="minorHAnsi"/>
          <w:sz w:val="22"/>
          <w:szCs w:val="22"/>
        </w:rPr>
        <w:t xml:space="preserve"> organization that founded in 2001 by the 41</w:t>
      </w:r>
      <w:r w:rsidR="006C1907" w:rsidRPr="006C1907">
        <w:rPr>
          <w:rFonts w:asciiTheme="minorHAnsi" w:hAnsiTheme="minorHAnsi"/>
          <w:sz w:val="22"/>
          <w:szCs w:val="22"/>
          <w:vertAlign w:val="superscript"/>
        </w:rPr>
        <w:t>st</w:t>
      </w:r>
      <w:r w:rsidR="006C1907">
        <w:rPr>
          <w:rFonts w:asciiTheme="minorHAnsi" w:hAnsiTheme="minorHAnsi"/>
          <w:sz w:val="22"/>
          <w:szCs w:val="22"/>
        </w:rPr>
        <w:t xml:space="preserve"> President, </w:t>
      </w:r>
      <w:r w:rsidR="002859DF" w:rsidRPr="002859DF">
        <w:rPr>
          <w:rFonts w:asciiTheme="minorHAnsi" w:hAnsiTheme="minorHAnsi"/>
          <w:sz w:val="22"/>
          <w:szCs w:val="22"/>
        </w:rPr>
        <w:t>George Bush</w:t>
      </w:r>
      <w:r w:rsidR="00EC0C0B">
        <w:rPr>
          <w:rFonts w:asciiTheme="minorHAnsi" w:hAnsiTheme="minorHAnsi"/>
          <w:sz w:val="22"/>
          <w:szCs w:val="22"/>
        </w:rPr>
        <w:t>,</w:t>
      </w:r>
      <w:r w:rsidR="006C1907">
        <w:rPr>
          <w:rFonts w:asciiTheme="minorHAnsi" w:hAnsiTheme="minorHAnsi"/>
          <w:sz w:val="22"/>
          <w:szCs w:val="22"/>
        </w:rPr>
        <w:t xml:space="preserve"> and the t</w:t>
      </w:r>
      <w:r w:rsidR="002859DF" w:rsidRPr="002859DF">
        <w:rPr>
          <w:rFonts w:asciiTheme="minorHAnsi" w:hAnsiTheme="minorHAnsi"/>
          <w:sz w:val="22"/>
          <w:szCs w:val="22"/>
        </w:rPr>
        <w:t>ask</w:t>
      </w:r>
      <w:r w:rsidR="006C1907">
        <w:rPr>
          <w:rFonts w:asciiTheme="minorHAnsi" w:hAnsiTheme="minorHAnsi"/>
          <w:sz w:val="22"/>
          <w:szCs w:val="22"/>
        </w:rPr>
        <w:t xml:space="preserve"> for that organization </w:t>
      </w:r>
      <w:r w:rsidR="002859DF" w:rsidRPr="002859DF">
        <w:rPr>
          <w:rFonts w:asciiTheme="minorHAnsi" w:hAnsiTheme="minorHAnsi"/>
          <w:sz w:val="22"/>
          <w:szCs w:val="22"/>
        </w:rPr>
        <w:t>was to come together</w:t>
      </w:r>
      <w:r w:rsidR="006C1907">
        <w:rPr>
          <w:rFonts w:asciiTheme="minorHAnsi" w:hAnsiTheme="minorHAnsi"/>
          <w:sz w:val="22"/>
          <w:szCs w:val="22"/>
        </w:rPr>
        <w:t xml:space="preserve"> many…aggregate many different </w:t>
      </w:r>
      <w:r w:rsidR="002859DF" w:rsidRPr="002859DF">
        <w:rPr>
          <w:rFonts w:asciiTheme="minorHAnsi" w:hAnsiTheme="minorHAnsi"/>
          <w:sz w:val="22"/>
          <w:szCs w:val="22"/>
        </w:rPr>
        <w:t>organizations from private, no</w:t>
      </w:r>
      <w:r w:rsidR="006C1907">
        <w:rPr>
          <w:rFonts w:asciiTheme="minorHAnsi" w:hAnsiTheme="minorHAnsi"/>
          <w:sz w:val="22"/>
          <w:szCs w:val="22"/>
        </w:rPr>
        <w:t xml:space="preserve">nprofits and other institutions to work </w:t>
      </w:r>
      <w:r w:rsidR="002859DF" w:rsidRPr="002859DF">
        <w:rPr>
          <w:rFonts w:asciiTheme="minorHAnsi" w:hAnsiTheme="minorHAnsi"/>
          <w:sz w:val="22"/>
          <w:szCs w:val="22"/>
        </w:rPr>
        <w:t>together in order to support innovation in cancer and cancer research</w:t>
      </w:r>
      <w:r w:rsidR="006C1907">
        <w:rPr>
          <w:rFonts w:asciiTheme="minorHAnsi" w:hAnsiTheme="minorHAnsi"/>
          <w:sz w:val="22"/>
          <w:szCs w:val="22"/>
        </w:rPr>
        <w:t xml:space="preserve">, </w:t>
      </w:r>
      <w:r w:rsidR="002859DF" w:rsidRPr="002859DF">
        <w:rPr>
          <w:rFonts w:asciiTheme="minorHAnsi" w:hAnsiTheme="minorHAnsi"/>
          <w:sz w:val="22"/>
          <w:szCs w:val="22"/>
        </w:rPr>
        <w:t>and cancer prevention.</w:t>
      </w:r>
      <w:r w:rsidR="00E12375">
        <w:rPr>
          <w:rFonts w:asciiTheme="minorHAnsi" w:hAnsiTheme="minorHAnsi"/>
          <w:sz w:val="22"/>
          <w:szCs w:val="22"/>
        </w:rPr>
        <w:t xml:space="preserve"> </w:t>
      </w:r>
    </w:p>
    <w:p w:rsidR="00EC0C0B" w:rsidRDefault="00EC0C0B" w:rsidP="00B71B83">
      <w:pPr>
        <w:pStyle w:val="PlainText"/>
        <w:rPr>
          <w:rFonts w:asciiTheme="minorHAnsi" w:hAnsiTheme="minorHAnsi"/>
          <w:sz w:val="22"/>
          <w:szCs w:val="22"/>
        </w:rPr>
      </w:pPr>
    </w:p>
    <w:p w:rsidR="002859DF" w:rsidRDefault="006C1907" w:rsidP="00B71B83">
      <w:pPr>
        <w:pStyle w:val="PlainText"/>
        <w:rPr>
          <w:rFonts w:asciiTheme="minorHAnsi" w:hAnsiTheme="minorHAnsi"/>
          <w:sz w:val="22"/>
          <w:szCs w:val="22"/>
        </w:rPr>
      </w:pPr>
      <w:r>
        <w:rPr>
          <w:rFonts w:asciiTheme="minorHAnsi" w:hAnsiTheme="minorHAnsi"/>
          <w:sz w:val="22"/>
          <w:szCs w:val="22"/>
        </w:rPr>
        <w:t>Basically t</w:t>
      </w:r>
      <w:r w:rsidR="002859DF" w:rsidRPr="002859DF">
        <w:rPr>
          <w:rFonts w:asciiTheme="minorHAnsi" w:hAnsiTheme="minorHAnsi"/>
          <w:sz w:val="22"/>
          <w:szCs w:val="22"/>
        </w:rPr>
        <w:t>he challenge was to accomplish</w:t>
      </w:r>
      <w:r>
        <w:rPr>
          <w:rFonts w:asciiTheme="minorHAnsi" w:hAnsiTheme="minorHAnsi"/>
          <w:sz w:val="22"/>
          <w:szCs w:val="22"/>
        </w:rPr>
        <w:t xml:space="preserve"> </w:t>
      </w:r>
      <w:r w:rsidR="002859DF" w:rsidRPr="002859DF">
        <w:rPr>
          <w:rFonts w:asciiTheme="minorHAnsi" w:hAnsiTheme="minorHAnsi"/>
          <w:sz w:val="22"/>
          <w:szCs w:val="22"/>
        </w:rPr>
        <w:t>together wha</w:t>
      </w:r>
      <w:r>
        <w:rPr>
          <w:rFonts w:asciiTheme="minorHAnsi" w:hAnsiTheme="minorHAnsi"/>
          <w:sz w:val="22"/>
          <w:szCs w:val="22"/>
        </w:rPr>
        <w:t>t no single organization might</w:t>
      </w:r>
      <w:r w:rsidR="002859DF" w:rsidRPr="002859DF">
        <w:rPr>
          <w:rFonts w:asciiTheme="minorHAnsi" w:hAnsiTheme="minorHAnsi"/>
          <w:sz w:val="22"/>
          <w:szCs w:val="22"/>
        </w:rPr>
        <w:t xml:space="preserve"> consider a</w:t>
      </w:r>
      <w:r>
        <w:rPr>
          <w:rFonts w:asciiTheme="minorHAnsi" w:hAnsiTheme="minorHAnsi"/>
          <w:sz w:val="22"/>
          <w:szCs w:val="22"/>
        </w:rPr>
        <w:t>lone</w:t>
      </w:r>
      <w:r w:rsidR="002859DF" w:rsidRPr="002859DF">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 xml:space="preserve">And there is a </w:t>
      </w:r>
      <w:r w:rsidR="002859DF" w:rsidRPr="002859DF">
        <w:rPr>
          <w:rFonts w:asciiTheme="minorHAnsi" w:hAnsiTheme="minorHAnsi"/>
          <w:sz w:val="22"/>
          <w:szCs w:val="22"/>
        </w:rPr>
        <w:t>large number of different corporations an</w:t>
      </w:r>
      <w:r>
        <w:rPr>
          <w:rFonts w:asciiTheme="minorHAnsi" w:hAnsiTheme="minorHAnsi"/>
          <w:sz w:val="22"/>
          <w:szCs w:val="22"/>
        </w:rPr>
        <w:t>d institutions that are part of the CEO Roundtable</w:t>
      </w:r>
      <w:r w:rsidR="002859DF" w:rsidRPr="002859DF">
        <w:rPr>
          <w:rFonts w:asciiTheme="minorHAnsi" w:hAnsiTheme="minorHAnsi"/>
          <w:sz w:val="22"/>
          <w:szCs w:val="22"/>
        </w:rPr>
        <w:t xml:space="preserve"> including</w:t>
      </w:r>
      <w:r>
        <w:rPr>
          <w:rFonts w:asciiTheme="minorHAnsi" w:hAnsiTheme="minorHAnsi"/>
          <w:sz w:val="22"/>
          <w:szCs w:val="22"/>
        </w:rPr>
        <w:t xml:space="preserve"> all levels and others and also pharmaceutical</w:t>
      </w:r>
      <w:r w:rsidR="002859DF" w:rsidRPr="002859DF">
        <w:rPr>
          <w:rFonts w:asciiTheme="minorHAnsi" w:hAnsiTheme="minorHAnsi"/>
          <w:sz w:val="22"/>
          <w:szCs w:val="22"/>
        </w:rPr>
        <w:t xml:space="preserve"> companies.</w:t>
      </w:r>
      <w:r w:rsidR="00E12375">
        <w:rPr>
          <w:rFonts w:asciiTheme="minorHAnsi" w:hAnsiTheme="minorHAnsi"/>
          <w:sz w:val="22"/>
          <w:szCs w:val="22"/>
        </w:rPr>
        <w:t xml:space="preserve"> </w:t>
      </w:r>
      <w:r>
        <w:rPr>
          <w:rFonts w:asciiTheme="minorHAnsi" w:hAnsiTheme="minorHAnsi"/>
          <w:sz w:val="22"/>
          <w:szCs w:val="22"/>
        </w:rPr>
        <w:t>So, n</w:t>
      </w:r>
      <w:r w:rsidR="002859DF" w:rsidRPr="002859DF">
        <w:rPr>
          <w:rFonts w:asciiTheme="minorHAnsi" w:hAnsiTheme="minorHAnsi"/>
          <w:sz w:val="22"/>
          <w:szCs w:val="22"/>
        </w:rPr>
        <w:t>ext slide.</w:t>
      </w:r>
      <w:r w:rsidR="00E12375">
        <w:rPr>
          <w:rFonts w:asciiTheme="minorHAnsi" w:hAnsiTheme="minorHAnsi"/>
          <w:sz w:val="22"/>
          <w:szCs w:val="22"/>
        </w:rPr>
        <w:t xml:space="preserve"> </w:t>
      </w:r>
      <w:r w:rsidR="00B71B83">
        <w:rPr>
          <w:rFonts w:asciiTheme="minorHAnsi" w:hAnsiTheme="minorHAnsi"/>
          <w:sz w:val="22"/>
          <w:szCs w:val="22"/>
        </w:rPr>
        <w:t>May I have the next slide?</w:t>
      </w:r>
      <w:r w:rsidR="00E12375">
        <w:rPr>
          <w:rFonts w:asciiTheme="minorHAnsi" w:hAnsiTheme="minorHAnsi"/>
          <w:sz w:val="22"/>
          <w:szCs w:val="22"/>
        </w:rPr>
        <w:t xml:space="preserve"> </w:t>
      </w:r>
      <w:r w:rsidR="00B71B83">
        <w:rPr>
          <w:rFonts w:asciiTheme="minorHAnsi" w:hAnsiTheme="minorHAnsi"/>
          <w:sz w:val="22"/>
          <w:szCs w:val="22"/>
        </w:rPr>
        <w:t>It’s not</w:t>
      </w:r>
      <w:r w:rsidR="002859DF" w:rsidRPr="002859DF">
        <w:rPr>
          <w:rFonts w:asciiTheme="minorHAnsi" w:hAnsiTheme="minorHAnsi"/>
          <w:sz w:val="22"/>
          <w:szCs w:val="22"/>
        </w:rPr>
        <w:t xml:space="preserve"> changing</w:t>
      </w:r>
      <w:r w:rsidR="00B71B83">
        <w:rPr>
          <w:rFonts w:asciiTheme="minorHAnsi" w:hAnsiTheme="minorHAnsi"/>
          <w:sz w:val="22"/>
          <w:szCs w:val="22"/>
        </w:rPr>
        <w:t xml:space="preserve"> on the web I don’t know why</w:t>
      </w:r>
      <w:r w:rsidR="002859DF" w:rsidRPr="002859DF">
        <w:rPr>
          <w:rFonts w:asciiTheme="minorHAnsi" w:hAnsiTheme="minorHAnsi"/>
          <w:sz w:val="22"/>
          <w:szCs w:val="22"/>
        </w:rPr>
        <w:t>.</w:t>
      </w:r>
    </w:p>
    <w:p w:rsidR="00B71B83" w:rsidRDefault="00B71B83" w:rsidP="00B71B83">
      <w:pPr>
        <w:pStyle w:val="PlainText"/>
        <w:rPr>
          <w:rFonts w:asciiTheme="minorHAnsi" w:hAnsiTheme="minorHAnsi"/>
          <w:sz w:val="22"/>
          <w:szCs w:val="22"/>
        </w:rPr>
      </w:pPr>
    </w:p>
    <w:p w:rsidR="002859DF" w:rsidRPr="002859DF" w:rsidRDefault="00B71B83" w:rsidP="002859D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B71B83" w:rsidRDefault="00B71B83" w:rsidP="002859DF">
      <w:pPr>
        <w:pStyle w:val="PlainText"/>
        <w:rPr>
          <w:rFonts w:asciiTheme="minorHAnsi" w:hAnsiTheme="minorHAnsi"/>
          <w:sz w:val="22"/>
          <w:szCs w:val="22"/>
        </w:rPr>
      </w:pPr>
      <w:r>
        <w:rPr>
          <w:rFonts w:asciiTheme="minorHAnsi" w:hAnsiTheme="minorHAnsi"/>
          <w:sz w:val="22"/>
          <w:szCs w:val="22"/>
        </w:rPr>
        <w:t>It changed on my end, t</w:t>
      </w:r>
      <w:r w:rsidR="002859DF" w:rsidRPr="002859DF">
        <w:rPr>
          <w:rFonts w:asciiTheme="minorHAnsi" w:hAnsiTheme="minorHAnsi"/>
          <w:sz w:val="22"/>
          <w:szCs w:val="22"/>
        </w:rPr>
        <w:t>his is Michelle.</w:t>
      </w:r>
    </w:p>
    <w:p w:rsidR="00B71B83" w:rsidRDefault="00B71B83" w:rsidP="002859DF">
      <w:pPr>
        <w:pStyle w:val="PlainText"/>
        <w:rPr>
          <w:rFonts w:asciiTheme="minorHAnsi" w:hAnsiTheme="minorHAnsi"/>
          <w:sz w:val="22"/>
          <w:szCs w:val="22"/>
        </w:rPr>
      </w:pPr>
    </w:p>
    <w:p w:rsidR="00B71B83" w:rsidRPr="00795CD4" w:rsidRDefault="00B71B83" w:rsidP="00B71B83">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B71B83" w:rsidRDefault="00B71B83" w:rsidP="002859DF">
      <w:pPr>
        <w:pStyle w:val="PlainText"/>
        <w:rPr>
          <w:rFonts w:asciiTheme="minorHAnsi" w:hAnsiTheme="minorHAnsi"/>
          <w:sz w:val="22"/>
          <w:szCs w:val="22"/>
        </w:rPr>
      </w:pPr>
      <w:r>
        <w:rPr>
          <w:rFonts w:asciiTheme="minorHAnsi" w:hAnsiTheme="minorHAnsi"/>
          <w:sz w:val="22"/>
          <w:szCs w:val="22"/>
        </w:rPr>
        <w:t>Okay.</w:t>
      </w:r>
    </w:p>
    <w:p w:rsidR="00B71B83" w:rsidRDefault="00B71B83" w:rsidP="002859DF">
      <w:pPr>
        <w:pStyle w:val="PlainText"/>
        <w:rPr>
          <w:rFonts w:asciiTheme="minorHAnsi" w:hAnsiTheme="minorHAnsi"/>
          <w:sz w:val="22"/>
          <w:szCs w:val="22"/>
        </w:rPr>
      </w:pPr>
    </w:p>
    <w:p w:rsidR="00B71B83" w:rsidRDefault="00B71B83" w:rsidP="002859DF">
      <w:pPr>
        <w:pStyle w:val="PlainText"/>
        <w:rPr>
          <w:rFonts w:asciiTheme="minorHAnsi" w:hAnsiTheme="minorHAnsi"/>
          <w:sz w:val="22"/>
          <w:szCs w:val="22"/>
        </w:rPr>
      </w:pPr>
      <w:r>
        <w:rPr>
          <w:rFonts w:asciiTheme="minorHAnsi" w:hAnsiTheme="minorHAnsi"/>
          <w:b/>
          <w:sz w:val="22"/>
          <w:szCs w:val="22"/>
          <w:u w:val="single"/>
        </w:rPr>
        <w:t>Caitlin Chastain – Junior Project Manager – Altarum Institute</w:t>
      </w:r>
      <w:r w:rsidR="00E12375">
        <w:rPr>
          <w:rFonts w:asciiTheme="minorHAnsi" w:hAnsiTheme="minorHAnsi"/>
          <w:sz w:val="22"/>
          <w:szCs w:val="22"/>
        </w:rPr>
        <w:t xml:space="preserve"> </w:t>
      </w:r>
    </w:p>
    <w:p w:rsidR="002859DF" w:rsidRDefault="00B71B83" w:rsidP="00B71B83">
      <w:pPr>
        <w:pStyle w:val="PlainText"/>
        <w:rPr>
          <w:rFonts w:asciiTheme="minorHAnsi" w:hAnsiTheme="minorHAnsi"/>
          <w:sz w:val="22"/>
          <w:szCs w:val="22"/>
        </w:rPr>
      </w:pPr>
      <w:r>
        <w:rPr>
          <w:rFonts w:asciiTheme="minorHAnsi" w:hAnsiTheme="minorHAnsi"/>
          <w:sz w:val="22"/>
          <w:szCs w:val="22"/>
        </w:rPr>
        <w:t>Which slide do you need to be on right now?</w:t>
      </w:r>
    </w:p>
    <w:p w:rsidR="00B71B83" w:rsidRDefault="00B71B83" w:rsidP="00B71B83">
      <w:pPr>
        <w:pStyle w:val="PlainText"/>
        <w:rPr>
          <w:rFonts w:asciiTheme="minorHAnsi" w:hAnsiTheme="minorHAnsi"/>
          <w:sz w:val="22"/>
          <w:szCs w:val="22"/>
        </w:rPr>
      </w:pPr>
    </w:p>
    <w:p w:rsidR="00B71B83" w:rsidRDefault="00B71B83" w:rsidP="00B71B83">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B71B83" w:rsidRDefault="00B71B83" w:rsidP="00B71B83">
      <w:pPr>
        <w:pStyle w:val="PlainText"/>
        <w:rPr>
          <w:rFonts w:asciiTheme="minorHAnsi" w:hAnsiTheme="minorHAnsi"/>
          <w:sz w:val="22"/>
          <w:szCs w:val="22"/>
        </w:rPr>
      </w:pPr>
      <w:r>
        <w:rPr>
          <w:rFonts w:asciiTheme="minorHAnsi" w:hAnsiTheme="minorHAnsi"/>
          <w:sz w:val="22"/>
          <w:szCs w:val="22"/>
        </w:rPr>
        <w:t>Check what our team did, is it the right slide?</w:t>
      </w:r>
    </w:p>
    <w:p w:rsidR="00B71B83" w:rsidRDefault="00B71B83" w:rsidP="00B71B83">
      <w:pPr>
        <w:pStyle w:val="PlainText"/>
        <w:rPr>
          <w:rFonts w:asciiTheme="minorHAnsi" w:hAnsiTheme="minorHAnsi"/>
          <w:sz w:val="22"/>
          <w:szCs w:val="22"/>
        </w:rPr>
      </w:pPr>
    </w:p>
    <w:p w:rsidR="00B71B83" w:rsidRPr="00795CD4" w:rsidRDefault="00B71B83" w:rsidP="00B71B83">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B71B83" w:rsidRDefault="00B71B83" w:rsidP="002859DF">
      <w:pPr>
        <w:pStyle w:val="PlainText"/>
        <w:rPr>
          <w:rFonts w:asciiTheme="minorHAnsi" w:hAnsiTheme="minorHAnsi"/>
          <w:sz w:val="22"/>
          <w:szCs w:val="22"/>
        </w:rPr>
      </w:pPr>
      <w:r>
        <w:rPr>
          <w:rFonts w:asciiTheme="minorHAnsi" w:hAnsiTheme="minorHAnsi"/>
          <w:sz w:val="22"/>
          <w:szCs w:val="22"/>
        </w:rPr>
        <w:t>Yeah, it is, on my</w:t>
      </w:r>
      <w:r w:rsidR="002859DF" w:rsidRPr="002859DF">
        <w:rPr>
          <w:rFonts w:asciiTheme="minorHAnsi" w:hAnsiTheme="minorHAnsi"/>
          <w:sz w:val="22"/>
          <w:szCs w:val="22"/>
        </w:rPr>
        <w:t xml:space="preserve"> screen i</w:t>
      </w:r>
      <w:r>
        <w:rPr>
          <w:rFonts w:asciiTheme="minorHAnsi" w:hAnsiTheme="minorHAnsi"/>
          <w:sz w:val="22"/>
          <w:szCs w:val="22"/>
        </w:rPr>
        <w:t>t’s still on the second slide but I have it here on my</w:t>
      </w:r>
      <w:r w:rsidR="002859DF" w:rsidRPr="002859DF">
        <w:rPr>
          <w:rFonts w:asciiTheme="minorHAnsi" w:hAnsiTheme="minorHAnsi"/>
          <w:sz w:val="22"/>
          <w:szCs w:val="22"/>
        </w:rPr>
        <w:t xml:space="preserve"> computer.</w:t>
      </w:r>
      <w:r w:rsidR="00E12375">
        <w:rPr>
          <w:rFonts w:asciiTheme="minorHAnsi" w:hAnsiTheme="minorHAnsi"/>
          <w:sz w:val="22"/>
          <w:szCs w:val="22"/>
        </w:rPr>
        <w:t xml:space="preserve"> </w:t>
      </w:r>
      <w:r>
        <w:rPr>
          <w:rFonts w:asciiTheme="minorHAnsi" w:hAnsiTheme="minorHAnsi"/>
          <w:sz w:val="22"/>
          <w:szCs w:val="22"/>
        </w:rPr>
        <w:t>So, basically over the</w:t>
      </w:r>
      <w:r w:rsidR="00EC0C0B">
        <w:rPr>
          <w:rFonts w:asciiTheme="minorHAnsi" w:hAnsiTheme="minorHAnsi"/>
          <w:sz w:val="22"/>
          <w:szCs w:val="22"/>
        </w:rPr>
        <w:t xml:space="preserve"> last</w:t>
      </w:r>
      <w:r>
        <w:rPr>
          <w:rFonts w:asciiTheme="minorHAnsi" w:hAnsiTheme="minorHAnsi"/>
          <w:sz w:val="22"/>
          <w:szCs w:val="22"/>
        </w:rPr>
        <w:t xml:space="preserve"> four years</w:t>
      </w:r>
      <w:r w:rsidR="002859DF" w:rsidRPr="002859DF">
        <w:rPr>
          <w:rFonts w:asciiTheme="minorHAnsi" w:hAnsiTheme="minorHAnsi"/>
          <w:sz w:val="22"/>
          <w:szCs w:val="22"/>
        </w:rPr>
        <w:t xml:space="preserve"> what the team did in terms </w:t>
      </w:r>
      <w:r>
        <w:rPr>
          <w:rFonts w:asciiTheme="minorHAnsi" w:hAnsiTheme="minorHAnsi"/>
          <w:sz w:val="22"/>
          <w:szCs w:val="22"/>
        </w:rPr>
        <w:t xml:space="preserve">of trying to figure it out from </w:t>
      </w:r>
      <w:r w:rsidR="002859DF" w:rsidRPr="002859DF">
        <w:rPr>
          <w:rFonts w:asciiTheme="minorHAnsi" w:hAnsiTheme="minorHAnsi"/>
          <w:sz w:val="22"/>
          <w:szCs w:val="22"/>
        </w:rPr>
        <w:t>the CEO Roundtable</w:t>
      </w:r>
      <w:r>
        <w:rPr>
          <w:rFonts w:asciiTheme="minorHAnsi" w:hAnsiTheme="minorHAnsi"/>
          <w:sz w:val="22"/>
          <w:szCs w:val="22"/>
        </w:rPr>
        <w:t xml:space="preserve"> discussion about the idea of sharing data, </w:t>
      </w:r>
      <w:r w:rsidR="002859DF" w:rsidRPr="002859DF">
        <w:rPr>
          <w:rFonts w:asciiTheme="minorHAnsi" w:hAnsiTheme="minorHAnsi"/>
          <w:sz w:val="22"/>
          <w:szCs w:val="22"/>
        </w:rPr>
        <w:t>what we need to accomplish to do that.</w:t>
      </w:r>
      <w:r w:rsidR="00E12375">
        <w:rPr>
          <w:rFonts w:asciiTheme="minorHAnsi" w:hAnsiTheme="minorHAnsi"/>
          <w:sz w:val="22"/>
          <w:szCs w:val="22"/>
        </w:rPr>
        <w:t xml:space="preserve"> </w:t>
      </w:r>
      <w:r>
        <w:rPr>
          <w:rFonts w:asciiTheme="minorHAnsi" w:hAnsiTheme="minorHAnsi"/>
          <w:sz w:val="22"/>
          <w:szCs w:val="22"/>
        </w:rPr>
        <w:t xml:space="preserve">That idea came about in 2011 in a </w:t>
      </w:r>
      <w:r w:rsidR="002859DF" w:rsidRPr="002859DF">
        <w:rPr>
          <w:rFonts w:asciiTheme="minorHAnsi" w:hAnsiTheme="minorHAnsi"/>
          <w:sz w:val="22"/>
          <w:szCs w:val="22"/>
        </w:rPr>
        <w:t>regular meeting of the CEO Roundtable.</w:t>
      </w:r>
      <w:r w:rsidR="00E12375">
        <w:rPr>
          <w:rFonts w:asciiTheme="minorHAnsi" w:hAnsiTheme="minorHAnsi"/>
          <w:sz w:val="22"/>
          <w:szCs w:val="22"/>
        </w:rPr>
        <w:t xml:space="preserve"> </w:t>
      </w:r>
    </w:p>
    <w:p w:rsidR="00B71B83" w:rsidRDefault="00B71B83" w:rsidP="002859DF">
      <w:pPr>
        <w:pStyle w:val="PlainText"/>
        <w:rPr>
          <w:rFonts w:asciiTheme="minorHAnsi" w:hAnsiTheme="minorHAnsi"/>
          <w:sz w:val="22"/>
          <w:szCs w:val="22"/>
        </w:rPr>
      </w:pPr>
    </w:p>
    <w:p w:rsidR="00B71B83" w:rsidRDefault="002859DF" w:rsidP="002859DF">
      <w:pPr>
        <w:pStyle w:val="PlainText"/>
        <w:rPr>
          <w:rFonts w:asciiTheme="minorHAnsi" w:hAnsiTheme="minorHAnsi"/>
          <w:sz w:val="22"/>
          <w:szCs w:val="22"/>
        </w:rPr>
      </w:pPr>
      <w:r w:rsidRPr="002859DF">
        <w:rPr>
          <w:rFonts w:asciiTheme="minorHAnsi" w:hAnsiTheme="minorHAnsi"/>
          <w:sz w:val="22"/>
          <w:szCs w:val="22"/>
        </w:rPr>
        <w:t>And</w:t>
      </w:r>
      <w:r w:rsidR="00B71B83">
        <w:rPr>
          <w:rFonts w:asciiTheme="minorHAnsi" w:hAnsiTheme="minorHAnsi"/>
          <w:sz w:val="22"/>
          <w:szCs w:val="22"/>
        </w:rPr>
        <w:t xml:space="preserve"> in that discussion</w:t>
      </w:r>
      <w:r w:rsidRPr="002859DF">
        <w:rPr>
          <w:rFonts w:asciiTheme="minorHAnsi" w:hAnsiTheme="minorHAnsi"/>
          <w:sz w:val="22"/>
          <w:szCs w:val="22"/>
        </w:rPr>
        <w:t xml:space="preserve"> the idea</w:t>
      </w:r>
      <w:r w:rsidR="00B71B83">
        <w:rPr>
          <w:rFonts w:asciiTheme="minorHAnsi" w:hAnsiTheme="minorHAnsi"/>
          <w:sz w:val="22"/>
          <w:szCs w:val="22"/>
        </w:rPr>
        <w:t xml:space="preserve"> of </w:t>
      </w:r>
      <w:r w:rsidRPr="002859DF">
        <w:rPr>
          <w:rFonts w:asciiTheme="minorHAnsi" w:hAnsiTheme="minorHAnsi"/>
          <w:sz w:val="22"/>
          <w:szCs w:val="22"/>
        </w:rPr>
        <w:t>sharing clinical trial data from onco</w:t>
      </w:r>
      <w:r w:rsidR="00B71B83">
        <w:rPr>
          <w:rFonts w:asciiTheme="minorHAnsi" w:hAnsiTheme="minorHAnsi"/>
          <w:sz w:val="22"/>
          <w:szCs w:val="22"/>
        </w:rPr>
        <w:t xml:space="preserve">logy trials, especially Phase III </w:t>
      </w:r>
      <w:r w:rsidRPr="002859DF">
        <w:rPr>
          <w:rFonts w:asciiTheme="minorHAnsi" w:hAnsiTheme="minorHAnsi"/>
          <w:sz w:val="22"/>
          <w:szCs w:val="22"/>
        </w:rPr>
        <w:t>trials, came out</w:t>
      </w:r>
      <w:r w:rsidR="00B71B83">
        <w:rPr>
          <w:rFonts w:asciiTheme="minorHAnsi" w:hAnsiTheme="minorHAnsi"/>
          <w:sz w:val="22"/>
          <w:szCs w:val="22"/>
        </w:rPr>
        <w:t xml:space="preserve"> and over the last three years there was a series of </w:t>
      </w:r>
      <w:r w:rsidRPr="002859DF">
        <w:rPr>
          <w:rFonts w:asciiTheme="minorHAnsi" w:hAnsiTheme="minorHAnsi"/>
          <w:sz w:val="22"/>
          <w:szCs w:val="22"/>
        </w:rPr>
        <w:t>discussions and meetings</w:t>
      </w:r>
      <w:r w:rsidR="00B71B83">
        <w:rPr>
          <w:rFonts w:asciiTheme="minorHAnsi" w:hAnsiTheme="minorHAnsi"/>
          <w:sz w:val="22"/>
          <w:szCs w:val="22"/>
        </w:rPr>
        <w:t xml:space="preserve">, and the </w:t>
      </w:r>
      <w:r w:rsidRPr="002859DF">
        <w:rPr>
          <w:rFonts w:asciiTheme="minorHAnsi" w:hAnsiTheme="minorHAnsi"/>
          <w:sz w:val="22"/>
          <w:szCs w:val="22"/>
        </w:rPr>
        <w:t>organi</w:t>
      </w:r>
      <w:r w:rsidR="00B71B83">
        <w:rPr>
          <w:rFonts w:asciiTheme="minorHAnsi" w:hAnsiTheme="minorHAnsi"/>
          <w:sz w:val="22"/>
          <w:szCs w:val="22"/>
        </w:rPr>
        <w:t xml:space="preserve">zation came together to address </w:t>
      </w:r>
      <w:r w:rsidRPr="002859DF">
        <w:rPr>
          <w:rFonts w:asciiTheme="minorHAnsi" w:hAnsiTheme="minorHAnsi"/>
          <w:sz w:val="22"/>
          <w:szCs w:val="22"/>
        </w:rPr>
        <w:t>one of those obstacles after the other question</w:t>
      </w:r>
      <w:r w:rsidR="00B71B83">
        <w:rPr>
          <w:rFonts w:asciiTheme="minorHAnsi" w:hAnsiTheme="minorHAnsi"/>
          <w:sz w:val="22"/>
          <w:szCs w:val="22"/>
        </w:rPr>
        <w:t xml:space="preserve">s about privacy, legal, </w:t>
      </w:r>
      <w:r w:rsidRPr="002859DF">
        <w:rPr>
          <w:rFonts w:asciiTheme="minorHAnsi" w:hAnsiTheme="minorHAnsi"/>
          <w:sz w:val="22"/>
          <w:szCs w:val="22"/>
        </w:rPr>
        <w:t>resources and also th</w:t>
      </w:r>
      <w:r w:rsidR="00B71B83">
        <w:rPr>
          <w:rFonts w:asciiTheme="minorHAnsi" w:hAnsiTheme="minorHAnsi"/>
          <w:sz w:val="22"/>
          <w:szCs w:val="22"/>
        </w:rPr>
        <w:t>e optimal template and technolo</w:t>
      </w:r>
      <w:r w:rsidRPr="002859DF">
        <w:rPr>
          <w:rFonts w:asciiTheme="minorHAnsi" w:hAnsiTheme="minorHAnsi"/>
          <w:sz w:val="22"/>
          <w:szCs w:val="22"/>
        </w:rPr>
        <w:t>gical platform to have that data shared.</w:t>
      </w:r>
      <w:r w:rsidR="00E12375">
        <w:rPr>
          <w:rFonts w:asciiTheme="minorHAnsi" w:hAnsiTheme="minorHAnsi"/>
          <w:sz w:val="22"/>
          <w:szCs w:val="22"/>
        </w:rPr>
        <w:t xml:space="preserve"> </w:t>
      </w:r>
      <w:r w:rsidR="00B71B83">
        <w:rPr>
          <w:rFonts w:asciiTheme="minorHAnsi" w:hAnsiTheme="minorHAnsi"/>
          <w:sz w:val="22"/>
          <w:szCs w:val="22"/>
        </w:rPr>
        <w:t xml:space="preserve">So, the product, the output of that </w:t>
      </w:r>
      <w:r w:rsidRPr="002859DF">
        <w:rPr>
          <w:rFonts w:asciiTheme="minorHAnsi" w:hAnsiTheme="minorHAnsi"/>
          <w:sz w:val="22"/>
          <w:szCs w:val="22"/>
        </w:rPr>
        <w:t>effort was the launch o</w:t>
      </w:r>
      <w:r w:rsidR="00B71B83">
        <w:rPr>
          <w:rFonts w:asciiTheme="minorHAnsi" w:hAnsiTheme="minorHAnsi"/>
          <w:sz w:val="22"/>
          <w:szCs w:val="22"/>
        </w:rPr>
        <w:t>f Project Data Sphere website on</w:t>
      </w:r>
      <w:r w:rsidRPr="002859DF">
        <w:rPr>
          <w:rFonts w:asciiTheme="minorHAnsi" w:hAnsiTheme="minorHAnsi"/>
          <w:sz w:val="22"/>
          <w:szCs w:val="22"/>
        </w:rPr>
        <w:t xml:space="preserve"> April</w:t>
      </w:r>
      <w:r w:rsidR="00B71B83">
        <w:rPr>
          <w:rFonts w:asciiTheme="minorHAnsi" w:hAnsiTheme="minorHAnsi"/>
          <w:sz w:val="22"/>
          <w:szCs w:val="22"/>
        </w:rPr>
        <w:t xml:space="preserve"> 8,</w:t>
      </w:r>
      <w:r w:rsidRPr="002859DF">
        <w:rPr>
          <w:rFonts w:asciiTheme="minorHAnsi" w:hAnsiTheme="minorHAnsi"/>
          <w:sz w:val="22"/>
          <w:szCs w:val="22"/>
        </w:rPr>
        <w:t xml:space="preserve"> 2014.</w:t>
      </w:r>
      <w:r w:rsidR="00E12375">
        <w:rPr>
          <w:rFonts w:asciiTheme="minorHAnsi" w:hAnsiTheme="minorHAnsi"/>
          <w:sz w:val="22"/>
          <w:szCs w:val="22"/>
        </w:rPr>
        <w:t xml:space="preserve"> </w:t>
      </w:r>
      <w:r w:rsidR="00B71B83">
        <w:rPr>
          <w:rFonts w:asciiTheme="minorHAnsi" w:hAnsiTheme="minorHAnsi"/>
          <w:sz w:val="22"/>
          <w:szCs w:val="22"/>
        </w:rPr>
        <w:t xml:space="preserve">So, next </w:t>
      </w:r>
      <w:r w:rsidRPr="002859DF">
        <w:rPr>
          <w:rFonts w:asciiTheme="minorHAnsi" w:hAnsiTheme="minorHAnsi"/>
          <w:sz w:val="22"/>
          <w:szCs w:val="22"/>
        </w:rPr>
        <w:t xml:space="preserve">slide. </w:t>
      </w:r>
    </w:p>
    <w:p w:rsidR="00B71B83" w:rsidRDefault="00B71B83" w:rsidP="002859DF">
      <w:pPr>
        <w:pStyle w:val="PlainText"/>
        <w:rPr>
          <w:rFonts w:asciiTheme="minorHAnsi" w:hAnsiTheme="minorHAnsi"/>
          <w:sz w:val="22"/>
          <w:szCs w:val="22"/>
        </w:rPr>
      </w:pPr>
    </w:p>
    <w:p w:rsidR="00EC0C0B" w:rsidRDefault="00B71B83" w:rsidP="002859DF">
      <w:pPr>
        <w:pStyle w:val="PlainText"/>
        <w:rPr>
          <w:rFonts w:asciiTheme="minorHAnsi" w:hAnsiTheme="minorHAnsi"/>
          <w:sz w:val="22"/>
          <w:szCs w:val="22"/>
        </w:rPr>
      </w:pPr>
      <w:r>
        <w:rPr>
          <w:rFonts w:asciiTheme="minorHAnsi" w:hAnsiTheme="minorHAnsi"/>
          <w:sz w:val="22"/>
          <w:szCs w:val="22"/>
        </w:rPr>
        <w:t>So, t</w:t>
      </w:r>
      <w:r w:rsidR="002859DF" w:rsidRPr="002859DF">
        <w:rPr>
          <w:rFonts w:asciiTheme="minorHAnsi" w:hAnsiTheme="minorHAnsi"/>
          <w:sz w:val="22"/>
          <w:szCs w:val="22"/>
        </w:rPr>
        <w:t>his slide, the Pro</w:t>
      </w:r>
      <w:r>
        <w:rPr>
          <w:rFonts w:asciiTheme="minorHAnsi" w:hAnsiTheme="minorHAnsi"/>
          <w:sz w:val="22"/>
          <w:szCs w:val="22"/>
        </w:rPr>
        <w:t>ject Data Sphere Initiative</w:t>
      </w:r>
      <w:r w:rsidR="002859DF" w:rsidRPr="002859DF">
        <w:rPr>
          <w:rFonts w:asciiTheme="minorHAnsi" w:hAnsiTheme="minorHAnsi"/>
          <w:sz w:val="22"/>
          <w:szCs w:val="22"/>
        </w:rPr>
        <w:t>,</w:t>
      </w:r>
      <w:r>
        <w:rPr>
          <w:rFonts w:asciiTheme="minorHAnsi" w:hAnsiTheme="minorHAnsi"/>
          <w:sz w:val="22"/>
          <w:szCs w:val="22"/>
        </w:rPr>
        <w:t xml:space="preserve"> basically what is that </w:t>
      </w:r>
      <w:r w:rsidR="002859DF" w:rsidRPr="002859DF">
        <w:rPr>
          <w:rFonts w:asciiTheme="minorHAnsi" w:hAnsiTheme="minorHAnsi"/>
          <w:sz w:val="22"/>
          <w:szCs w:val="22"/>
        </w:rPr>
        <w:t>initiative?</w:t>
      </w:r>
      <w:r w:rsidR="00E12375">
        <w:rPr>
          <w:rFonts w:asciiTheme="minorHAnsi" w:hAnsiTheme="minorHAnsi"/>
          <w:sz w:val="22"/>
          <w:szCs w:val="22"/>
        </w:rPr>
        <w:t xml:space="preserve"> </w:t>
      </w:r>
      <w:r w:rsidR="002859DF" w:rsidRPr="002859DF">
        <w:rPr>
          <w:rFonts w:asciiTheme="minorHAnsi" w:hAnsiTheme="minorHAnsi"/>
          <w:sz w:val="22"/>
          <w:szCs w:val="22"/>
        </w:rPr>
        <w:t>What are we trying to achieve?</w:t>
      </w:r>
      <w:r w:rsidR="00E12375">
        <w:rPr>
          <w:rFonts w:asciiTheme="minorHAnsi" w:hAnsiTheme="minorHAnsi"/>
          <w:sz w:val="22"/>
          <w:szCs w:val="22"/>
        </w:rPr>
        <w:t xml:space="preserve"> </w:t>
      </w:r>
      <w:r>
        <w:rPr>
          <w:rFonts w:asciiTheme="minorHAnsi" w:hAnsiTheme="minorHAnsi"/>
          <w:sz w:val="22"/>
          <w:szCs w:val="22"/>
        </w:rPr>
        <w:t xml:space="preserve">This is an independent, </w:t>
      </w:r>
      <w:r w:rsidR="002859DF" w:rsidRPr="002859DF">
        <w:rPr>
          <w:rFonts w:asciiTheme="minorHAnsi" w:hAnsiTheme="minorHAnsi"/>
          <w:sz w:val="22"/>
          <w:szCs w:val="22"/>
        </w:rPr>
        <w:t>voluntary, not-for-profit initiative.</w:t>
      </w:r>
      <w:r w:rsidR="00E12375">
        <w:rPr>
          <w:rFonts w:asciiTheme="minorHAnsi" w:hAnsiTheme="minorHAnsi"/>
          <w:sz w:val="22"/>
          <w:szCs w:val="22"/>
        </w:rPr>
        <w:t xml:space="preserve"> </w:t>
      </w:r>
      <w:r>
        <w:rPr>
          <w:rFonts w:asciiTheme="minorHAnsi" w:hAnsiTheme="minorHAnsi"/>
          <w:sz w:val="22"/>
          <w:szCs w:val="22"/>
        </w:rPr>
        <w:t xml:space="preserve">The website is a place that you </w:t>
      </w:r>
      <w:r w:rsidR="002859DF" w:rsidRPr="002859DF">
        <w:rPr>
          <w:rFonts w:asciiTheme="minorHAnsi" w:hAnsiTheme="minorHAnsi"/>
          <w:sz w:val="22"/>
          <w:szCs w:val="22"/>
        </w:rPr>
        <w:t>can share, integrate and analyze ca</w:t>
      </w:r>
      <w:r>
        <w:rPr>
          <w:rFonts w:asciiTheme="minorHAnsi" w:hAnsiTheme="minorHAnsi"/>
          <w:sz w:val="22"/>
          <w:szCs w:val="22"/>
        </w:rPr>
        <w:t>ncer trial data from any source a</w:t>
      </w:r>
      <w:r w:rsidR="002859DF" w:rsidRPr="002859DF">
        <w:rPr>
          <w:rFonts w:asciiTheme="minorHAnsi" w:hAnsiTheme="minorHAnsi"/>
          <w:sz w:val="22"/>
          <w:szCs w:val="22"/>
        </w:rPr>
        <w:t>cademic, industry</w:t>
      </w:r>
      <w:r>
        <w:rPr>
          <w:rFonts w:asciiTheme="minorHAnsi" w:hAnsiTheme="minorHAnsi"/>
          <w:sz w:val="22"/>
          <w:szCs w:val="22"/>
        </w:rPr>
        <w:t>.</w:t>
      </w:r>
      <w:r w:rsidR="00E12375">
        <w:rPr>
          <w:rFonts w:asciiTheme="minorHAnsi" w:hAnsiTheme="minorHAnsi"/>
          <w:sz w:val="22"/>
          <w:szCs w:val="22"/>
        </w:rPr>
        <w:t xml:space="preserve"> </w:t>
      </w:r>
    </w:p>
    <w:p w:rsidR="00EC0C0B" w:rsidRDefault="00EC0C0B" w:rsidP="002859DF">
      <w:pPr>
        <w:pStyle w:val="PlainText"/>
        <w:rPr>
          <w:rFonts w:asciiTheme="minorHAnsi" w:hAnsiTheme="minorHAnsi"/>
          <w:sz w:val="22"/>
          <w:szCs w:val="22"/>
        </w:rPr>
      </w:pPr>
    </w:p>
    <w:p w:rsidR="00B71B83" w:rsidRDefault="00B71B83" w:rsidP="002859DF">
      <w:pPr>
        <w:pStyle w:val="PlainText"/>
        <w:rPr>
          <w:rFonts w:asciiTheme="minorHAnsi" w:hAnsiTheme="minorHAnsi"/>
          <w:sz w:val="22"/>
          <w:szCs w:val="22"/>
        </w:rPr>
      </w:pPr>
      <w:r>
        <w:rPr>
          <w:rFonts w:asciiTheme="minorHAnsi" w:hAnsiTheme="minorHAnsi"/>
          <w:sz w:val="22"/>
          <w:szCs w:val="22"/>
        </w:rPr>
        <w:lastRenderedPageBreak/>
        <w:t>The</w:t>
      </w:r>
      <w:r w:rsidR="002859DF" w:rsidRPr="002859DF">
        <w:rPr>
          <w:rFonts w:asciiTheme="minorHAnsi" w:hAnsiTheme="minorHAnsi"/>
          <w:sz w:val="22"/>
          <w:szCs w:val="22"/>
        </w:rPr>
        <w:t xml:space="preserve"> data set</w:t>
      </w:r>
      <w:r>
        <w:rPr>
          <w:rFonts w:asciiTheme="minorHAnsi" w:hAnsiTheme="minorHAnsi"/>
          <w:sz w:val="22"/>
          <w:szCs w:val="22"/>
        </w:rPr>
        <w:t>s</w:t>
      </w:r>
      <w:r w:rsidR="002859DF" w:rsidRPr="002859DF">
        <w:rPr>
          <w:rFonts w:asciiTheme="minorHAnsi" w:hAnsiTheme="minorHAnsi"/>
          <w:sz w:val="22"/>
          <w:szCs w:val="22"/>
        </w:rPr>
        <w:t xml:space="preserve"> available at the time of the launch</w:t>
      </w:r>
      <w:r>
        <w:rPr>
          <w:rFonts w:asciiTheme="minorHAnsi" w:hAnsiTheme="minorHAnsi"/>
          <w:sz w:val="22"/>
          <w:szCs w:val="22"/>
        </w:rPr>
        <w:t xml:space="preserve"> </w:t>
      </w:r>
      <w:r w:rsidR="002859DF" w:rsidRPr="002859DF">
        <w:rPr>
          <w:rFonts w:asciiTheme="minorHAnsi" w:hAnsiTheme="minorHAnsi"/>
          <w:sz w:val="22"/>
          <w:szCs w:val="22"/>
        </w:rPr>
        <w:t>was provided b</w:t>
      </w:r>
      <w:r>
        <w:rPr>
          <w:rFonts w:asciiTheme="minorHAnsi" w:hAnsiTheme="minorHAnsi"/>
          <w:sz w:val="22"/>
          <w:szCs w:val="22"/>
        </w:rPr>
        <w:t>y seven different organizations, SANOFI, Celgene, Pfizer,</w:t>
      </w:r>
      <w:r w:rsidR="002859DF" w:rsidRPr="002859DF">
        <w:rPr>
          <w:rFonts w:asciiTheme="minorHAnsi" w:hAnsiTheme="minorHAnsi"/>
          <w:sz w:val="22"/>
          <w:szCs w:val="22"/>
        </w:rPr>
        <w:t xml:space="preserve"> AstraZeneca, Johnson &amp; Johnson,</w:t>
      </w:r>
      <w:r>
        <w:rPr>
          <w:rFonts w:asciiTheme="minorHAnsi" w:hAnsiTheme="minorHAnsi"/>
          <w:sz w:val="22"/>
          <w:szCs w:val="22"/>
        </w:rPr>
        <w:t xml:space="preserve"> Bayer and Memorial Sloan-Kettering and we are actively discussing</w:t>
      </w:r>
      <w:r w:rsidR="002859DF" w:rsidRPr="002859DF">
        <w:rPr>
          <w:rFonts w:asciiTheme="minorHAnsi" w:hAnsiTheme="minorHAnsi"/>
          <w:sz w:val="22"/>
          <w:szCs w:val="22"/>
        </w:rPr>
        <w:t xml:space="preserve"> with man</w:t>
      </w:r>
      <w:r>
        <w:rPr>
          <w:rFonts w:asciiTheme="minorHAnsi" w:hAnsiTheme="minorHAnsi"/>
          <w:sz w:val="22"/>
          <w:szCs w:val="22"/>
        </w:rPr>
        <w:t xml:space="preserve">y other </w:t>
      </w:r>
      <w:r w:rsidR="002859DF" w:rsidRPr="002859DF">
        <w:rPr>
          <w:rFonts w:asciiTheme="minorHAnsi" w:hAnsiTheme="minorHAnsi"/>
          <w:sz w:val="22"/>
          <w:szCs w:val="22"/>
        </w:rPr>
        <w:t>institutions and organizations that</w:t>
      </w:r>
      <w:r>
        <w:rPr>
          <w:rFonts w:asciiTheme="minorHAnsi" w:hAnsiTheme="minorHAnsi"/>
          <w:sz w:val="22"/>
          <w:szCs w:val="22"/>
        </w:rPr>
        <w:t xml:space="preserve"> are working to share data with </w:t>
      </w:r>
      <w:r w:rsidR="002859DF" w:rsidRPr="002859DF">
        <w:rPr>
          <w:rFonts w:asciiTheme="minorHAnsi" w:hAnsiTheme="minorHAnsi"/>
          <w:sz w:val="22"/>
          <w:szCs w:val="22"/>
        </w:rPr>
        <w:t xml:space="preserve">Project Data Sphere. </w:t>
      </w:r>
    </w:p>
    <w:p w:rsidR="00B71B83" w:rsidRDefault="00B71B83" w:rsidP="002859DF">
      <w:pPr>
        <w:pStyle w:val="PlainText"/>
        <w:rPr>
          <w:rFonts w:asciiTheme="minorHAnsi" w:hAnsiTheme="minorHAnsi"/>
          <w:sz w:val="22"/>
          <w:szCs w:val="22"/>
        </w:rPr>
      </w:pPr>
    </w:p>
    <w:p w:rsidR="00B71B83" w:rsidRDefault="00B71B83" w:rsidP="002859DF">
      <w:pPr>
        <w:pStyle w:val="PlainText"/>
        <w:rPr>
          <w:rFonts w:asciiTheme="minorHAnsi" w:hAnsiTheme="minorHAnsi"/>
          <w:sz w:val="22"/>
          <w:szCs w:val="22"/>
        </w:rPr>
      </w:pPr>
      <w:r>
        <w:rPr>
          <w:rFonts w:asciiTheme="minorHAnsi" w:hAnsiTheme="minorHAnsi"/>
          <w:sz w:val="22"/>
          <w:szCs w:val="22"/>
        </w:rPr>
        <w:t>Since the launch</w:t>
      </w:r>
      <w:r w:rsidR="002859DF" w:rsidRPr="002859DF">
        <w:rPr>
          <w:rFonts w:asciiTheme="minorHAnsi" w:hAnsiTheme="minorHAnsi"/>
          <w:sz w:val="22"/>
          <w:szCs w:val="22"/>
        </w:rPr>
        <w:t xml:space="preserve"> we more than double the volume </w:t>
      </w:r>
      <w:r w:rsidR="00872E83">
        <w:rPr>
          <w:rFonts w:asciiTheme="minorHAnsi" w:hAnsiTheme="minorHAnsi"/>
          <w:sz w:val="22"/>
          <w:szCs w:val="22"/>
        </w:rPr>
        <w:t>of data we have</w:t>
      </w:r>
      <w:r>
        <w:rPr>
          <w:rFonts w:asciiTheme="minorHAnsi" w:hAnsiTheme="minorHAnsi"/>
          <w:sz w:val="22"/>
          <w:szCs w:val="22"/>
        </w:rPr>
        <w:t xml:space="preserve"> </w:t>
      </w:r>
      <w:r w:rsidR="002859DF" w:rsidRPr="002859DF">
        <w:rPr>
          <w:rFonts w:asciiTheme="minorHAnsi" w:hAnsiTheme="minorHAnsi"/>
          <w:sz w:val="22"/>
          <w:szCs w:val="22"/>
        </w:rPr>
        <w:t>on the website.</w:t>
      </w:r>
      <w:r w:rsidR="00E12375">
        <w:rPr>
          <w:rFonts w:asciiTheme="minorHAnsi" w:hAnsiTheme="minorHAnsi"/>
          <w:sz w:val="22"/>
          <w:szCs w:val="22"/>
        </w:rPr>
        <w:t xml:space="preserve"> </w:t>
      </w:r>
      <w:r>
        <w:rPr>
          <w:rFonts w:asciiTheme="minorHAnsi" w:hAnsiTheme="minorHAnsi"/>
          <w:sz w:val="22"/>
          <w:szCs w:val="22"/>
        </w:rPr>
        <w:t xml:space="preserve">We have about 18 data sets, now and we have around 50 data </w:t>
      </w:r>
      <w:r w:rsidR="002859DF" w:rsidRPr="002859DF">
        <w:rPr>
          <w:rFonts w:asciiTheme="minorHAnsi" w:hAnsiTheme="minorHAnsi"/>
          <w:sz w:val="22"/>
          <w:szCs w:val="22"/>
        </w:rPr>
        <w:t>sets committed to be shared before April of next year.</w:t>
      </w:r>
      <w:r w:rsidR="00E12375">
        <w:rPr>
          <w:rFonts w:asciiTheme="minorHAnsi" w:hAnsiTheme="minorHAnsi"/>
          <w:sz w:val="22"/>
          <w:szCs w:val="22"/>
        </w:rPr>
        <w:t xml:space="preserve"> </w:t>
      </w:r>
      <w:r>
        <w:rPr>
          <w:rFonts w:asciiTheme="minorHAnsi" w:hAnsiTheme="minorHAnsi"/>
          <w:sz w:val="22"/>
          <w:szCs w:val="22"/>
        </w:rPr>
        <w:t xml:space="preserve">So, we hope to </w:t>
      </w:r>
      <w:r w:rsidR="002859DF" w:rsidRPr="002859DF">
        <w:rPr>
          <w:rFonts w:asciiTheme="minorHAnsi" w:hAnsiTheme="minorHAnsi"/>
          <w:sz w:val="22"/>
          <w:szCs w:val="22"/>
        </w:rPr>
        <w:t>multiply by five the volume of data by t</w:t>
      </w:r>
      <w:r>
        <w:rPr>
          <w:rFonts w:asciiTheme="minorHAnsi" w:hAnsiTheme="minorHAnsi"/>
          <w:sz w:val="22"/>
          <w:szCs w:val="22"/>
        </w:rPr>
        <w:t xml:space="preserve">he time we achieve 1 year after </w:t>
      </w:r>
      <w:r w:rsidR="002859DF" w:rsidRPr="002859DF">
        <w:rPr>
          <w:rFonts w:asciiTheme="minorHAnsi" w:hAnsiTheme="minorHAnsi"/>
          <w:sz w:val="22"/>
          <w:szCs w:val="22"/>
        </w:rPr>
        <w:t xml:space="preserve">the launch. </w:t>
      </w:r>
    </w:p>
    <w:p w:rsidR="00B71B83" w:rsidRDefault="00B71B83" w:rsidP="002859DF">
      <w:pPr>
        <w:pStyle w:val="PlainText"/>
        <w:rPr>
          <w:rFonts w:asciiTheme="minorHAnsi" w:hAnsiTheme="minorHAnsi"/>
          <w:sz w:val="22"/>
          <w:szCs w:val="22"/>
        </w:rPr>
      </w:pPr>
    </w:p>
    <w:p w:rsidR="001C7967" w:rsidRDefault="002859DF" w:rsidP="002859DF">
      <w:pPr>
        <w:pStyle w:val="PlainText"/>
        <w:rPr>
          <w:rFonts w:asciiTheme="minorHAnsi" w:hAnsiTheme="minorHAnsi"/>
          <w:sz w:val="22"/>
          <w:szCs w:val="22"/>
        </w:rPr>
      </w:pPr>
      <w:r w:rsidRPr="002859DF">
        <w:rPr>
          <w:rFonts w:asciiTheme="minorHAnsi" w:hAnsiTheme="minorHAnsi"/>
          <w:sz w:val="22"/>
          <w:szCs w:val="22"/>
        </w:rPr>
        <w:t>The data is de-identified.</w:t>
      </w:r>
      <w:r w:rsidR="00E12375">
        <w:rPr>
          <w:rFonts w:asciiTheme="minorHAnsi" w:hAnsiTheme="minorHAnsi"/>
          <w:sz w:val="22"/>
          <w:szCs w:val="22"/>
        </w:rPr>
        <w:t xml:space="preserve"> </w:t>
      </w:r>
      <w:r w:rsidR="001C7967">
        <w:rPr>
          <w:rFonts w:asciiTheme="minorHAnsi" w:hAnsiTheme="minorHAnsi"/>
          <w:sz w:val="22"/>
          <w:szCs w:val="22"/>
        </w:rPr>
        <w:t>It is comparator</w:t>
      </w:r>
      <w:r w:rsidRPr="002859DF">
        <w:rPr>
          <w:rFonts w:asciiTheme="minorHAnsi" w:hAnsiTheme="minorHAnsi"/>
          <w:sz w:val="22"/>
          <w:szCs w:val="22"/>
        </w:rPr>
        <w:t xml:space="preserve"> arm</w:t>
      </w:r>
      <w:r w:rsidR="001C7967">
        <w:rPr>
          <w:rFonts w:asciiTheme="minorHAnsi" w:hAnsiTheme="minorHAnsi"/>
          <w:sz w:val="22"/>
          <w:szCs w:val="22"/>
        </w:rPr>
        <w:t xml:space="preserve"> data from large Phase III clinical </w:t>
      </w:r>
      <w:r w:rsidRPr="002859DF">
        <w:rPr>
          <w:rFonts w:asciiTheme="minorHAnsi" w:hAnsiTheme="minorHAnsi"/>
          <w:sz w:val="22"/>
          <w:szCs w:val="22"/>
        </w:rPr>
        <w:t>trials.</w:t>
      </w:r>
      <w:r w:rsidR="00E12375">
        <w:rPr>
          <w:rFonts w:asciiTheme="minorHAnsi" w:hAnsiTheme="minorHAnsi"/>
          <w:sz w:val="22"/>
          <w:szCs w:val="22"/>
        </w:rPr>
        <w:t xml:space="preserve"> </w:t>
      </w:r>
      <w:r w:rsidRPr="002859DF">
        <w:rPr>
          <w:rFonts w:asciiTheme="minorHAnsi" w:hAnsiTheme="minorHAnsi"/>
          <w:sz w:val="22"/>
          <w:szCs w:val="22"/>
        </w:rPr>
        <w:t>Also,</w:t>
      </w:r>
      <w:r w:rsidR="001C7967">
        <w:rPr>
          <w:rFonts w:asciiTheme="minorHAnsi" w:hAnsiTheme="minorHAnsi"/>
          <w:sz w:val="22"/>
          <w:szCs w:val="22"/>
        </w:rPr>
        <w:t xml:space="preserve"> the content is CFR and other data dictionaries and protocol</w:t>
      </w:r>
      <w:r w:rsidRPr="002859DF">
        <w:rPr>
          <w:rFonts w:asciiTheme="minorHAnsi" w:hAnsiTheme="minorHAnsi"/>
          <w:sz w:val="22"/>
          <w:szCs w:val="22"/>
        </w:rPr>
        <w:t>.</w:t>
      </w:r>
      <w:r w:rsidR="00E12375">
        <w:rPr>
          <w:rFonts w:asciiTheme="minorHAnsi" w:hAnsiTheme="minorHAnsi"/>
          <w:sz w:val="22"/>
          <w:szCs w:val="22"/>
        </w:rPr>
        <w:t xml:space="preserve"> </w:t>
      </w:r>
      <w:r w:rsidR="001C7967">
        <w:rPr>
          <w:rFonts w:asciiTheme="minorHAnsi" w:hAnsiTheme="minorHAnsi"/>
          <w:sz w:val="22"/>
          <w:szCs w:val="22"/>
        </w:rPr>
        <w:t xml:space="preserve">This </w:t>
      </w:r>
      <w:r w:rsidRPr="002859DF">
        <w:rPr>
          <w:rFonts w:asciiTheme="minorHAnsi" w:hAnsiTheme="minorHAnsi"/>
          <w:sz w:val="22"/>
          <w:szCs w:val="22"/>
        </w:rPr>
        <w:t>enables</w:t>
      </w:r>
      <w:r w:rsidR="001C7967">
        <w:rPr>
          <w:rFonts w:asciiTheme="minorHAnsi" w:hAnsiTheme="minorHAnsi"/>
          <w:sz w:val="22"/>
          <w:szCs w:val="22"/>
        </w:rPr>
        <w:t xml:space="preserve"> any</w:t>
      </w:r>
      <w:r w:rsidRPr="002859DF">
        <w:rPr>
          <w:rFonts w:asciiTheme="minorHAnsi" w:hAnsiTheme="minorHAnsi"/>
          <w:sz w:val="22"/>
          <w:szCs w:val="22"/>
        </w:rPr>
        <w:t xml:space="preserve"> research to understand the data an</w:t>
      </w:r>
      <w:r w:rsidR="001C7967">
        <w:rPr>
          <w:rFonts w:asciiTheme="minorHAnsi" w:hAnsiTheme="minorHAnsi"/>
          <w:sz w:val="22"/>
          <w:szCs w:val="22"/>
        </w:rPr>
        <w:t xml:space="preserve">d explore the data for </w:t>
      </w:r>
      <w:r w:rsidRPr="002859DF">
        <w:rPr>
          <w:rFonts w:asciiTheme="minorHAnsi" w:hAnsiTheme="minorHAnsi"/>
          <w:sz w:val="22"/>
          <w:szCs w:val="22"/>
        </w:rPr>
        <w:t xml:space="preserve">different research purposes. </w:t>
      </w:r>
    </w:p>
    <w:p w:rsidR="001C7967" w:rsidRDefault="001C7967"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Since the l</w:t>
      </w:r>
      <w:r w:rsidR="001C7967">
        <w:rPr>
          <w:rFonts w:asciiTheme="minorHAnsi" w:hAnsiTheme="minorHAnsi"/>
          <w:sz w:val="22"/>
          <w:szCs w:val="22"/>
        </w:rPr>
        <w:t xml:space="preserve">aunch, we have received between </w:t>
      </w:r>
      <w:r w:rsidRPr="002859DF">
        <w:rPr>
          <w:rFonts w:asciiTheme="minorHAnsi" w:hAnsiTheme="minorHAnsi"/>
          <w:sz w:val="22"/>
          <w:szCs w:val="22"/>
        </w:rPr>
        <w:t>260 to 270 requests to access data.</w:t>
      </w:r>
      <w:r w:rsidR="00E12375">
        <w:rPr>
          <w:rFonts w:asciiTheme="minorHAnsi" w:hAnsiTheme="minorHAnsi"/>
          <w:sz w:val="22"/>
          <w:szCs w:val="22"/>
        </w:rPr>
        <w:t xml:space="preserve"> </w:t>
      </w:r>
      <w:r w:rsidR="001C7967">
        <w:rPr>
          <w:rFonts w:asciiTheme="minorHAnsi" w:hAnsiTheme="minorHAnsi"/>
          <w:sz w:val="22"/>
          <w:szCs w:val="22"/>
        </w:rPr>
        <w:t>So, r</w:t>
      </w:r>
      <w:r w:rsidRPr="002859DF">
        <w:rPr>
          <w:rFonts w:asciiTheme="minorHAnsi" w:hAnsiTheme="minorHAnsi"/>
          <w:sz w:val="22"/>
          <w:szCs w:val="22"/>
        </w:rPr>
        <w:t>ight</w:t>
      </w:r>
      <w:r w:rsidR="001C7967">
        <w:rPr>
          <w:rFonts w:asciiTheme="minorHAnsi" w:hAnsiTheme="minorHAnsi"/>
          <w:sz w:val="22"/>
          <w:szCs w:val="22"/>
        </w:rPr>
        <w:t xml:space="preserve"> now, we are close to 300 registered users in our website and the</w:t>
      </w:r>
      <w:r w:rsidRPr="002859DF">
        <w:rPr>
          <w:rFonts w:asciiTheme="minorHAnsi" w:hAnsiTheme="minorHAnsi"/>
          <w:sz w:val="22"/>
          <w:szCs w:val="22"/>
        </w:rPr>
        <w:t xml:space="preserve"> website is being host</w:t>
      </w:r>
      <w:r w:rsidR="001C7967">
        <w:rPr>
          <w:rFonts w:asciiTheme="minorHAnsi" w:hAnsiTheme="minorHAnsi"/>
          <w:sz w:val="22"/>
          <w:szCs w:val="22"/>
        </w:rPr>
        <w:t>ed by one of the members of the CEO Roundtable which is SAS.</w:t>
      </w:r>
      <w:r w:rsidR="00E12375">
        <w:rPr>
          <w:rFonts w:asciiTheme="minorHAnsi" w:hAnsiTheme="minorHAnsi"/>
          <w:sz w:val="22"/>
          <w:szCs w:val="22"/>
        </w:rPr>
        <w:t xml:space="preserve"> </w:t>
      </w:r>
      <w:r w:rsidR="001C7967">
        <w:rPr>
          <w:rFonts w:asciiTheme="minorHAnsi" w:hAnsiTheme="minorHAnsi"/>
          <w:sz w:val="22"/>
          <w:szCs w:val="22"/>
        </w:rPr>
        <w:t xml:space="preserve">So, SAS takes the responsibility of organizing and putting the structure </w:t>
      </w:r>
      <w:r w:rsidRPr="002859DF">
        <w:rPr>
          <w:rFonts w:asciiTheme="minorHAnsi" w:hAnsiTheme="minorHAnsi"/>
          <w:sz w:val="22"/>
          <w:szCs w:val="22"/>
        </w:rPr>
        <w:t>behind the technology that supports the data and the website.</w:t>
      </w:r>
      <w:r w:rsidR="00E12375">
        <w:rPr>
          <w:rFonts w:asciiTheme="minorHAnsi" w:hAnsiTheme="minorHAnsi"/>
          <w:sz w:val="22"/>
          <w:szCs w:val="22"/>
        </w:rPr>
        <w:t xml:space="preserve"> </w:t>
      </w:r>
      <w:r w:rsidR="00872E83">
        <w:rPr>
          <w:rFonts w:asciiTheme="minorHAnsi" w:hAnsiTheme="minorHAnsi"/>
          <w:sz w:val="22"/>
          <w:szCs w:val="22"/>
        </w:rPr>
        <w:t>Then</w:t>
      </w:r>
      <w:r w:rsidR="001C7967">
        <w:rPr>
          <w:rFonts w:asciiTheme="minorHAnsi" w:hAnsiTheme="minorHAnsi"/>
          <w:sz w:val="22"/>
          <w:szCs w:val="22"/>
        </w:rPr>
        <w:t xml:space="preserve"> also we </w:t>
      </w:r>
      <w:r w:rsidRPr="002859DF">
        <w:rPr>
          <w:rFonts w:asciiTheme="minorHAnsi" w:hAnsiTheme="minorHAnsi"/>
          <w:sz w:val="22"/>
          <w:szCs w:val="22"/>
        </w:rPr>
        <w:t>have a mechanism on the website to al</w:t>
      </w:r>
      <w:r w:rsidR="001C7967">
        <w:rPr>
          <w:rFonts w:asciiTheme="minorHAnsi" w:hAnsiTheme="minorHAnsi"/>
          <w:sz w:val="22"/>
          <w:szCs w:val="22"/>
        </w:rPr>
        <w:t xml:space="preserve">low researchers to connect with </w:t>
      </w:r>
      <w:r w:rsidRPr="002859DF">
        <w:rPr>
          <w:rFonts w:asciiTheme="minorHAnsi" w:hAnsiTheme="minorHAnsi"/>
          <w:sz w:val="22"/>
          <w:szCs w:val="22"/>
        </w:rPr>
        <w:t>each other.</w:t>
      </w:r>
      <w:r w:rsidR="00E12375">
        <w:rPr>
          <w:rFonts w:asciiTheme="minorHAnsi" w:hAnsiTheme="minorHAnsi"/>
          <w:sz w:val="22"/>
          <w:szCs w:val="22"/>
        </w:rPr>
        <w:t xml:space="preserve"> </w:t>
      </w:r>
      <w:r w:rsidRPr="002859DF">
        <w:rPr>
          <w:rFonts w:asciiTheme="minorHAnsi" w:hAnsiTheme="minorHAnsi"/>
          <w:sz w:val="22"/>
          <w:szCs w:val="22"/>
        </w:rPr>
        <w:t>Next slide.</w:t>
      </w:r>
    </w:p>
    <w:p w:rsidR="001C7967" w:rsidRDefault="001C7967" w:rsidP="002859DF">
      <w:pPr>
        <w:pStyle w:val="PlainText"/>
        <w:rPr>
          <w:rFonts w:asciiTheme="minorHAnsi" w:hAnsiTheme="minorHAnsi"/>
          <w:sz w:val="22"/>
          <w:szCs w:val="22"/>
        </w:rPr>
      </w:pPr>
    </w:p>
    <w:p w:rsidR="001C7967" w:rsidRDefault="001C7967" w:rsidP="002859DF">
      <w:pPr>
        <w:pStyle w:val="PlainText"/>
        <w:rPr>
          <w:rFonts w:asciiTheme="minorHAnsi" w:hAnsiTheme="minorHAnsi"/>
          <w:sz w:val="22"/>
          <w:szCs w:val="22"/>
        </w:rPr>
      </w:pPr>
      <w:r>
        <w:rPr>
          <w:rFonts w:asciiTheme="minorHAnsi" w:hAnsiTheme="minorHAnsi"/>
          <w:sz w:val="22"/>
          <w:szCs w:val="22"/>
        </w:rPr>
        <w:t>So, on the slide about people,</w:t>
      </w:r>
      <w:r w:rsidR="002859DF" w:rsidRPr="002859DF">
        <w:rPr>
          <w:rFonts w:asciiTheme="minorHAnsi" w:hAnsiTheme="minorHAnsi"/>
          <w:sz w:val="22"/>
          <w:szCs w:val="22"/>
        </w:rPr>
        <w:t xml:space="preserve"> pr</w:t>
      </w:r>
      <w:r>
        <w:rPr>
          <w:rFonts w:asciiTheme="minorHAnsi" w:hAnsiTheme="minorHAnsi"/>
          <w:sz w:val="22"/>
          <w:szCs w:val="22"/>
        </w:rPr>
        <w:t xml:space="preserve">ocesses and technology, just an </w:t>
      </w:r>
      <w:r w:rsidR="002859DF" w:rsidRPr="002859DF">
        <w:rPr>
          <w:rFonts w:asciiTheme="minorHAnsi" w:hAnsiTheme="minorHAnsi"/>
          <w:sz w:val="22"/>
          <w:szCs w:val="22"/>
        </w:rPr>
        <w:t>illustration about how the data provider provides data and</w:t>
      </w:r>
      <w:r>
        <w:rPr>
          <w:rFonts w:asciiTheme="minorHAnsi" w:hAnsiTheme="minorHAnsi"/>
          <w:sz w:val="22"/>
          <w:szCs w:val="22"/>
        </w:rPr>
        <w:t xml:space="preserve"> what is the legal </w:t>
      </w:r>
      <w:r w:rsidR="002859DF" w:rsidRPr="002859DF">
        <w:rPr>
          <w:rFonts w:asciiTheme="minorHAnsi" w:hAnsiTheme="minorHAnsi"/>
          <w:sz w:val="22"/>
          <w:szCs w:val="22"/>
        </w:rPr>
        <w:t>f</w:t>
      </w:r>
      <w:r>
        <w:rPr>
          <w:rFonts w:asciiTheme="minorHAnsi" w:hAnsiTheme="minorHAnsi"/>
          <w:sz w:val="22"/>
          <w:szCs w:val="22"/>
        </w:rPr>
        <w:t xml:space="preserve">ramework and how this was built and then on the other side, how registered </w:t>
      </w:r>
      <w:r w:rsidR="00872E83">
        <w:rPr>
          <w:rFonts w:asciiTheme="minorHAnsi" w:hAnsiTheme="minorHAnsi"/>
          <w:sz w:val="22"/>
          <w:szCs w:val="22"/>
        </w:rPr>
        <w:t>users can access that</w:t>
      </w:r>
      <w:r w:rsidR="002859DF" w:rsidRPr="002859DF">
        <w:rPr>
          <w:rFonts w:asciiTheme="minorHAnsi" w:hAnsiTheme="minorHAnsi"/>
          <w:sz w:val="22"/>
          <w:szCs w:val="22"/>
        </w:rPr>
        <w:t xml:space="preserve"> data and ho</w:t>
      </w:r>
      <w:r>
        <w:rPr>
          <w:rFonts w:asciiTheme="minorHAnsi" w:hAnsiTheme="minorHAnsi"/>
          <w:sz w:val="22"/>
          <w:szCs w:val="22"/>
        </w:rPr>
        <w:t xml:space="preserve">w the platform is in the middle </w:t>
      </w:r>
      <w:r w:rsidR="002859DF" w:rsidRPr="002859DF">
        <w:rPr>
          <w:rFonts w:asciiTheme="minorHAnsi" w:hAnsiTheme="minorHAnsi"/>
          <w:sz w:val="22"/>
          <w:szCs w:val="22"/>
        </w:rPr>
        <w:t xml:space="preserve">orchestrating that. </w:t>
      </w:r>
    </w:p>
    <w:p w:rsidR="001C7967" w:rsidRDefault="001C7967" w:rsidP="002859DF">
      <w:pPr>
        <w:pStyle w:val="PlainText"/>
        <w:rPr>
          <w:rFonts w:asciiTheme="minorHAnsi" w:hAnsiTheme="minorHAnsi"/>
          <w:sz w:val="22"/>
          <w:szCs w:val="22"/>
        </w:rPr>
      </w:pPr>
    </w:p>
    <w:p w:rsidR="001C7967" w:rsidRDefault="001C7967" w:rsidP="002859DF">
      <w:pPr>
        <w:pStyle w:val="PlainText"/>
        <w:rPr>
          <w:rFonts w:asciiTheme="minorHAnsi" w:hAnsiTheme="minorHAnsi"/>
          <w:sz w:val="22"/>
          <w:szCs w:val="22"/>
        </w:rPr>
      </w:pPr>
      <w:r>
        <w:rPr>
          <w:rFonts w:asciiTheme="minorHAnsi" w:hAnsiTheme="minorHAnsi"/>
          <w:sz w:val="22"/>
          <w:szCs w:val="22"/>
        </w:rPr>
        <w:t>And th</w:t>
      </w:r>
      <w:r w:rsidR="002859DF" w:rsidRPr="002859DF">
        <w:rPr>
          <w:rFonts w:asciiTheme="minorHAnsi" w:hAnsiTheme="minorHAnsi"/>
          <w:sz w:val="22"/>
          <w:szCs w:val="22"/>
        </w:rPr>
        <w:t>e last slide</w:t>
      </w:r>
      <w:r>
        <w:rPr>
          <w:rFonts w:asciiTheme="minorHAnsi" w:hAnsiTheme="minorHAnsi"/>
          <w:sz w:val="22"/>
          <w:szCs w:val="22"/>
        </w:rPr>
        <w:t xml:space="preserve">, just two points, about how </w:t>
      </w:r>
      <w:r w:rsidR="002859DF" w:rsidRPr="002859DF">
        <w:rPr>
          <w:rFonts w:asciiTheme="minorHAnsi" w:hAnsiTheme="minorHAnsi"/>
          <w:sz w:val="22"/>
          <w:szCs w:val="22"/>
        </w:rPr>
        <w:t>can</w:t>
      </w:r>
      <w:r>
        <w:rPr>
          <w:rFonts w:asciiTheme="minorHAnsi" w:hAnsiTheme="minorHAnsi"/>
          <w:sz w:val="22"/>
          <w:szCs w:val="22"/>
        </w:rPr>
        <w:t xml:space="preserve"> this…how can we </w:t>
      </w:r>
      <w:r w:rsidR="002859DF" w:rsidRPr="002859DF">
        <w:rPr>
          <w:rFonts w:asciiTheme="minorHAnsi" w:hAnsiTheme="minorHAnsi"/>
          <w:sz w:val="22"/>
          <w:szCs w:val="22"/>
        </w:rPr>
        <w:t>help using data that is not bei</w:t>
      </w:r>
      <w:r>
        <w:rPr>
          <w:rFonts w:asciiTheme="minorHAnsi" w:hAnsiTheme="minorHAnsi"/>
          <w:sz w:val="22"/>
          <w:szCs w:val="22"/>
        </w:rPr>
        <w:t xml:space="preserve">ng used at all by organizations to </w:t>
      </w:r>
      <w:r w:rsidR="002859DF" w:rsidRPr="002859DF">
        <w:rPr>
          <w:rFonts w:asciiTheme="minorHAnsi" w:hAnsiTheme="minorHAnsi"/>
          <w:sz w:val="22"/>
          <w:szCs w:val="22"/>
        </w:rPr>
        <w:t>advance cancer research.</w:t>
      </w:r>
      <w:r w:rsidR="00E12375">
        <w:rPr>
          <w:rFonts w:asciiTheme="minorHAnsi" w:hAnsiTheme="minorHAnsi"/>
          <w:sz w:val="22"/>
          <w:szCs w:val="22"/>
        </w:rPr>
        <w:t xml:space="preserve"> </w:t>
      </w:r>
      <w:r>
        <w:rPr>
          <w:rFonts w:asciiTheme="minorHAnsi" w:hAnsiTheme="minorHAnsi"/>
          <w:sz w:val="22"/>
          <w:szCs w:val="22"/>
        </w:rPr>
        <w:t>And I think the first thing we need</w:t>
      </w:r>
      <w:r w:rsidR="002859DF" w:rsidRPr="002859DF">
        <w:rPr>
          <w:rFonts w:asciiTheme="minorHAnsi" w:hAnsiTheme="minorHAnsi"/>
          <w:sz w:val="22"/>
          <w:szCs w:val="22"/>
        </w:rPr>
        <w:t xml:space="preserve"> is to s</w:t>
      </w:r>
      <w:r w:rsidR="00872E83">
        <w:rPr>
          <w:rFonts w:asciiTheme="minorHAnsi" w:hAnsiTheme="minorHAnsi"/>
          <w:sz w:val="22"/>
          <w:szCs w:val="22"/>
        </w:rPr>
        <w:t>t</w:t>
      </w:r>
      <w:r w:rsidR="002859DF" w:rsidRPr="002859DF">
        <w:rPr>
          <w:rFonts w:asciiTheme="minorHAnsi" w:hAnsiTheme="minorHAnsi"/>
          <w:sz w:val="22"/>
          <w:szCs w:val="22"/>
        </w:rPr>
        <w:t>imulate the</w:t>
      </w:r>
      <w:r>
        <w:rPr>
          <w:rFonts w:asciiTheme="minorHAnsi" w:hAnsiTheme="minorHAnsi"/>
          <w:sz w:val="22"/>
          <w:szCs w:val="22"/>
        </w:rPr>
        <w:t xml:space="preserve"> </w:t>
      </w:r>
      <w:r w:rsidR="002859DF" w:rsidRPr="002859DF">
        <w:rPr>
          <w:rFonts w:asciiTheme="minorHAnsi" w:hAnsiTheme="minorHAnsi"/>
          <w:sz w:val="22"/>
          <w:szCs w:val="22"/>
        </w:rPr>
        <w:t>sharing of that data.</w:t>
      </w:r>
      <w:r w:rsidR="00E12375">
        <w:rPr>
          <w:rFonts w:asciiTheme="minorHAnsi" w:hAnsiTheme="minorHAnsi"/>
          <w:sz w:val="22"/>
          <w:szCs w:val="22"/>
        </w:rPr>
        <w:t xml:space="preserve"> </w:t>
      </w:r>
      <w:r w:rsidR="002859DF" w:rsidRPr="002859DF">
        <w:rPr>
          <w:rFonts w:asciiTheme="minorHAnsi" w:hAnsiTheme="minorHAnsi"/>
          <w:sz w:val="22"/>
          <w:szCs w:val="22"/>
        </w:rPr>
        <w:t>There are thousands of clinical trials</w:t>
      </w:r>
      <w:r>
        <w:rPr>
          <w:rFonts w:asciiTheme="minorHAnsi" w:hAnsiTheme="minorHAnsi"/>
          <w:sz w:val="22"/>
          <w:szCs w:val="22"/>
        </w:rPr>
        <w:t xml:space="preserve"> that are not being used at all by organizations and is just</w:t>
      </w:r>
      <w:r w:rsidR="002859DF" w:rsidRPr="002859DF">
        <w:rPr>
          <w:rFonts w:asciiTheme="minorHAnsi" w:hAnsiTheme="minorHAnsi"/>
          <w:sz w:val="22"/>
          <w:szCs w:val="22"/>
        </w:rPr>
        <w:t xml:space="preserve"> stay</w:t>
      </w:r>
      <w:r>
        <w:rPr>
          <w:rFonts w:asciiTheme="minorHAnsi" w:hAnsiTheme="minorHAnsi"/>
          <w:sz w:val="22"/>
          <w:szCs w:val="22"/>
        </w:rPr>
        <w:t xml:space="preserve">ing in warehouses and data sets </w:t>
      </w:r>
      <w:r w:rsidR="002859DF" w:rsidRPr="002859DF">
        <w:rPr>
          <w:rFonts w:asciiTheme="minorHAnsi" w:hAnsiTheme="minorHAnsi"/>
          <w:sz w:val="22"/>
          <w:szCs w:val="22"/>
        </w:rPr>
        <w:t>being</w:t>
      </w:r>
      <w:r>
        <w:rPr>
          <w:rFonts w:asciiTheme="minorHAnsi" w:hAnsiTheme="minorHAnsi"/>
          <w:sz w:val="22"/>
          <w:szCs w:val="22"/>
        </w:rPr>
        <w:t xml:space="preserve"> stored in computers and that data has a huge potential to advance cancer research.</w:t>
      </w:r>
      <w:r w:rsidR="00E12375">
        <w:rPr>
          <w:rFonts w:asciiTheme="minorHAnsi" w:hAnsiTheme="minorHAnsi"/>
          <w:sz w:val="22"/>
          <w:szCs w:val="22"/>
        </w:rPr>
        <w:t xml:space="preserve"> </w:t>
      </w:r>
    </w:p>
    <w:p w:rsidR="001C7967" w:rsidRDefault="001C7967" w:rsidP="002859DF">
      <w:pPr>
        <w:pStyle w:val="PlainText"/>
        <w:rPr>
          <w:rFonts w:asciiTheme="minorHAnsi" w:hAnsiTheme="minorHAnsi"/>
          <w:sz w:val="22"/>
          <w:szCs w:val="22"/>
        </w:rPr>
      </w:pPr>
    </w:p>
    <w:p w:rsidR="002859DF" w:rsidRDefault="001C7967" w:rsidP="002859DF">
      <w:pPr>
        <w:pStyle w:val="PlainText"/>
        <w:rPr>
          <w:rFonts w:asciiTheme="minorHAnsi" w:hAnsiTheme="minorHAnsi"/>
          <w:sz w:val="22"/>
          <w:szCs w:val="22"/>
        </w:rPr>
      </w:pPr>
      <w:r>
        <w:rPr>
          <w:rFonts w:asciiTheme="minorHAnsi" w:hAnsiTheme="minorHAnsi"/>
          <w:sz w:val="22"/>
          <w:szCs w:val="22"/>
        </w:rPr>
        <w:t>And also what we need to do is once that data is shared is to stimulate and</w:t>
      </w:r>
      <w:r w:rsidR="002859DF" w:rsidRPr="002859DF">
        <w:rPr>
          <w:rFonts w:asciiTheme="minorHAnsi" w:hAnsiTheme="minorHAnsi"/>
          <w:sz w:val="22"/>
          <w:szCs w:val="22"/>
        </w:rPr>
        <w:t xml:space="preserve"> create me</w:t>
      </w:r>
      <w:r>
        <w:rPr>
          <w:rFonts w:asciiTheme="minorHAnsi" w:hAnsiTheme="minorHAnsi"/>
          <w:sz w:val="22"/>
          <w:szCs w:val="22"/>
        </w:rPr>
        <w:t>chanisms to support researchers that have access to that data</w:t>
      </w:r>
      <w:r w:rsidR="002859DF" w:rsidRPr="002859DF">
        <w:rPr>
          <w:rFonts w:asciiTheme="minorHAnsi" w:hAnsiTheme="minorHAnsi"/>
          <w:sz w:val="22"/>
          <w:szCs w:val="22"/>
        </w:rPr>
        <w:t xml:space="preserve"> to talk</w:t>
      </w:r>
      <w:r w:rsidR="00872E83">
        <w:rPr>
          <w:rFonts w:asciiTheme="minorHAnsi" w:hAnsiTheme="minorHAnsi"/>
          <w:sz w:val="22"/>
          <w:szCs w:val="22"/>
        </w:rPr>
        <w:t xml:space="preserve"> to</w:t>
      </w:r>
      <w:r>
        <w:rPr>
          <w:rFonts w:asciiTheme="minorHAnsi" w:hAnsiTheme="minorHAnsi"/>
          <w:sz w:val="22"/>
          <w:szCs w:val="22"/>
        </w:rPr>
        <w:t xml:space="preserve"> each other</w:t>
      </w:r>
      <w:r w:rsidR="002859DF" w:rsidRPr="002859DF">
        <w:rPr>
          <w:rFonts w:asciiTheme="minorHAnsi" w:hAnsiTheme="minorHAnsi"/>
          <w:sz w:val="22"/>
          <w:szCs w:val="22"/>
        </w:rPr>
        <w:t xml:space="preserve"> and learn from each other</w:t>
      </w:r>
      <w:r>
        <w:rPr>
          <w:rFonts w:asciiTheme="minorHAnsi" w:hAnsiTheme="minorHAnsi"/>
          <w:sz w:val="22"/>
          <w:szCs w:val="22"/>
        </w:rPr>
        <w:t xml:space="preserve"> fast</w:t>
      </w:r>
      <w:r w:rsidR="002859DF" w:rsidRPr="002859DF">
        <w:rPr>
          <w:rFonts w:asciiTheme="minorHAnsi" w:hAnsiTheme="minorHAnsi"/>
          <w:sz w:val="22"/>
          <w:szCs w:val="22"/>
        </w:rPr>
        <w:t xml:space="preserve"> in a</w:t>
      </w:r>
      <w:r w:rsidR="00707CA2">
        <w:rPr>
          <w:rFonts w:asciiTheme="minorHAnsi" w:hAnsiTheme="minorHAnsi"/>
          <w:sz w:val="22"/>
          <w:szCs w:val="22"/>
        </w:rPr>
        <w:t xml:space="preserve">n </w:t>
      </w:r>
      <w:r w:rsidR="002859DF" w:rsidRPr="002859DF">
        <w:rPr>
          <w:rFonts w:asciiTheme="minorHAnsi" w:hAnsiTheme="minorHAnsi"/>
          <w:sz w:val="22"/>
          <w:szCs w:val="22"/>
        </w:rPr>
        <w:t xml:space="preserve">environment that is </w:t>
      </w:r>
      <w:r>
        <w:rPr>
          <w:rFonts w:asciiTheme="minorHAnsi" w:hAnsiTheme="minorHAnsi"/>
          <w:sz w:val="22"/>
          <w:szCs w:val="22"/>
        </w:rPr>
        <w:t>productive and inductive to innovation in</w:t>
      </w:r>
      <w:r w:rsidR="002859DF" w:rsidRPr="002859DF">
        <w:rPr>
          <w:rFonts w:asciiTheme="minorHAnsi" w:hAnsiTheme="minorHAnsi"/>
          <w:sz w:val="22"/>
          <w:szCs w:val="22"/>
        </w:rPr>
        <w:t xml:space="preserve"> cancer.</w:t>
      </w:r>
      <w:r w:rsidR="00E12375">
        <w:rPr>
          <w:rFonts w:asciiTheme="minorHAnsi" w:hAnsiTheme="minorHAnsi"/>
          <w:sz w:val="22"/>
          <w:szCs w:val="22"/>
        </w:rPr>
        <w:t xml:space="preserve"> </w:t>
      </w:r>
      <w:r>
        <w:rPr>
          <w:rFonts w:asciiTheme="minorHAnsi" w:hAnsiTheme="minorHAnsi"/>
          <w:sz w:val="22"/>
          <w:szCs w:val="22"/>
        </w:rPr>
        <w:t>So, basically, this is a high-level overview</w:t>
      </w:r>
      <w:r w:rsidR="002859DF" w:rsidRPr="002859DF">
        <w:rPr>
          <w:rFonts w:asciiTheme="minorHAnsi" w:hAnsiTheme="minorHAnsi"/>
          <w:sz w:val="22"/>
          <w:szCs w:val="22"/>
        </w:rPr>
        <w:t xml:space="preserve"> about what is Project Data Sphere.</w:t>
      </w:r>
    </w:p>
    <w:p w:rsidR="001C7967" w:rsidRDefault="001C7967" w:rsidP="002859DF">
      <w:pPr>
        <w:pStyle w:val="PlainText"/>
        <w:rPr>
          <w:rFonts w:asciiTheme="minorHAnsi" w:hAnsiTheme="minorHAnsi"/>
          <w:sz w:val="22"/>
          <w:szCs w:val="22"/>
        </w:rPr>
      </w:pPr>
    </w:p>
    <w:p w:rsidR="001C7967" w:rsidRDefault="001C7967"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1C7967" w:rsidRDefault="001C7967" w:rsidP="002859DF">
      <w:pPr>
        <w:pStyle w:val="PlainText"/>
        <w:rPr>
          <w:rFonts w:asciiTheme="minorHAnsi" w:hAnsiTheme="minorHAnsi"/>
          <w:sz w:val="22"/>
          <w:szCs w:val="22"/>
        </w:rPr>
      </w:pPr>
      <w:r>
        <w:rPr>
          <w:rFonts w:asciiTheme="minorHAnsi" w:hAnsiTheme="minorHAnsi"/>
          <w:sz w:val="22"/>
          <w:szCs w:val="22"/>
        </w:rPr>
        <w:t>Great, thank you very much Kald</w:t>
      </w:r>
      <w:r w:rsidR="00793FF8">
        <w:rPr>
          <w:rFonts w:asciiTheme="minorHAnsi" w:hAnsiTheme="minorHAnsi"/>
          <w:sz w:val="22"/>
          <w:szCs w:val="22"/>
        </w:rPr>
        <w:t xml:space="preserve"> that</w:t>
      </w:r>
      <w:r>
        <w:rPr>
          <w:rFonts w:asciiTheme="minorHAnsi" w:hAnsiTheme="minorHAnsi"/>
          <w:sz w:val="22"/>
          <w:szCs w:val="22"/>
        </w:rPr>
        <w:t xml:space="preserve"> was really helpful.</w:t>
      </w:r>
      <w:r w:rsidR="00E12375">
        <w:rPr>
          <w:rFonts w:asciiTheme="minorHAnsi" w:hAnsiTheme="minorHAnsi"/>
          <w:sz w:val="22"/>
          <w:szCs w:val="22"/>
        </w:rPr>
        <w:t xml:space="preserve"> </w:t>
      </w:r>
      <w:r>
        <w:rPr>
          <w:rFonts w:asciiTheme="minorHAnsi" w:hAnsiTheme="minorHAnsi"/>
          <w:sz w:val="22"/>
          <w:szCs w:val="22"/>
        </w:rPr>
        <w:t>We’ll go to our next presentation but definitely hang on the line because we’ll open it up for Q&amp;A after the fact.</w:t>
      </w:r>
      <w:r w:rsidR="00E12375">
        <w:rPr>
          <w:rFonts w:asciiTheme="minorHAnsi" w:hAnsiTheme="minorHAnsi"/>
          <w:sz w:val="22"/>
          <w:szCs w:val="22"/>
        </w:rPr>
        <w:t xml:space="preserve"> </w:t>
      </w:r>
      <w:r>
        <w:rPr>
          <w:rFonts w:asciiTheme="minorHAnsi" w:hAnsiTheme="minorHAnsi"/>
          <w:sz w:val="22"/>
          <w:szCs w:val="22"/>
        </w:rPr>
        <w:t>So, next we have Ella Mihov</w:t>
      </w:r>
      <w:r w:rsidR="00D5014E">
        <w:rPr>
          <w:rFonts w:asciiTheme="minorHAnsi" w:hAnsiTheme="minorHAnsi"/>
          <w:sz w:val="22"/>
          <w:szCs w:val="22"/>
        </w:rPr>
        <w:t>?</w:t>
      </w:r>
    </w:p>
    <w:p w:rsidR="001C7967" w:rsidRDefault="001C7967" w:rsidP="002859DF">
      <w:pPr>
        <w:pStyle w:val="PlainText"/>
        <w:rPr>
          <w:rFonts w:asciiTheme="minorHAnsi" w:hAnsiTheme="minorHAnsi"/>
          <w:sz w:val="22"/>
          <w:szCs w:val="22"/>
        </w:rPr>
      </w:pPr>
    </w:p>
    <w:p w:rsidR="001C7967" w:rsidRPr="00D5014E" w:rsidRDefault="001C7967" w:rsidP="002859DF">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D5014E" w:rsidRDefault="00D5014E" w:rsidP="00D5014E">
      <w:pPr>
        <w:pStyle w:val="PlainText"/>
        <w:rPr>
          <w:rFonts w:asciiTheme="minorHAnsi" w:hAnsiTheme="minorHAnsi"/>
          <w:sz w:val="22"/>
          <w:szCs w:val="22"/>
        </w:rPr>
      </w:pPr>
      <w:r>
        <w:rPr>
          <w:rFonts w:asciiTheme="minorHAnsi" w:hAnsiTheme="minorHAnsi"/>
          <w:sz w:val="22"/>
          <w:szCs w:val="22"/>
        </w:rPr>
        <w:t>That’s right.</w:t>
      </w:r>
    </w:p>
    <w:p w:rsidR="00D5014E" w:rsidRDefault="00D5014E" w:rsidP="00D5014E">
      <w:pPr>
        <w:pStyle w:val="PlainText"/>
        <w:rPr>
          <w:rFonts w:asciiTheme="minorHAnsi" w:hAnsiTheme="minorHAnsi"/>
          <w:sz w:val="22"/>
          <w:szCs w:val="22"/>
        </w:rPr>
      </w:pPr>
    </w:p>
    <w:p w:rsidR="00D5014E" w:rsidRDefault="00D5014E" w:rsidP="00D5014E">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p>
    <w:p w:rsidR="00D5014E" w:rsidRDefault="00D5014E" w:rsidP="00D5014E">
      <w:pPr>
        <w:pStyle w:val="PlainText"/>
        <w:rPr>
          <w:rFonts w:asciiTheme="minorHAnsi" w:hAnsiTheme="minorHAnsi"/>
          <w:sz w:val="22"/>
          <w:szCs w:val="22"/>
        </w:rPr>
      </w:pPr>
      <w:r>
        <w:rPr>
          <w:rFonts w:asciiTheme="minorHAnsi" w:hAnsiTheme="minorHAnsi"/>
          <w:sz w:val="22"/>
          <w:szCs w:val="22"/>
        </w:rPr>
        <w:t>Oh, great.</w:t>
      </w:r>
      <w:r w:rsidR="00E12375">
        <w:rPr>
          <w:rFonts w:asciiTheme="minorHAnsi" w:hAnsiTheme="minorHAnsi"/>
          <w:sz w:val="22"/>
          <w:szCs w:val="22"/>
        </w:rPr>
        <w:t xml:space="preserve"> </w:t>
      </w:r>
    </w:p>
    <w:p w:rsidR="00D5014E" w:rsidRDefault="00D5014E" w:rsidP="00D5014E">
      <w:pPr>
        <w:pStyle w:val="PlainText"/>
        <w:rPr>
          <w:rFonts w:asciiTheme="minorHAnsi" w:hAnsiTheme="minorHAnsi"/>
          <w:sz w:val="22"/>
          <w:szCs w:val="22"/>
        </w:rPr>
      </w:pPr>
    </w:p>
    <w:p w:rsidR="00D5014E" w:rsidRPr="00D5014E" w:rsidRDefault="00D5014E" w:rsidP="00D5014E">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D5014E" w:rsidRDefault="00D5014E" w:rsidP="00D5014E">
      <w:pPr>
        <w:pStyle w:val="PlainText"/>
        <w:rPr>
          <w:rFonts w:asciiTheme="minorHAnsi" w:hAnsiTheme="minorHAnsi"/>
          <w:sz w:val="22"/>
          <w:szCs w:val="22"/>
        </w:rPr>
      </w:pPr>
      <w:r>
        <w:rPr>
          <w:rFonts w:asciiTheme="minorHAnsi" w:hAnsiTheme="minorHAnsi"/>
          <w:sz w:val="22"/>
          <w:szCs w:val="22"/>
        </w:rPr>
        <w:t>Great.</w:t>
      </w:r>
    </w:p>
    <w:p w:rsidR="00D5014E" w:rsidRDefault="00D5014E" w:rsidP="00D5014E">
      <w:pPr>
        <w:pStyle w:val="PlainText"/>
        <w:rPr>
          <w:rFonts w:asciiTheme="minorHAnsi" w:hAnsiTheme="minorHAnsi"/>
          <w:sz w:val="22"/>
          <w:szCs w:val="22"/>
        </w:rPr>
      </w:pPr>
    </w:p>
    <w:p w:rsidR="00D5014E" w:rsidRPr="00D5014E" w:rsidRDefault="00D5014E" w:rsidP="00D5014E">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D5014E" w:rsidRDefault="00D5014E" w:rsidP="00D5014E">
      <w:pPr>
        <w:pStyle w:val="PlainText"/>
        <w:rPr>
          <w:rFonts w:asciiTheme="minorHAnsi" w:hAnsiTheme="minorHAnsi"/>
          <w:sz w:val="22"/>
          <w:szCs w:val="22"/>
        </w:rPr>
      </w:pPr>
      <w:r>
        <w:rPr>
          <w:rFonts w:asciiTheme="minorHAnsi" w:hAnsiTheme="minorHAnsi"/>
          <w:sz w:val="22"/>
          <w:szCs w:val="22"/>
        </w:rPr>
        <w:lastRenderedPageBreak/>
        <w:t>Ella leads the Healthcare Practice for the Customer Value Team at Ayasdi which is a Silicon Valley startup with the mission of understanding the world’s data.</w:t>
      </w:r>
      <w:r w:rsidR="00E12375">
        <w:rPr>
          <w:rFonts w:asciiTheme="minorHAnsi" w:hAnsiTheme="minorHAnsi"/>
          <w:sz w:val="22"/>
          <w:szCs w:val="22"/>
        </w:rPr>
        <w:t xml:space="preserve"> </w:t>
      </w:r>
      <w:r>
        <w:rPr>
          <w:rFonts w:asciiTheme="minorHAnsi" w:hAnsiTheme="minorHAnsi"/>
          <w:sz w:val="22"/>
          <w:szCs w:val="22"/>
        </w:rPr>
        <w:t>It sounds like a big mission.</w:t>
      </w:r>
      <w:r w:rsidR="00E12375">
        <w:rPr>
          <w:rFonts w:asciiTheme="minorHAnsi" w:hAnsiTheme="minorHAnsi"/>
          <w:sz w:val="22"/>
          <w:szCs w:val="22"/>
        </w:rPr>
        <w:t xml:space="preserve"> </w:t>
      </w:r>
      <w:r>
        <w:rPr>
          <w:rFonts w:asciiTheme="minorHAnsi" w:hAnsiTheme="minorHAnsi"/>
          <w:sz w:val="22"/>
          <w:szCs w:val="22"/>
        </w:rPr>
        <w:t>Are you…did you…did we upload slides for you Ella or are you…</w:t>
      </w:r>
    </w:p>
    <w:p w:rsidR="00D5014E" w:rsidRDefault="00D5014E" w:rsidP="00D5014E">
      <w:pPr>
        <w:pStyle w:val="PlainText"/>
        <w:rPr>
          <w:rFonts w:asciiTheme="minorHAnsi" w:hAnsiTheme="minorHAnsi"/>
          <w:sz w:val="22"/>
          <w:szCs w:val="22"/>
        </w:rPr>
      </w:pPr>
    </w:p>
    <w:p w:rsidR="00D5014E" w:rsidRPr="00D5014E" w:rsidRDefault="00D5014E" w:rsidP="00D5014E">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D5014E" w:rsidRDefault="00D5014E" w:rsidP="00D5014E">
      <w:pPr>
        <w:pStyle w:val="PlainText"/>
        <w:rPr>
          <w:rFonts w:asciiTheme="minorHAnsi" w:hAnsiTheme="minorHAnsi"/>
          <w:sz w:val="22"/>
          <w:szCs w:val="22"/>
        </w:rPr>
      </w:pPr>
      <w:r>
        <w:rPr>
          <w:rFonts w:asciiTheme="minorHAnsi" w:hAnsiTheme="minorHAnsi"/>
          <w:sz w:val="22"/>
          <w:szCs w:val="22"/>
        </w:rPr>
        <w:t>Yes, we did, just a few slides and I think we have them up already so we’re all set.</w:t>
      </w:r>
    </w:p>
    <w:p w:rsidR="00D5014E" w:rsidRDefault="00D5014E" w:rsidP="00D5014E">
      <w:pPr>
        <w:pStyle w:val="PlainText"/>
        <w:rPr>
          <w:rFonts w:asciiTheme="minorHAnsi" w:hAnsiTheme="minorHAnsi"/>
          <w:sz w:val="22"/>
          <w:szCs w:val="22"/>
        </w:rPr>
      </w:pPr>
    </w:p>
    <w:p w:rsidR="00D5014E" w:rsidRDefault="00D5014E" w:rsidP="00D5014E">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D5014E" w:rsidRDefault="00D5014E" w:rsidP="00D5014E">
      <w:pPr>
        <w:pStyle w:val="PlainText"/>
        <w:rPr>
          <w:rFonts w:asciiTheme="minorHAnsi" w:hAnsiTheme="minorHAnsi"/>
          <w:sz w:val="22"/>
          <w:szCs w:val="22"/>
        </w:rPr>
      </w:pPr>
      <w:r>
        <w:rPr>
          <w:rFonts w:asciiTheme="minorHAnsi" w:hAnsiTheme="minorHAnsi"/>
          <w:sz w:val="22"/>
          <w:szCs w:val="22"/>
        </w:rPr>
        <w:t>All right so just let us know when you want to advance them.</w:t>
      </w:r>
    </w:p>
    <w:p w:rsidR="00D5014E" w:rsidRDefault="00D5014E" w:rsidP="00D5014E">
      <w:pPr>
        <w:pStyle w:val="PlainText"/>
        <w:rPr>
          <w:rFonts w:asciiTheme="minorHAnsi" w:hAnsiTheme="minorHAnsi"/>
          <w:sz w:val="22"/>
          <w:szCs w:val="22"/>
        </w:rPr>
      </w:pPr>
    </w:p>
    <w:p w:rsidR="00D5014E" w:rsidRPr="00D5014E" w:rsidRDefault="00D5014E" w:rsidP="00D5014E">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D5014E" w:rsidRDefault="00D5014E" w:rsidP="002859DF">
      <w:pPr>
        <w:pStyle w:val="PlainText"/>
        <w:rPr>
          <w:rFonts w:asciiTheme="minorHAnsi" w:hAnsiTheme="minorHAnsi"/>
          <w:sz w:val="22"/>
          <w:szCs w:val="22"/>
        </w:rPr>
      </w:pPr>
      <w:r>
        <w:rPr>
          <w:rFonts w:asciiTheme="minorHAnsi" w:hAnsiTheme="minorHAnsi"/>
          <w:sz w:val="22"/>
          <w:szCs w:val="22"/>
        </w:rPr>
        <w:t>Okay, great, will do.</w:t>
      </w:r>
      <w:r w:rsidR="00E12375">
        <w:rPr>
          <w:rFonts w:asciiTheme="minorHAnsi" w:hAnsiTheme="minorHAnsi"/>
          <w:sz w:val="22"/>
          <w:szCs w:val="22"/>
        </w:rPr>
        <w:t xml:space="preserve"> </w:t>
      </w:r>
      <w:r>
        <w:rPr>
          <w:rFonts w:asciiTheme="minorHAnsi" w:hAnsiTheme="minorHAnsi"/>
          <w:sz w:val="22"/>
          <w:szCs w:val="22"/>
        </w:rPr>
        <w:t xml:space="preserve">Well, thank you so much for this opportunity, I’m very glad to be able </w:t>
      </w:r>
      <w:r w:rsidR="002859DF" w:rsidRPr="002859DF">
        <w:rPr>
          <w:rFonts w:asciiTheme="minorHAnsi" w:hAnsiTheme="minorHAnsi"/>
          <w:sz w:val="22"/>
          <w:szCs w:val="22"/>
        </w:rPr>
        <w:t>share a little bit about our company.</w:t>
      </w:r>
      <w:r w:rsidR="00E12375">
        <w:rPr>
          <w:rFonts w:asciiTheme="minorHAnsi" w:hAnsiTheme="minorHAnsi"/>
          <w:sz w:val="22"/>
          <w:szCs w:val="22"/>
        </w:rPr>
        <w:t xml:space="preserve"> </w:t>
      </w:r>
      <w:r>
        <w:rPr>
          <w:rFonts w:asciiTheme="minorHAnsi" w:hAnsiTheme="minorHAnsi"/>
          <w:sz w:val="22"/>
          <w:szCs w:val="22"/>
        </w:rPr>
        <w:t xml:space="preserve">So, I’ll </w:t>
      </w:r>
      <w:r w:rsidR="002859DF" w:rsidRPr="002859DF">
        <w:rPr>
          <w:rFonts w:asciiTheme="minorHAnsi" w:hAnsiTheme="minorHAnsi"/>
          <w:sz w:val="22"/>
          <w:szCs w:val="22"/>
        </w:rPr>
        <w:t>give you a</w:t>
      </w:r>
      <w:r>
        <w:rPr>
          <w:rFonts w:asciiTheme="minorHAnsi" w:hAnsiTheme="minorHAnsi"/>
          <w:sz w:val="22"/>
          <w:szCs w:val="22"/>
        </w:rPr>
        <w:t xml:space="preserve"> high-level of </w:t>
      </w:r>
      <w:r w:rsidR="002859DF" w:rsidRPr="002859DF">
        <w:rPr>
          <w:rFonts w:asciiTheme="minorHAnsi" w:hAnsiTheme="minorHAnsi"/>
          <w:sz w:val="22"/>
          <w:szCs w:val="22"/>
        </w:rPr>
        <w:t>what we do and what we have been working on within healthcare.</w:t>
      </w:r>
      <w:r w:rsidR="00E12375">
        <w:rPr>
          <w:rFonts w:asciiTheme="minorHAnsi" w:hAnsiTheme="minorHAnsi"/>
          <w:sz w:val="22"/>
          <w:szCs w:val="22"/>
        </w:rPr>
        <w:t xml:space="preserve"> </w:t>
      </w:r>
      <w:r>
        <w:rPr>
          <w:rFonts w:asciiTheme="minorHAnsi" w:hAnsiTheme="minorHAnsi"/>
          <w:sz w:val="22"/>
          <w:szCs w:val="22"/>
        </w:rPr>
        <w:t xml:space="preserve">So, just as a </w:t>
      </w:r>
      <w:r w:rsidR="002859DF" w:rsidRPr="002859DF">
        <w:rPr>
          <w:rFonts w:asciiTheme="minorHAnsi" w:hAnsiTheme="minorHAnsi"/>
          <w:sz w:val="22"/>
          <w:szCs w:val="22"/>
        </w:rPr>
        <w:t>background, we are a startup in Sil</w:t>
      </w:r>
      <w:r>
        <w:rPr>
          <w:rFonts w:asciiTheme="minorHAnsi" w:hAnsiTheme="minorHAnsi"/>
          <w:sz w:val="22"/>
          <w:szCs w:val="22"/>
        </w:rPr>
        <w:t>icon Valley with the mission of making, as you</w:t>
      </w:r>
      <w:r w:rsidR="002859DF" w:rsidRPr="002859DF">
        <w:rPr>
          <w:rFonts w:asciiTheme="minorHAnsi" w:hAnsiTheme="minorHAnsi"/>
          <w:sz w:val="22"/>
          <w:szCs w:val="22"/>
        </w:rPr>
        <w:t xml:space="preserve"> said, the</w:t>
      </w:r>
      <w:r>
        <w:rPr>
          <w:rFonts w:asciiTheme="minorHAnsi" w:hAnsiTheme="minorHAnsi"/>
          <w:sz w:val="22"/>
          <w:szCs w:val="22"/>
        </w:rPr>
        <w:t xml:space="preserve"> complex</w:t>
      </w:r>
      <w:r w:rsidR="002859DF" w:rsidRPr="002859DF">
        <w:rPr>
          <w:rFonts w:asciiTheme="minorHAnsi" w:hAnsiTheme="minorHAnsi"/>
          <w:sz w:val="22"/>
          <w:szCs w:val="22"/>
        </w:rPr>
        <w:t xml:space="preserve"> data</w:t>
      </w:r>
      <w:r>
        <w:rPr>
          <w:rFonts w:asciiTheme="minorHAnsi" w:hAnsiTheme="minorHAnsi"/>
          <w:sz w:val="22"/>
          <w:szCs w:val="22"/>
        </w:rPr>
        <w:t xml:space="preserve"> out there useful and valuable and if you can just go to the next slide, </w:t>
      </w:r>
      <w:r w:rsidR="002859DF" w:rsidRPr="002859DF">
        <w:rPr>
          <w:rFonts w:asciiTheme="minorHAnsi" w:hAnsiTheme="minorHAnsi"/>
          <w:sz w:val="22"/>
          <w:szCs w:val="22"/>
        </w:rPr>
        <w:t xml:space="preserve">please. </w:t>
      </w:r>
    </w:p>
    <w:p w:rsidR="00D5014E" w:rsidRDefault="00D5014E" w:rsidP="002859DF">
      <w:pPr>
        <w:pStyle w:val="PlainText"/>
        <w:rPr>
          <w:rFonts w:asciiTheme="minorHAnsi" w:hAnsiTheme="minorHAnsi"/>
          <w:sz w:val="22"/>
          <w:szCs w:val="22"/>
        </w:rPr>
      </w:pPr>
    </w:p>
    <w:p w:rsidR="00D5014E" w:rsidRDefault="002859DF" w:rsidP="002859DF">
      <w:pPr>
        <w:pStyle w:val="PlainText"/>
        <w:rPr>
          <w:rFonts w:asciiTheme="minorHAnsi" w:hAnsiTheme="minorHAnsi"/>
          <w:sz w:val="22"/>
          <w:szCs w:val="22"/>
        </w:rPr>
      </w:pPr>
      <w:r w:rsidRPr="002859DF">
        <w:rPr>
          <w:rFonts w:asciiTheme="minorHAnsi" w:hAnsiTheme="minorHAnsi"/>
          <w:sz w:val="22"/>
          <w:szCs w:val="22"/>
        </w:rPr>
        <w:t>We were started by an investment</w:t>
      </w:r>
      <w:r w:rsidR="00D5014E">
        <w:rPr>
          <w:rFonts w:asciiTheme="minorHAnsi" w:hAnsiTheme="minorHAnsi"/>
          <w:sz w:val="22"/>
          <w:szCs w:val="22"/>
        </w:rPr>
        <w:t xml:space="preserve"> by DARPA and NSF back in 2000 when the</w:t>
      </w:r>
      <w:r w:rsidR="00793FF8">
        <w:rPr>
          <w:rFonts w:asciiTheme="minorHAnsi" w:hAnsiTheme="minorHAnsi"/>
          <w:sz w:val="22"/>
          <w:szCs w:val="22"/>
        </w:rPr>
        <w:t>se government agencies</w:t>
      </w:r>
      <w:r w:rsidR="00D5014E">
        <w:rPr>
          <w:rFonts w:asciiTheme="minorHAnsi" w:hAnsiTheme="minorHAnsi"/>
          <w:sz w:val="22"/>
          <w:szCs w:val="22"/>
        </w:rPr>
        <w:t xml:space="preserve"> observed that</w:t>
      </w:r>
      <w:r w:rsidRPr="002859DF">
        <w:rPr>
          <w:rFonts w:asciiTheme="minorHAnsi" w:hAnsiTheme="minorHAnsi"/>
          <w:sz w:val="22"/>
          <w:szCs w:val="22"/>
        </w:rPr>
        <w:t xml:space="preserve"> scientific advances were</w:t>
      </w:r>
      <w:r w:rsidR="00D5014E">
        <w:rPr>
          <w:rFonts w:asciiTheme="minorHAnsi" w:hAnsiTheme="minorHAnsi"/>
          <w:sz w:val="22"/>
          <w:szCs w:val="22"/>
        </w:rPr>
        <w:t xml:space="preserve"> really coming from the </w:t>
      </w:r>
      <w:r w:rsidRPr="002859DF">
        <w:rPr>
          <w:rFonts w:asciiTheme="minorHAnsi" w:hAnsiTheme="minorHAnsi"/>
          <w:sz w:val="22"/>
          <w:szCs w:val="22"/>
        </w:rPr>
        <w:t>analytics and insight based on analyzin</w:t>
      </w:r>
      <w:r w:rsidR="00D5014E">
        <w:rPr>
          <w:rFonts w:asciiTheme="minorHAnsi" w:hAnsiTheme="minorHAnsi"/>
          <w:sz w:val="22"/>
          <w:szCs w:val="22"/>
        </w:rPr>
        <w:t xml:space="preserve">g complex data, not necessarily </w:t>
      </w:r>
      <w:r w:rsidRPr="002859DF">
        <w:rPr>
          <w:rFonts w:asciiTheme="minorHAnsi" w:hAnsiTheme="minorHAnsi"/>
          <w:sz w:val="22"/>
          <w:szCs w:val="22"/>
        </w:rPr>
        <w:t>through the collection of that data.</w:t>
      </w:r>
      <w:r w:rsidR="00E12375">
        <w:rPr>
          <w:rFonts w:asciiTheme="minorHAnsi" w:hAnsiTheme="minorHAnsi"/>
          <w:sz w:val="22"/>
          <w:szCs w:val="22"/>
        </w:rPr>
        <w:t xml:space="preserve"> </w:t>
      </w:r>
      <w:r w:rsidR="00D5014E">
        <w:rPr>
          <w:rFonts w:asciiTheme="minorHAnsi" w:hAnsiTheme="minorHAnsi"/>
          <w:sz w:val="22"/>
          <w:szCs w:val="22"/>
        </w:rPr>
        <w:t>But they</w:t>
      </w:r>
      <w:r w:rsidRPr="002859DF">
        <w:rPr>
          <w:rFonts w:asciiTheme="minorHAnsi" w:hAnsiTheme="minorHAnsi"/>
          <w:sz w:val="22"/>
          <w:szCs w:val="22"/>
        </w:rPr>
        <w:t xml:space="preserve"> noticed</w:t>
      </w:r>
      <w:r w:rsidR="00D5014E">
        <w:rPr>
          <w:rFonts w:asciiTheme="minorHAnsi" w:hAnsiTheme="minorHAnsi"/>
          <w:sz w:val="22"/>
          <w:szCs w:val="22"/>
        </w:rPr>
        <w:t xml:space="preserve"> that they investing in data </w:t>
      </w:r>
      <w:r w:rsidR="00793FF8">
        <w:rPr>
          <w:rFonts w:asciiTheme="minorHAnsi" w:hAnsiTheme="minorHAnsi"/>
          <w:sz w:val="22"/>
          <w:szCs w:val="22"/>
        </w:rPr>
        <w:t>collection</w:t>
      </w:r>
      <w:r w:rsidRPr="002859DF">
        <w:rPr>
          <w:rFonts w:asciiTheme="minorHAnsi" w:hAnsiTheme="minorHAnsi"/>
          <w:sz w:val="22"/>
          <w:szCs w:val="22"/>
        </w:rPr>
        <w:t xml:space="preserve"> not really the analytics. </w:t>
      </w:r>
    </w:p>
    <w:p w:rsidR="00D5014E" w:rsidRDefault="00D5014E" w:rsidP="002859DF">
      <w:pPr>
        <w:pStyle w:val="PlainText"/>
        <w:rPr>
          <w:rFonts w:asciiTheme="minorHAnsi" w:hAnsiTheme="minorHAnsi"/>
          <w:sz w:val="22"/>
          <w:szCs w:val="22"/>
        </w:rPr>
      </w:pPr>
    </w:p>
    <w:p w:rsidR="00D5014E" w:rsidRDefault="00D5014E" w:rsidP="002859DF">
      <w:pPr>
        <w:pStyle w:val="PlainText"/>
        <w:rPr>
          <w:rFonts w:asciiTheme="minorHAnsi" w:hAnsiTheme="minorHAnsi"/>
          <w:sz w:val="22"/>
          <w:szCs w:val="22"/>
        </w:rPr>
      </w:pPr>
      <w:r>
        <w:rPr>
          <w:rFonts w:asciiTheme="minorHAnsi" w:hAnsiTheme="minorHAnsi"/>
          <w:sz w:val="22"/>
          <w:szCs w:val="22"/>
        </w:rPr>
        <w:t xml:space="preserve">So, they decided to invest in the </w:t>
      </w:r>
      <w:r w:rsidR="002859DF" w:rsidRPr="002859DF">
        <w:rPr>
          <w:rFonts w:asciiTheme="minorHAnsi" w:hAnsiTheme="minorHAnsi"/>
          <w:sz w:val="22"/>
          <w:szCs w:val="22"/>
        </w:rPr>
        <w:t>beginnings of the technology</w:t>
      </w:r>
      <w:r>
        <w:rPr>
          <w:rFonts w:asciiTheme="minorHAnsi" w:hAnsiTheme="minorHAnsi"/>
          <w:sz w:val="22"/>
          <w:szCs w:val="22"/>
        </w:rPr>
        <w:t xml:space="preserve"> that really was our company, which</w:t>
      </w:r>
      <w:r w:rsidR="002859DF" w:rsidRPr="002859DF">
        <w:rPr>
          <w:rFonts w:asciiTheme="minorHAnsi" w:hAnsiTheme="minorHAnsi"/>
          <w:sz w:val="22"/>
          <w:szCs w:val="22"/>
        </w:rPr>
        <w:t xml:space="preserve"> came out of</w:t>
      </w:r>
      <w:r>
        <w:rPr>
          <w:rFonts w:asciiTheme="minorHAnsi" w:hAnsiTheme="minorHAnsi"/>
          <w:sz w:val="22"/>
          <w:szCs w:val="22"/>
        </w:rPr>
        <w:t xml:space="preserve"> Stanford’s Mathematics D</w:t>
      </w:r>
      <w:r w:rsidR="002859DF" w:rsidRPr="002859DF">
        <w:rPr>
          <w:rFonts w:asciiTheme="minorHAnsi" w:hAnsiTheme="minorHAnsi"/>
          <w:sz w:val="22"/>
          <w:szCs w:val="22"/>
        </w:rPr>
        <w:t>epartment.</w:t>
      </w:r>
      <w:r w:rsidR="00E12375">
        <w:rPr>
          <w:rFonts w:asciiTheme="minorHAnsi" w:hAnsiTheme="minorHAnsi"/>
          <w:sz w:val="22"/>
          <w:szCs w:val="22"/>
        </w:rPr>
        <w:t xml:space="preserve"> </w:t>
      </w:r>
      <w:r>
        <w:rPr>
          <w:rFonts w:asciiTheme="minorHAnsi" w:hAnsiTheme="minorHAnsi"/>
          <w:sz w:val="22"/>
          <w:szCs w:val="22"/>
        </w:rPr>
        <w:t>And they saw the promise of our</w:t>
      </w:r>
      <w:r w:rsidR="002859DF" w:rsidRPr="002859DF">
        <w:rPr>
          <w:rFonts w:asciiTheme="minorHAnsi" w:hAnsiTheme="minorHAnsi"/>
          <w:sz w:val="22"/>
          <w:szCs w:val="22"/>
        </w:rPr>
        <w:t xml:space="preserve"> technology</w:t>
      </w:r>
      <w:r>
        <w:rPr>
          <w:rFonts w:asciiTheme="minorHAnsi" w:hAnsiTheme="minorHAnsi"/>
          <w:sz w:val="22"/>
          <w:szCs w:val="22"/>
        </w:rPr>
        <w:t xml:space="preserve"> to analyze data in a novel way where the</w:t>
      </w:r>
      <w:r w:rsidR="002859DF" w:rsidRPr="002859DF">
        <w:rPr>
          <w:rFonts w:asciiTheme="minorHAnsi" w:hAnsiTheme="minorHAnsi"/>
          <w:sz w:val="22"/>
          <w:szCs w:val="22"/>
        </w:rPr>
        <w:t xml:space="preserve"> shape of the data</w:t>
      </w:r>
      <w:r>
        <w:rPr>
          <w:rFonts w:asciiTheme="minorHAnsi" w:hAnsiTheme="minorHAnsi"/>
          <w:sz w:val="22"/>
          <w:szCs w:val="22"/>
        </w:rPr>
        <w:t xml:space="preserve"> really allows the data to speak for itself to</w:t>
      </w:r>
      <w:r w:rsidR="002859DF" w:rsidRPr="002859DF">
        <w:rPr>
          <w:rFonts w:asciiTheme="minorHAnsi" w:hAnsiTheme="minorHAnsi"/>
          <w:sz w:val="22"/>
          <w:szCs w:val="22"/>
        </w:rPr>
        <w:t xml:space="preserve"> show an analyst</w:t>
      </w:r>
      <w:r>
        <w:rPr>
          <w:rFonts w:asciiTheme="minorHAnsi" w:hAnsiTheme="minorHAnsi"/>
          <w:sz w:val="22"/>
          <w:szCs w:val="22"/>
        </w:rPr>
        <w:t xml:space="preserve"> as to</w:t>
      </w:r>
      <w:r w:rsidR="002859DF" w:rsidRPr="002859DF">
        <w:rPr>
          <w:rFonts w:asciiTheme="minorHAnsi" w:hAnsiTheme="minorHAnsi"/>
          <w:sz w:val="22"/>
          <w:szCs w:val="22"/>
        </w:rPr>
        <w:t xml:space="preserve"> where to</w:t>
      </w:r>
      <w:r>
        <w:rPr>
          <w:rFonts w:asciiTheme="minorHAnsi" w:hAnsiTheme="minorHAnsi"/>
          <w:sz w:val="22"/>
          <w:szCs w:val="22"/>
        </w:rPr>
        <w:t xml:space="preserve"> even go to look for potential </w:t>
      </w:r>
      <w:r w:rsidR="002859DF" w:rsidRPr="002859DF">
        <w:rPr>
          <w:rFonts w:asciiTheme="minorHAnsi" w:hAnsiTheme="minorHAnsi"/>
          <w:sz w:val="22"/>
          <w:szCs w:val="22"/>
        </w:rPr>
        <w:t xml:space="preserve">hypothesis in the data. </w:t>
      </w:r>
    </w:p>
    <w:p w:rsidR="00D5014E" w:rsidRDefault="00D5014E" w:rsidP="002859DF">
      <w:pPr>
        <w:pStyle w:val="PlainText"/>
        <w:rPr>
          <w:rFonts w:asciiTheme="minorHAnsi" w:hAnsiTheme="minorHAnsi"/>
          <w:sz w:val="22"/>
          <w:szCs w:val="22"/>
        </w:rPr>
      </w:pPr>
    </w:p>
    <w:p w:rsidR="00E86CC4" w:rsidRDefault="00D5014E" w:rsidP="002859DF">
      <w:pPr>
        <w:pStyle w:val="PlainText"/>
        <w:rPr>
          <w:rFonts w:asciiTheme="minorHAnsi" w:hAnsiTheme="minorHAnsi"/>
          <w:sz w:val="22"/>
          <w:szCs w:val="22"/>
        </w:rPr>
      </w:pPr>
      <w:r>
        <w:rPr>
          <w:rFonts w:asciiTheme="minorHAnsi" w:hAnsiTheme="minorHAnsi"/>
          <w:sz w:val="22"/>
          <w:szCs w:val="22"/>
        </w:rPr>
        <w:t>So, we’ve</w:t>
      </w:r>
      <w:r w:rsidR="002859DF" w:rsidRPr="002859DF">
        <w:rPr>
          <w:rFonts w:asciiTheme="minorHAnsi" w:hAnsiTheme="minorHAnsi"/>
          <w:sz w:val="22"/>
          <w:szCs w:val="22"/>
        </w:rPr>
        <w:t xml:space="preserve"> been wo</w:t>
      </w:r>
      <w:r>
        <w:rPr>
          <w:rFonts w:asciiTheme="minorHAnsi" w:hAnsiTheme="minorHAnsi"/>
          <w:sz w:val="22"/>
          <w:szCs w:val="22"/>
        </w:rPr>
        <w:t>rking across several industries like financial services as well as public sector, life sciences, oil and gas and</w:t>
      </w:r>
      <w:r w:rsidR="00793FF8">
        <w:rPr>
          <w:rFonts w:asciiTheme="minorHAnsi" w:hAnsiTheme="minorHAnsi"/>
          <w:sz w:val="22"/>
          <w:szCs w:val="22"/>
        </w:rPr>
        <w:t xml:space="preserve"> healthcare.</w:t>
      </w:r>
      <w:r w:rsidR="00E12375">
        <w:rPr>
          <w:rFonts w:asciiTheme="minorHAnsi" w:hAnsiTheme="minorHAnsi"/>
          <w:sz w:val="22"/>
          <w:szCs w:val="22"/>
        </w:rPr>
        <w:t xml:space="preserve"> </w:t>
      </w:r>
      <w:r>
        <w:rPr>
          <w:rFonts w:asciiTheme="minorHAnsi" w:hAnsiTheme="minorHAnsi"/>
          <w:sz w:val="22"/>
          <w:szCs w:val="22"/>
        </w:rPr>
        <w:t xml:space="preserve">And our same </w:t>
      </w:r>
      <w:r w:rsidR="002859DF" w:rsidRPr="002859DF">
        <w:rPr>
          <w:rFonts w:asciiTheme="minorHAnsi" w:hAnsiTheme="minorHAnsi"/>
          <w:sz w:val="22"/>
          <w:szCs w:val="22"/>
        </w:rPr>
        <w:t>software that helped find</w:t>
      </w:r>
      <w:r>
        <w:rPr>
          <w:rFonts w:asciiTheme="minorHAnsi" w:hAnsiTheme="minorHAnsi"/>
          <w:sz w:val="22"/>
          <w:szCs w:val="22"/>
        </w:rPr>
        <w:t xml:space="preserve">, for example, upstream oil for oil and </w:t>
      </w:r>
      <w:r w:rsidR="00793FF8">
        <w:rPr>
          <w:rFonts w:asciiTheme="minorHAnsi" w:hAnsiTheme="minorHAnsi"/>
          <w:sz w:val="22"/>
          <w:szCs w:val="22"/>
        </w:rPr>
        <w:t>gas companies, also helps</w:t>
      </w:r>
      <w:r w:rsidR="002859DF" w:rsidRPr="002859DF">
        <w:rPr>
          <w:rFonts w:asciiTheme="minorHAnsi" w:hAnsiTheme="minorHAnsi"/>
          <w:sz w:val="22"/>
          <w:szCs w:val="22"/>
        </w:rPr>
        <w:t xml:space="preserve"> inform trading strategies in Wall Street and</w:t>
      </w:r>
      <w:r w:rsidR="00793FF8">
        <w:rPr>
          <w:rFonts w:asciiTheme="minorHAnsi" w:hAnsiTheme="minorHAnsi"/>
          <w:sz w:val="22"/>
          <w:szCs w:val="22"/>
        </w:rPr>
        <w:t xml:space="preserve"> helps</w:t>
      </w:r>
      <w:r>
        <w:rPr>
          <w:rFonts w:asciiTheme="minorHAnsi" w:hAnsiTheme="minorHAnsi"/>
          <w:sz w:val="22"/>
          <w:szCs w:val="22"/>
        </w:rPr>
        <w:t xml:space="preserve"> fin</w:t>
      </w:r>
      <w:r w:rsidR="002859DF" w:rsidRPr="002859DF">
        <w:rPr>
          <w:rFonts w:asciiTheme="minorHAnsi" w:hAnsiTheme="minorHAnsi"/>
          <w:sz w:val="22"/>
          <w:szCs w:val="22"/>
        </w:rPr>
        <w:t>d fraud</w:t>
      </w:r>
      <w:r>
        <w:rPr>
          <w:rFonts w:asciiTheme="minorHAnsi" w:hAnsiTheme="minorHAnsi"/>
          <w:sz w:val="22"/>
          <w:szCs w:val="22"/>
        </w:rPr>
        <w:t xml:space="preserve"> and waste</w:t>
      </w:r>
      <w:r w:rsidR="002859DF" w:rsidRPr="002859DF">
        <w:rPr>
          <w:rFonts w:asciiTheme="minorHAnsi" w:hAnsiTheme="minorHAnsi"/>
          <w:sz w:val="22"/>
          <w:szCs w:val="22"/>
        </w:rPr>
        <w:t xml:space="preserve"> in healthcare.</w:t>
      </w:r>
      <w:r w:rsidR="00E12375">
        <w:rPr>
          <w:rFonts w:asciiTheme="minorHAnsi" w:hAnsiTheme="minorHAnsi"/>
          <w:sz w:val="22"/>
          <w:szCs w:val="22"/>
        </w:rPr>
        <w:t xml:space="preserve"> </w:t>
      </w:r>
      <w:r w:rsidR="002859DF" w:rsidRPr="002859DF">
        <w:rPr>
          <w:rFonts w:asciiTheme="minorHAnsi" w:hAnsiTheme="minorHAnsi"/>
          <w:sz w:val="22"/>
          <w:szCs w:val="22"/>
        </w:rPr>
        <w:t>We</w:t>
      </w:r>
      <w:r>
        <w:rPr>
          <w:rFonts w:asciiTheme="minorHAnsi" w:hAnsiTheme="minorHAnsi"/>
          <w:sz w:val="22"/>
          <w:szCs w:val="22"/>
        </w:rPr>
        <w:t xml:space="preserve"> are even working with</w:t>
      </w:r>
      <w:r w:rsidR="00E86CC4">
        <w:rPr>
          <w:rFonts w:asciiTheme="minorHAnsi" w:hAnsiTheme="minorHAnsi"/>
          <w:sz w:val="22"/>
          <w:szCs w:val="22"/>
        </w:rPr>
        <w:t xml:space="preserve"> B</w:t>
      </w:r>
      <w:r w:rsidR="002859DF" w:rsidRPr="002859DF">
        <w:rPr>
          <w:rFonts w:asciiTheme="minorHAnsi" w:hAnsiTheme="minorHAnsi"/>
          <w:sz w:val="22"/>
          <w:szCs w:val="22"/>
        </w:rPr>
        <w:t>HS</w:t>
      </w:r>
      <w:r>
        <w:rPr>
          <w:rFonts w:asciiTheme="minorHAnsi" w:hAnsiTheme="minorHAnsi"/>
          <w:sz w:val="22"/>
          <w:szCs w:val="22"/>
        </w:rPr>
        <w:t xml:space="preserve"> on actually </w:t>
      </w:r>
      <w:r w:rsidR="00E86CC4">
        <w:rPr>
          <w:rFonts w:asciiTheme="minorHAnsi" w:hAnsiTheme="minorHAnsi"/>
          <w:sz w:val="22"/>
          <w:szCs w:val="22"/>
        </w:rPr>
        <w:t>helping</w:t>
      </w:r>
      <w:r w:rsidR="002859DF" w:rsidRPr="002859DF">
        <w:rPr>
          <w:rFonts w:asciiTheme="minorHAnsi" w:hAnsiTheme="minorHAnsi"/>
          <w:sz w:val="22"/>
          <w:szCs w:val="22"/>
        </w:rPr>
        <w:t xml:space="preserve"> improve baggage</w:t>
      </w:r>
      <w:r w:rsidR="00E86CC4">
        <w:rPr>
          <w:rFonts w:asciiTheme="minorHAnsi" w:hAnsiTheme="minorHAnsi"/>
          <w:sz w:val="22"/>
          <w:szCs w:val="22"/>
        </w:rPr>
        <w:t xml:space="preserve"> </w:t>
      </w:r>
      <w:r w:rsidR="002859DF" w:rsidRPr="002859DF">
        <w:rPr>
          <w:rFonts w:asciiTheme="minorHAnsi" w:hAnsiTheme="minorHAnsi"/>
          <w:sz w:val="22"/>
          <w:szCs w:val="22"/>
        </w:rPr>
        <w:t>handling and security.</w:t>
      </w:r>
      <w:r w:rsidR="00E12375">
        <w:rPr>
          <w:rFonts w:asciiTheme="minorHAnsi" w:hAnsiTheme="minorHAnsi"/>
          <w:sz w:val="22"/>
          <w:szCs w:val="22"/>
        </w:rPr>
        <w:t xml:space="preserve"> </w:t>
      </w:r>
      <w:r w:rsidR="00E86CC4">
        <w:rPr>
          <w:rFonts w:asciiTheme="minorHAnsi" w:hAnsiTheme="minorHAnsi"/>
          <w:sz w:val="22"/>
          <w:szCs w:val="22"/>
        </w:rPr>
        <w:t>So, if we go to the n</w:t>
      </w:r>
      <w:r w:rsidR="002859DF" w:rsidRPr="002859DF">
        <w:rPr>
          <w:rFonts w:asciiTheme="minorHAnsi" w:hAnsiTheme="minorHAnsi"/>
          <w:sz w:val="22"/>
          <w:szCs w:val="22"/>
        </w:rPr>
        <w:t xml:space="preserve">ext slide, please. </w:t>
      </w:r>
    </w:p>
    <w:p w:rsidR="00E86CC4" w:rsidRDefault="00E86CC4" w:rsidP="002859DF">
      <w:pPr>
        <w:pStyle w:val="PlainText"/>
        <w:rPr>
          <w:rFonts w:asciiTheme="minorHAnsi" w:hAnsiTheme="minorHAnsi"/>
          <w:sz w:val="22"/>
          <w:szCs w:val="22"/>
        </w:rPr>
      </w:pPr>
    </w:p>
    <w:p w:rsidR="00622C51" w:rsidRDefault="00E86CC4" w:rsidP="002859DF">
      <w:pPr>
        <w:pStyle w:val="PlainText"/>
        <w:rPr>
          <w:rFonts w:asciiTheme="minorHAnsi" w:hAnsiTheme="minorHAnsi"/>
          <w:sz w:val="22"/>
          <w:szCs w:val="22"/>
        </w:rPr>
      </w:pPr>
      <w:r>
        <w:rPr>
          <w:rFonts w:asciiTheme="minorHAnsi" w:hAnsiTheme="minorHAnsi"/>
          <w:sz w:val="22"/>
          <w:szCs w:val="22"/>
        </w:rPr>
        <w:t>We’</w:t>
      </w:r>
      <w:r w:rsidR="002859DF" w:rsidRPr="002859DF">
        <w:rPr>
          <w:rFonts w:asciiTheme="minorHAnsi" w:hAnsiTheme="minorHAnsi"/>
          <w:sz w:val="22"/>
          <w:szCs w:val="22"/>
        </w:rPr>
        <w:t>ve</w:t>
      </w:r>
      <w:r>
        <w:rPr>
          <w:rFonts w:asciiTheme="minorHAnsi" w:hAnsiTheme="minorHAnsi"/>
          <w:sz w:val="22"/>
          <w:szCs w:val="22"/>
        </w:rPr>
        <w:t xml:space="preserve"> been</w:t>
      </w:r>
      <w:r w:rsidR="00622C51">
        <w:rPr>
          <w:rFonts w:asciiTheme="minorHAnsi" w:hAnsiTheme="minorHAnsi"/>
          <w:sz w:val="22"/>
          <w:szCs w:val="22"/>
        </w:rPr>
        <w:t xml:space="preserve"> seeing</w:t>
      </w:r>
      <w:r w:rsidR="002859DF" w:rsidRPr="002859DF">
        <w:rPr>
          <w:rFonts w:asciiTheme="minorHAnsi" w:hAnsiTheme="minorHAnsi"/>
          <w:sz w:val="22"/>
          <w:szCs w:val="22"/>
        </w:rPr>
        <w:t xml:space="preserve"> the analy</w:t>
      </w:r>
      <w:r w:rsidR="00622C51">
        <w:rPr>
          <w:rFonts w:asciiTheme="minorHAnsi" w:hAnsiTheme="minorHAnsi"/>
          <w:sz w:val="22"/>
          <w:szCs w:val="22"/>
        </w:rPr>
        <w:t xml:space="preserve">tics </w:t>
      </w:r>
      <w:r w:rsidR="002859DF" w:rsidRPr="002859DF">
        <w:rPr>
          <w:rFonts w:asciiTheme="minorHAnsi" w:hAnsiTheme="minorHAnsi"/>
          <w:sz w:val="22"/>
          <w:szCs w:val="22"/>
        </w:rPr>
        <w:t>adoption curve pla</w:t>
      </w:r>
      <w:r w:rsidR="00622C51">
        <w:rPr>
          <w:rFonts w:asciiTheme="minorHAnsi" w:hAnsiTheme="minorHAnsi"/>
          <w:sz w:val="22"/>
          <w:szCs w:val="22"/>
        </w:rPr>
        <w:t>y out in other industries and w</w:t>
      </w:r>
      <w:r w:rsidR="002859DF" w:rsidRPr="002859DF">
        <w:rPr>
          <w:rFonts w:asciiTheme="minorHAnsi" w:hAnsiTheme="minorHAnsi"/>
          <w:sz w:val="22"/>
          <w:szCs w:val="22"/>
        </w:rPr>
        <w:t>e</w:t>
      </w:r>
      <w:r w:rsidR="00622C51">
        <w:rPr>
          <w:rFonts w:asciiTheme="minorHAnsi" w:hAnsiTheme="minorHAnsi"/>
          <w:sz w:val="22"/>
          <w:szCs w:val="22"/>
        </w:rPr>
        <w:t xml:space="preserve">’re seeing how </w:t>
      </w:r>
      <w:r w:rsidR="002859DF" w:rsidRPr="002859DF">
        <w:rPr>
          <w:rFonts w:asciiTheme="minorHAnsi" w:hAnsiTheme="minorHAnsi"/>
          <w:sz w:val="22"/>
          <w:szCs w:val="22"/>
        </w:rPr>
        <w:t>healthcare is behind, but very much catching up.</w:t>
      </w:r>
      <w:r w:rsidR="00E12375">
        <w:rPr>
          <w:rFonts w:asciiTheme="minorHAnsi" w:hAnsiTheme="minorHAnsi"/>
          <w:sz w:val="22"/>
          <w:szCs w:val="22"/>
        </w:rPr>
        <w:t xml:space="preserve"> </w:t>
      </w:r>
      <w:r w:rsidR="00622C51">
        <w:rPr>
          <w:rFonts w:asciiTheme="minorHAnsi" w:hAnsiTheme="minorHAnsi"/>
          <w:sz w:val="22"/>
          <w:szCs w:val="22"/>
        </w:rPr>
        <w:t xml:space="preserve">It’s actually…healthcare is now our </w:t>
      </w:r>
      <w:r w:rsidR="002859DF" w:rsidRPr="002859DF">
        <w:rPr>
          <w:rFonts w:asciiTheme="minorHAnsi" w:hAnsiTheme="minorHAnsi"/>
          <w:sz w:val="22"/>
          <w:szCs w:val="22"/>
        </w:rPr>
        <w:t>biggest vertical at our company.</w:t>
      </w:r>
      <w:r w:rsidR="00E12375">
        <w:rPr>
          <w:rFonts w:asciiTheme="minorHAnsi" w:hAnsiTheme="minorHAnsi"/>
          <w:sz w:val="22"/>
          <w:szCs w:val="22"/>
        </w:rPr>
        <w:t xml:space="preserve"> </w:t>
      </w:r>
      <w:r w:rsidR="00622C51">
        <w:rPr>
          <w:rFonts w:asciiTheme="minorHAnsi" w:hAnsiTheme="minorHAnsi"/>
          <w:sz w:val="22"/>
          <w:szCs w:val="22"/>
        </w:rPr>
        <w:t>And if</w:t>
      </w:r>
      <w:r w:rsidR="002859DF" w:rsidRPr="002859DF">
        <w:rPr>
          <w:rFonts w:asciiTheme="minorHAnsi" w:hAnsiTheme="minorHAnsi"/>
          <w:sz w:val="22"/>
          <w:szCs w:val="22"/>
        </w:rPr>
        <w:t xml:space="preserve"> you can</w:t>
      </w:r>
      <w:r w:rsidR="00622C51">
        <w:rPr>
          <w:rFonts w:asciiTheme="minorHAnsi" w:hAnsiTheme="minorHAnsi"/>
          <w:sz w:val="22"/>
          <w:szCs w:val="22"/>
        </w:rPr>
        <w:t xml:space="preserve"> just advance the slide, I think </w:t>
      </w:r>
      <w:r w:rsidR="002859DF" w:rsidRPr="002859DF">
        <w:rPr>
          <w:rFonts w:asciiTheme="minorHAnsi" w:hAnsiTheme="minorHAnsi"/>
          <w:sz w:val="22"/>
          <w:szCs w:val="22"/>
        </w:rPr>
        <w:t>there is a visualization</w:t>
      </w:r>
      <w:r w:rsidR="00622C51">
        <w:rPr>
          <w:rFonts w:asciiTheme="minorHAnsi" w:hAnsiTheme="minorHAnsi"/>
          <w:sz w:val="22"/>
          <w:szCs w:val="22"/>
        </w:rPr>
        <w:t xml:space="preserve"> on it, maybe…yeah, that’s perfect, t</w:t>
      </w:r>
      <w:r w:rsidR="002859DF" w:rsidRPr="002859DF">
        <w:rPr>
          <w:rFonts w:asciiTheme="minorHAnsi" w:hAnsiTheme="minorHAnsi"/>
          <w:sz w:val="22"/>
          <w:szCs w:val="22"/>
        </w:rPr>
        <w:t>hank yo</w:t>
      </w:r>
      <w:r w:rsidR="00622C51">
        <w:rPr>
          <w:rFonts w:asciiTheme="minorHAnsi" w:hAnsiTheme="minorHAnsi"/>
          <w:sz w:val="22"/>
          <w:szCs w:val="22"/>
        </w:rPr>
        <w:t xml:space="preserve">u. </w:t>
      </w:r>
    </w:p>
    <w:p w:rsidR="00622C51" w:rsidRDefault="00622C51" w:rsidP="002859DF">
      <w:pPr>
        <w:pStyle w:val="PlainText"/>
        <w:rPr>
          <w:rFonts w:asciiTheme="minorHAnsi" w:hAnsiTheme="minorHAnsi"/>
          <w:sz w:val="22"/>
          <w:szCs w:val="22"/>
        </w:rPr>
      </w:pPr>
    </w:p>
    <w:p w:rsidR="00622C51" w:rsidRDefault="00622C51" w:rsidP="00622C51">
      <w:pPr>
        <w:pStyle w:val="PlainText"/>
        <w:rPr>
          <w:rFonts w:asciiTheme="minorHAnsi" w:hAnsiTheme="minorHAnsi"/>
          <w:sz w:val="22"/>
          <w:szCs w:val="22"/>
        </w:rPr>
      </w:pPr>
      <w:r>
        <w:rPr>
          <w:rFonts w:asciiTheme="minorHAnsi" w:hAnsiTheme="minorHAnsi"/>
          <w:sz w:val="22"/>
          <w:szCs w:val="22"/>
        </w:rPr>
        <w:t>So, in the past couple of years</w:t>
      </w:r>
      <w:r w:rsidR="002859DF" w:rsidRPr="002859DF">
        <w:rPr>
          <w:rFonts w:asciiTheme="minorHAnsi" w:hAnsiTheme="minorHAnsi"/>
          <w:sz w:val="22"/>
          <w:szCs w:val="22"/>
        </w:rPr>
        <w:t xml:space="preserve"> m</w:t>
      </w:r>
      <w:r>
        <w:rPr>
          <w:rFonts w:asciiTheme="minorHAnsi" w:hAnsiTheme="minorHAnsi"/>
          <w:sz w:val="22"/>
          <w:szCs w:val="22"/>
        </w:rPr>
        <w:t>any healthcare organizations we’</w:t>
      </w:r>
      <w:r w:rsidR="002859DF" w:rsidRPr="002859DF">
        <w:rPr>
          <w:rFonts w:asciiTheme="minorHAnsi" w:hAnsiTheme="minorHAnsi"/>
          <w:sz w:val="22"/>
          <w:szCs w:val="22"/>
        </w:rPr>
        <w:t>ve seen have</w:t>
      </w:r>
      <w:r>
        <w:rPr>
          <w:rFonts w:asciiTheme="minorHAnsi" w:hAnsiTheme="minorHAnsi"/>
          <w:sz w:val="22"/>
          <w:szCs w:val="22"/>
        </w:rPr>
        <w:t xml:space="preserve"> the</w:t>
      </w:r>
      <w:r w:rsidR="002859DF" w:rsidRPr="002859DF">
        <w:rPr>
          <w:rFonts w:asciiTheme="minorHAnsi" w:hAnsiTheme="minorHAnsi"/>
          <w:sz w:val="22"/>
          <w:szCs w:val="22"/>
        </w:rPr>
        <w:t xml:space="preserve"> collected data,</w:t>
      </w:r>
      <w:r>
        <w:rPr>
          <w:rFonts w:asciiTheme="minorHAnsi" w:hAnsiTheme="minorHAnsi"/>
          <w:sz w:val="22"/>
          <w:szCs w:val="22"/>
        </w:rPr>
        <w:t xml:space="preserve"> their data whether it’s</w:t>
      </w:r>
      <w:r w:rsidR="002859DF" w:rsidRPr="002859DF">
        <w:rPr>
          <w:rFonts w:asciiTheme="minorHAnsi" w:hAnsiTheme="minorHAnsi"/>
          <w:sz w:val="22"/>
          <w:szCs w:val="22"/>
        </w:rPr>
        <w:t xml:space="preserve"> patient generated</w:t>
      </w:r>
      <w:r w:rsidR="00793FF8">
        <w:rPr>
          <w:rFonts w:asciiTheme="minorHAnsi" w:hAnsiTheme="minorHAnsi"/>
          <w:sz w:val="22"/>
          <w:szCs w:val="22"/>
        </w:rPr>
        <w:t xml:space="preserve"> data</w:t>
      </w:r>
      <w:r w:rsidR="002859DF" w:rsidRPr="002859DF">
        <w:rPr>
          <w:rFonts w:asciiTheme="minorHAnsi" w:hAnsiTheme="minorHAnsi"/>
          <w:sz w:val="22"/>
          <w:szCs w:val="22"/>
        </w:rPr>
        <w:t xml:space="preserve"> or EMR data</w:t>
      </w:r>
      <w:r>
        <w:rPr>
          <w:rFonts w:asciiTheme="minorHAnsi" w:hAnsiTheme="minorHAnsi"/>
          <w:sz w:val="22"/>
          <w:szCs w:val="22"/>
        </w:rPr>
        <w:t>, or claims data, which was in itself</w:t>
      </w:r>
      <w:r w:rsidR="00793FF8">
        <w:rPr>
          <w:rFonts w:asciiTheme="minorHAnsi" w:hAnsiTheme="minorHAnsi"/>
          <w:sz w:val="22"/>
          <w:szCs w:val="22"/>
        </w:rPr>
        <w:t>,</w:t>
      </w:r>
      <w:r>
        <w:rPr>
          <w:rFonts w:asciiTheme="minorHAnsi" w:hAnsiTheme="minorHAnsi"/>
          <w:sz w:val="22"/>
          <w:szCs w:val="22"/>
        </w:rPr>
        <w:t xml:space="preserve"> and continues to be in itself</w:t>
      </w:r>
      <w:r w:rsidR="00793FF8">
        <w:rPr>
          <w:rFonts w:asciiTheme="minorHAnsi" w:hAnsiTheme="minorHAnsi"/>
          <w:sz w:val="22"/>
          <w:szCs w:val="22"/>
        </w:rPr>
        <w:t>,</w:t>
      </w:r>
      <w:r>
        <w:rPr>
          <w:rFonts w:asciiTheme="minorHAnsi" w:hAnsiTheme="minorHAnsi"/>
          <w:sz w:val="22"/>
          <w:szCs w:val="22"/>
        </w:rPr>
        <w:t xml:space="preserve"> </w:t>
      </w:r>
      <w:r w:rsidR="002859DF" w:rsidRPr="002859DF">
        <w:rPr>
          <w:rFonts w:asciiTheme="minorHAnsi" w:hAnsiTheme="minorHAnsi"/>
          <w:sz w:val="22"/>
          <w:szCs w:val="22"/>
        </w:rPr>
        <w:t>a major accomplishment, to build up the</w:t>
      </w:r>
      <w:r>
        <w:rPr>
          <w:rFonts w:asciiTheme="minorHAnsi" w:hAnsiTheme="minorHAnsi"/>
          <w:sz w:val="22"/>
          <w:szCs w:val="22"/>
        </w:rPr>
        <w:t xml:space="preserve"> mark, the enterprise</w:t>
      </w:r>
      <w:r w:rsidR="002859DF" w:rsidRPr="002859DF">
        <w:rPr>
          <w:rFonts w:asciiTheme="minorHAnsi" w:hAnsiTheme="minorHAnsi"/>
          <w:sz w:val="22"/>
          <w:szCs w:val="22"/>
        </w:rPr>
        <w:t xml:space="preserve"> data warehouse</w:t>
      </w:r>
      <w:r>
        <w:rPr>
          <w:rFonts w:asciiTheme="minorHAnsi" w:hAnsiTheme="minorHAnsi"/>
          <w:sz w:val="22"/>
          <w:szCs w:val="22"/>
        </w:rPr>
        <w:t xml:space="preserve"> and really put the data in a place that </w:t>
      </w:r>
      <w:r w:rsidR="002859DF" w:rsidRPr="002859DF">
        <w:rPr>
          <w:rFonts w:asciiTheme="minorHAnsi" w:hAnsiTheme="minorHAnsi"/>
          <w:sz w:val="22"/>
          <w:szCs w:val="22"/>
        </w:rPr>
        <w:t>can</w:t>
      </w:r>
      <w:r>
        <w:rPr>
          <w:rFonts w:asciiTheme="minorHAnsi" w:hAnsiTheme="minorHAnsi"/>
          <w:sz w:val="22"/>
          <w:szCs w:val="22"/>
        </w:rPr>
        <w:t>’t even</w:t>
      </w:r>
      <w:r w:rsidR="002859DF" w:rsidRPr="002859DF">
        <w:rPr>
          <w:rFonts w:asciiTheme="minorHAnsi" w:hAnsiTheme="minorHAnsi"/>
          <w:sz w:val="22"/>
          <w:szCs w:val="22"/>
        </w:rPr>
        <w:t xml:space="preserve"> be analyzed.</w:t>
      </w:r>
    </w:p>
    <w:p w:rsidR="00622C51" w:rsidRDefault="00622C51" w:rsidP="00622C51">
      <w:pPr>
        <w:pStyle w:val="PlainText"/>
        <w:rPr>
          <w:rFonts w:asciiTheme="minorHAnsi" w:hAnsiTheme="minorHAnsi"/>
          <w:sz w:val="22"/>
          <w:szCs w:val="22"/>
        </w:rPr>
      </w:pPr>
    </w:p>
    <w:p w:rsidR="00622C51" w:rsidRDefault="00622C51" w:rsidP="00622C51">
      <w:pPr>
        <w:pStyle w:val="PlainText"/>
        <w:rPr>
          <w:rFonts w:asciiTheme="minorHAnsi" w:hAnsiTheme="minorHAnsi"/>
          <w:sz w:val="22"/>
          <w:szCs w:val="22"/>
        </w:rPr>
      </w:pPr>
      <w:r>
        <w:rPr>
          <w:rFonts w:asciiTheme="minorHAnsi" w:hAnsiTheme="minorHAnsi"/>
          <w:sz w:val="22"/>
          <w:szCs w:val="22"/>
        </w:rPr>
        <w:t xml:space="preserve">And then we saw some of them with </w:t>
      </w:r>
      <w:r w:rsidR="002859DF" w:rsidRPr="002859DF">
        <w:rPr>
          <w:rFonts w:asciiTheme="minorHAnsi" w:hAnsiTheme="minorHAnsi"/>
          <w:sz w:val="22"/>
          <w:szCs w:val="22"/>
        </w:rPr>
        <w:t>advanced organizations moved to perform</w:t>
      </w:r>
      <w:r>
        <w:rPr>
          <w:rFonts w:asciiTheme="minorHAnsi" w:hAnsiTheme="minorHAnsi"/>
          <w:sz w:val="22"/>
          <w:szCs w:val="22"/>
        </w:rPr>
        <w:t xml:space="preserve"> very basic analytics such as, you know, now that I have the data</w:t>
      </w:r>
      <w:r w:rsidR="00793FF8">
        <w:rPr>
          <w:rFonts w:asciiTheme="minorHAnsi" w:hAnsiTheme="minorHAnsi"/>
          <w:sz w:val="22"/>
          <w:szCs w:val="22"/>
        </w:rPr>
        <w:t xml:space="preserve"> how am I doing, h</w:t>
      </w:r>
      <w:r w:rsidR="002859DF" w:rsidRPr="002859DF">
        <w:rPr>
          <w:rFonts w:asciiTheme="minorHAnsi" w:hAnsiTheme="minorHAnsi"/>
          <w:sz w:val="22"/>
          <w:szCs w:val="22"/>
        </w:rPr>
        <w:t>ow am I benchmarking against myself?</w:t>
      </w:r>
      <w:r w:rsidR="00E12375">
        <w:rPr>
          <w:rFonts w:asciiTheme="minorHAnsi" w:hAnsiTheme="minorHAnsi"/>
          <w:sz w:val="22"/>
          <w:szCs w:val="22"/>
        </w:rPr>
        <w:t xml:space="preserve"> </w:t>
      </w:r>
      <w:r>
        <w:rPr>
          <w:rFonts w:asciiTheme="minorHAnsi" w:hAnsiTheme="minorHAnsi"/>
          <w:sz w:val="22"/>
          <w:szCs w:val="22"/>
        </w:rPr>
        <w:t xml:space="preserve">And then we’ve </w:t>
      </w:r>
      <w:r w:rsidR="002859DF" w:rsidRPr="002859DF">
        <w:rPr>
          <w:rFonts w:asciiTheme="minorHAnsi" w:hAnsiTheme="minorHAnsi"/>
          <w:sz w:val="22"/>
          <w:szCs w:val="22"/>
        </w:rPr>
        <w:t xml:space="preserve">seen how </w:t>
      </w:r>
      <w:r>
        <w:rPr>
          <w:rFonts w:asciiTheme="minorHAnsi" w:hAnsiTheme="minorHAnsi"/>
          <w:sz w:val="22"/>
          <w:szCs w:val="22"/>
        </w:rPr>
        <w:t xml:space="preserve">basically </w:t>
      </w:r>
      <w:r w:rsidR="002859DF" w:rsidRPr="002859DF">
        <w:rPr>
          <w:rFonts w:asciiTheme="minorHAnsi" w:hAnsiTheme="minorHAnsi"/>
          <w:sz w:val="22"/>
          <w:szCs w:val="22"/>
        </w:rPr>
        <w:t>some of the most advanced organizations are now, for the firs</w:t>
      </w:r>
      <w:r>
        <w:rPr>
          <w:rFonts w:asciiTheme="minorHAnsi" w:hAnsiTheme="minorHAnsi"/>
          <w:sz w:val="22"/>
          <w:szCs w:val="22"/>
        </w:rPr>
        <w:t xml:space="preserve">t </w:t>
      </w:r>
      <w:r w:rsidR="002859DF" w:rsidRPr="002859DF">
        <w:rPr>
          <w:rFonts w:asciiTheme="minorHAnsi" w:hAnsiTheme="minorHAnsi"/>
          <w:sz w:val="22"/>
          <w:szCs w:val="22"/>
        </w:rPr>
        <w:t>time</w:t>
      </w:r>
      <w:r>
        <w:rPr>
          <w:rFonts w:asciiTheme="minorHAnsi" w:hAnsiTheme="minorHAnsi"/>
          <w:sz w:val="22"/>
          <w:szCs w:val="22"/>
        </w:rPr>
        <w:t>,</w:t>
      </w:r>
      <w:r w:rsidR="002859DF" w:rsidRPr="002859DF">
        <w:rPr>
          <w:rFonts w:asciiTheme="minorHAnsi" w:hAnsiTheme="minorHAnsi"/>
          <w:sz w:val="22"/>
          <w:szCs w:val="22"/>
        </w:rPr>
        <w:t xml:space="preserve"> facing and tackling the problem of data complexity and</w:t>
      </w:r>
      <w:r>
        <w:rPr>
          <w:rFonts w:asciiTheme="minorHAnsi" w:hAnsiTheme="minorHAnsi"/>
          <w:sz w:val="22"/>
          <w:szCs w:val="22"/>
        </w:rPr>
        <w:t xml:space="preserve"> real deep data </w:t>
      </w:r>
      <w:r w:rsidR="002859DF" w:rsidRPr="002859DF">
        <w:rPr>
          <w:rFonts w:asciiTheme="minorHAnsi" w:hAnsiTheme="minorHAnsi"/>
          <w:sz w:val="22"/>
          <w:szCs w:val="22"/>
        </w:rPr>
        <w:t>analytics from claims data to EMR data</w:t>
      </w:r>
      <w:r>
        <w:rPr>
          <w:rFonts w:asciiTheme="minorHAnsi" w:hAnsiTheme="minorHAnsi"/>
          <w:sz w:val="22"/>
          <w:szCs w:val="22"/>
        </w:rPr>
        <w:t xml:space="preserve">, to patient generated and </w:t>
      </w:r>
      <w:r w:rsidR="002859DF" w:rsidRPr="002859DF">
        <w:rPr>
          <w:rFonts w:asciiTheme="minorHAnsi" w:hAnsiTheme="minorHAnsi"/>
          <w:sz w:val="22"/>
          <w:szCs w:val="22"/>
        </w:rPr>
        <w:t>d</w:t>
      </w:r>
      <w:r>
        <w:rPr>
          <w:rFonts w:asciiTheme="minorHAnsi" w:hAnsiTheme="minorHAnsi"/>
          <w:sz w:val="22"/>
          <w:szCs w:val="22"/>
        </w:rPr>
        <w:t>evice data and it’s</w:t>
      </w:r>
      <w:r w:rsidR="002859DF" w:rsidRPr="002859DF">
        <w:rPr>
          <w:rFonts w:asciiTheme="minorHAnsi" w:hAnsiTheme="minorHAnsi"/>
          <w:sz w:val="22"/>
          <w:szCs w:val="22"/>
        </w:rPr>
        <w:t xml:space="preserve"> really coming at an unpreced</w:t>
      </w:r>
      <w:r>
        <w:rPr>
          <w:rFonts w:asciiTheme="minorHAnsi" w:hAnsiTheme="minorHAnsi"/>
          <w:sz w:val="22"/>
          <w:szCs w:val="22"/>
        </w:rPr>
        <w:t xml:space="preserve">ented pace with unique </w:t>
      </w:r>
      <w:r>
        <w:rPr>
          <w:rFonts w:asciiTheme="minorHAnsi" w:hAnsiTheme="minorHAnsi"/>
          <w:sz w:val="22"/>
          <w:szCs w:val="22"/>
        </w:rPr>
        <w:lastRenderedPageBreak/>
        <w:t xml:space="preserve">analytic </w:t>
      </w:r>
      <w:r w:rsidR="002859DF" w:rsidRPr="002859DF">
        <w:rPr>
          <w:rFonts w:asciiTheme="minorHAnsi" w:hAnsiTheme="minorHAnsi"/>
          <w:sz w:val="22"/>
          <w:szCs w:val="22"/>
        </w:rPr>
        <w:t>possibilities generated by each one of the</w:t>
      </w:r>
      <w:r>
        <w:rPr>
          <w:rFonts w:asciiTheme="minorHAnsi" w:hAnsiTheme="minorHAnsi"/>
          <w:sz w:val="22"/>
          <w:szCs w:val="22"/>
        </w:rPr>
        <w:t xml:space="preserve">se data sets as well as by the </w:t>
      </w:r>
      <w:r w:rsidR="002859DF" w:rsidRPr="002859DF">
        <w:rPr>
          <w:rFonts w:asciiTheme="minorHAnsi" w:hAnsiTheme="minorHAnsi"/>
          <w:sz w:val="22"/>
          <w:szCs w:val="22"/>
        </w:rPr>
        <w:t>combinations of the</w:t>
      </w:r>
      <w:r>
        <w:rPr>
          <w:rFonts w:asciiTheme="minorHAnsi" w:hAnsiTheme="minorHAnsi"/>
          <w:sz w:val="22"/>
          <w:szCs w:val="22"/>
        </w:rPr>
        <w:t>se</w:t>
      </w:r>
      <w:r w:rsidR="002859DF" w:rsidRPr="002859DF">
        <w:rPr>
          <w:rFonts w:asciiTheme="minorHAnsi" w:hAnsiTheme="minorHAnsi"/>
          <w:sz w:val="22"/>
          <w:szCs w:val="22"/>
        </w:rPr>
        <w:t xml:space="preserve"> data sets</w:t>
      </w:r>
      <w:r>
        <w:rPr>
          <w:rFonts w:asciiTheme="minorHAnsi" w:hAnsiTheme="minorHAnsi"/>
          <w:sz w:val="22"/>
          <w:szCs w:val="22"/>
        </w:rPr>
        <w:t xml:space="preserve"> which really</w:t>
      </w:r>
      <w:r w:rsidR="002859DF" w:rsidRPr="002859DF">
        <w:rPr>
          <w:rFonts w:asciiTheme="minorHAnsi" w:hAnsiTheme="minorHAnsi"/>
          <w:sz w:val="22"/>
          <w:szCs w:val="22"/>
        </w:rPr>
        <w:t xml:space="preserve"> leads to the theme</w:t>
      </w:r>
      <w:r>
        <w:rPr>
          <w:rFonts w:asciiTheme="minorHAnsi" w:hAnsiTheme="minorHAnsi"/>
          <w:sz w:val="22"/>
          <w:szCs w:val="22"/>
        </w:rPr>
        <w:t xml:space="preserve"> that</w:t>
      </w:r>
      <w:r w:rsidR="002859DF" w:rsidRPr="002859DF">
        <w:rPr>
          <w:rFonts w:asciiTheme="minorHAnsi" w:hAnsiTheme="minorHAnsi"/>
          <w:sz w:val="22"/>
          <w:szCs w:val="22"/>
        </w:rPr>
        <w:t xml:space="preserve"> we </w:t>
      </w:r>
      <w:r w:rsidR="00793FF8">
        <w:rPr>
          <w:rFonts w:asciiTheme="minorHAnsi" w:hAnsiTheme="minorHAnsi"/>
          <w:sz w:val="22"/>
          <w:szCs w:val="22"/>
        </w:rPr>
        <w:t xml:space="preserve">are </w:t>
      </w:r>
      <w:r w:rsidR="002859DF" w:rsidRPr="002859DF">
        <w:rPr>
          <w:rFonts w:asciiTheme="minorHAnsi" w:hAnsiTheme="minorHAnsi"/>
          <w:sz w:val="22"/>
          <w:szCs w:val="22"/>
        </w:rPr>
        <w:t>see</w:t>
      </w:r>
      <w:r>
        <w:rPr>
          <w:rFonts w:asciiTheme="minorHAnsi" w:hAnsiTheme="minorHAnsi"/>
          <w:sz w:val="22"/>
          <w:szCs w:val="22"/>
        </w:rPr>
        <w:t xml:space="preserve">ing for next year and projecting for </w:t>
      </w:r>
      <w:r w:rsidR="002859DF" w:rsidRPr="002859DF">
        <w:rPr>
          <w:rFonts w:asciiTheme="minorHAnsi" w:hAnsiTheme="minorHAnsi"/>
          <w:sz w:val="22"/>
          <w:szCs w:val="22"/>
        </w:rPr>
        <w:t>next year, which is the theme of complexity, really.</w:t>
      </w:r>
    </w:p>
    <w:p w:rsidR="00622C51" w:rsidRDefault="00622C51" w:rsidP="00622C51">
      <w:pPr>
        <w:pStyle w:val="PlainText"/>
        <w:rPr>
          <w:rFonts w:asciiTheme="minorHAnsi" w:hAnsiTheme="minorHAnsi"/>
          <w:sz w:val="22"/>
          <w:szCs w:val="22"/>
        </w:rPr>
      </w:pPr>
    </w:p>
    <w:p w:rsidR="002859DF" w:rsidRPr="002859DF" w:rsidRDefault="00622C51" w:rsidP="002859DF">
      <w:pPr>
        <w:pStyle w:val="PlainText"/>
        <w:rPr>
          <w:rFonts w:asciiTheme="minorHAnsi" w:hAnsiTheme="minorHAnsi"/>
          <w:sz w:val="22"/>
          <w:szCs w:val="22"/>
        </w:rPr>
      </w:pPr>
      <w:r>
        <w:rPr>
          <w:rFonts w:asciiTheme="minorHAnsi" w:hAnsiTheme="minorHAnsi"/>
          <w:sz w:val="22"/>
          <w:szCs w:val="22"/>
        </w:rPr>
        <w:t>And if we go to the ne</w:t>
      </w:r>
      <w:r w:rsidR="002859DF" w:rsidRPr="002859DF">
        <w:rPr>
          <w:rFonts w:asciiTheme="minorHAnsi" w:hAnsiTheme="minorHAnsi"/>
          <w:sz w:val="22"/>
          <w:szCs w:val="22"/>
        </w:rPr>
        <w:t>xt</w:t>
      </w:r>
      <w:r>
        <w:rPr>
          <w:rFonts w:asciiTheme="minorHAnsi" w:hAnsiTheme="minorHAnsi"/>
          <w:sz w:val="22"/>
          <w:szCs w:val="22"/>
        </w:rPr>
        <w:t xml:space="preserve"> page, so using our</w:t>
      </w:r>
      <w:r w:rsidR="00964292">
        <w:rPr>
          <w:rFonts w:asciiTheme="minorHAnsi" w:hAnsiTheme="minorHAnsi"/>
          <w:sz w:val="22"/>
          <w:szCs w:val="22"/>
        </w:rPr>
        <w:t xml:space="preserve"> software we’</w:t>
      </w:r>
      <w:r w:rsidR="002859DF" w:rsidRPr="002859DF">
        <w:rPr>
          <w:rFonts w:asciiTheme="minorHAnsi" w:hAnsiTheme="minorHAnsi"/>
          <w:sz w:val="22"/>
          <w:szCs w:val="22"/>
        </w:rPr>
        <w:t>ve be</w:t>
      </w:r>
      <w:r w:rsidR="00964292">
        <w:rPr>
          <w:rFonts w:asciiTheme="minorHAnsi" w:hAnsiTheme="minorHAnsi"/>
          <w:sz w:val="22"/>
          <w:szCs w:val="22"/>
        </w:rPr>
        <w:t xml:space="preserve">en focused on several use cases </w:t>
      </w:r>
      <w:r w:rsidR="002859DF" w:rsidRPr="002859DF">
        <w:rPr>
          <w:rFonts w:asciiTheme="minorHAnsi" w:hAnsiTheme="minorHAnsi"/>
          <w:sz w:val="22"/>
          <w:szCs w:val="22"/>
        </w:rPr>
        <w:t>within healthcare based</w:t>
      </w:r>
      <w:r w:rsidR="00964292">
        <w:rPr>
          <w:rFonts w:asciiTheme="minorHAnsi" w:hAnsiTheme="minorHAnsi"/>
          <w:sz w:val="22"/>
          <w:szCs w:val="22"/>
        </w:rPr>
        <w:t xml:space="preserve"> on the data that we’</w:t>
      </w:r>
      <w:r w:rsidR="002859DF" w:rsidRPr="002859DF">
        <w:rPr>
          <w:rFonts w:asciiTheme="minorHAnsi" w:hAnsiTheme="minorHAnsi"/>
          <w:sz w:val="22"/>
          <w:szCs w:val="22"/>
        </w:rPr>
        <w:t>ve been able to analyze.</w:t>
      </w:r>
      <w:r w:rsidR="00E12375">
        <w:rPr>
          <w:rFonts w:asciiTheme="minorHAnsi" w:hAnsiTheme="minorHAnsi"/>
          <w:sz w:val="22"/>
          <w:szCs w:val="22"/>
        </w:rPr>
        <w:t xml:space="preserve"> </w:t>
      </w:r>
      <w:r w:rsidR="00964292">
        <w:rPr>
          <w:rFonts w:asciiTheme="minorHAnsi" w:hAnsiTheme="minorHAnsi"/>
          <w:sz w:val="22"/>
          <w:szCs w:val="22"/>
        </w:rPr>
        <w:t>So, in terms of the main use cases we’</w:t>
      </w:r>
      <w:r w:rsidR="002859DF" w:rsidRPr="002859DF">
        <w:rPr>
          <w:rFonts w:asciiTheme="minorHAnsi" w:hAnsiTheme="minorHAnsi"/>
          <w:sz w:val="22"/>
          <w:szCs w:val="22"/>
        </w:rPr>
        <w:t>ve be</w:t>
      </w:r>
      <w:r w:rsidR="00964292">
        <w:rPr>
          <w:rFonts w:asciiTheme="minorHAnsi" w:hAnsiTheme="minorHAnsi"/>
          <w:sz w:val="22"/>
          <w:szCs w:val="22"/>
        </w:rPr>
        <w:t>en targeting payers, healthcare payers and providers and our</w:t>
      </w:r>
      <w:r w:rsidR="002859DF" w:rsidRPr="002859DF">
        <w:rPr>
          <w:rFonts w:asciiTheme="minorHAnsi" w:hAnsiTheme="minorHAnsi"/>
          <w:sz w:val="22"/>
          <w:szCs w:val="22"/>
        </w:rPr>
        <w:t xml:space="preserve"> software leverages a concept called</w:t>
      </w:r>
    </w:p>
    <w:p w:rsidR="00964292" w:rsidRDefault="00964292" w:rsidP="00964292">
      <w:pPr>
        <w:pStyle w:val="PlainText"/>
        <w:rPr>
          <w:rFonts w:asciiTheme="minorHAnsi" w:hAnsiTheme="minorHAnsi"/>
          <w:sz w:val="22"/>
          <w:szCs w:val="22"/>
        </w:rPr>
      </w:pPr>
      <w:r>
        <w:rPr>
          <w:rFonts w:asciiTheme="minorHAnsi" w:hAnsiTheme="minorHAnsi"/>
          <w:sz w:val="22"/>
          <w:szCs w:val="22"/>
        </w:rPr>
        <w:t xml:space="preserve">topological data analysis and it’s essentially…it is a </w:t>
      </w:r>
      <w:r w:rsidR="002859DF" w:rsidRPr="002859DF">
        <w:rPr>
          <w:rFonts w:asciiTheme="minorHAnsi" w:hAnsiTheme="minorHAnsi"/>
          <w:sz w:val="22"/>
          <w:szCs w:val="22"/>
        </w:rPr>
        <w:t>mathematic</w:t>
      </w:r>
      <w:r>
        <w:rPr>
          <w:rFonts w:asciiTheme="minorHAnsi" w:hAnsiTheme="minorHAnsi"/>
          <w:sz w:val="22"/>
          <w:szCs w:val="22"/>
        </w:rPr>
        <w:t xml:space="preserve">s concept that allows one to </w:t>
      </w:r>
      <w:r w:rsidR="002859DF" w:rsidRPr="002859DF">
        <w:rPr>
          <w:rFonts w:asciiTheme="minorHAnsi" w:hAnsiTheme="minorHAnsi"/>
          <w:sz w:val="22"/>
          <w:szCs w:val="22"/>
        </w:rPr>
        <w:t xml:space="preserve">see </w:t>
      </w:r>
      <w:r>
        <w:rPr>
          <w:rFonts w:asciiTheme="minorHAnsi" w:hAnsiTheme="minorHAnsi"/>
          <w:sz w:val="22"/>
          <w:szCs w:val="22"/>
        </w:rPr>
        <w:t>the shape of their data and the</w:t>
      </w:r>
      <w:r w:rsidR="002859DF" w:rsidRPr="002859DF">
        <w:rPr>
          <w:rFonts w:asciiTheme="minorHAnsi" w:hAnsiTheme="minorHAnsi"/>
          <w:sz w:val="22"/>
          <w:szCs w:val="22"/>
        </w:rPr>
        <w:t xml:space="preserve"> specificity</w:t>
      </w:r>
      <w:r>
        <w:rPr>
          <w:rFonts w:asciiTheme="minorHAnsi" w:hAnsiTheme="minorHAnsi"/>
          <w:sz w:val="22"/>
          <w:szCs w:val="22"/>
        </w:rPr>
        <w:t xml:space="preserve"> with</w:t>
      </w:r>
      <w:r w:rsidR="002859DF" w:rsidRPr="002859DF">
        <w:rPr>
          <w:rFonts w:asciiTheme="minorHAnsi" w:hAnsiTheme="minorHAnsi"/>
          <w:sz w:val="22"/>
          <w:szCs w:val="22"/>
        </w:rPr>
        <w:t xml:space="preserve"> which</w:t>
      </w:r>
      <w:r>
        <w:rPr>
          <w:rFonts w:asciiTheme="minorHAnsi" w:hAnsiTheme="minorHAnsi"/>
          <w:sz w:val="22"/>
          <w:szCs w:val="22"/>
        </w:rPr>
        <w:t xml:space="preserve"> we </w:t>
      </w:r>
      <w:r w:rsidR="002859DF" w:rsidRPr="002859DF">
        <w:rPr>
          <w:rFonts w:asciiTheme="minorHAnsi" w:hAnsiTheme="minorHAnsi"/>
          <w:sz w:val="22"/>
          <w:szCs w:val="22"/>
        </w:rPr>
        <w:t>show the</w:t>
      </w:r>
      <w:r>
        <w:rPr>
          <w:rFonts w:asciiTheme="minorHAnsi" w:hAnsiTheme="minorHAnsi"/>
          <w:sz w:val="22"/>
          <w:szCs w:val="22"/>
        </w:rPr>
        <w:t xml:space="preserve"> shape of</w:t>
      </w:r>
      <w:r w:rsidR="002859DF" w:rsidRPr="002859DF">
        <w:rPr>
          <w:rFonts w:asciiTheme="minorHAnsi" w:hAnsiTheme="minorHAnsi"/>
          <w:sz w:val="22"/>
          <w:szCs w:val="22"/>
        </w:rPr>
        <w:t xml:space="preserve"> data drives</w:t>
      </w:r>
      <w:r>
        <w:rPr>
          <w:rFonts w:asciiTheme="minorHAnsi" w:hAnsiTheme="minorHAnsi"/>
          <w:sz w:val="22"/>
          <w:szCs w:val="22"/>
        </w:rPr>
        <w:t xml:space="preserve"> that insight and value and action ability.</w:t>
      </w:r>
      <w:r w:rsidR="00E12375">
        <w:rPr>
          <w:rFonts w:asciiTheme="minorHAnsi" w:hAnsiTheme="minorHAnsi"/>
          <w:sz w:val="22"/>
          <w:szCs w:val="22"/>
        </w:rPr>
        <w:t xml:space="preserve"> </w:t>
      </w:r>
      <w:r>
        <w:rPr>
          <w:rFonts w:asciiTheme="minorHAnsi" w:hAnsiTheme="minorHAnsi"/>
          <w:sz w:val="22"/>
          <w:szCs w:val="22"/>
        </w:rPr>
        <w:t>So, let me explain.</w:t>
      </w:r>
    </w:p>
    <w:p w:rsidR="00964292" w:rsidRDefault="00964292" w:rsidP="00964292">
      <w:pPr>
        <w:pStyle w:val="PlainText"/>
        <w:rPr>
          <w:rFonts w:asciiTheme="minorHAnsi" w:hAnsiTheme="minorHAnsi"/>
          <w:sz w:val="22"/>
          <w:szCs w:val="22"/>
        </w:rPr>
      </w:pPr>
    </w:p>
    <w:p w:rsidR="002859DF" w:rsidRPr="002859DF" w:rsidRDefault="00964292" w:rsidP="002859DF">
      <w:pPr>
        <w:pStyle w:val="PlainText"/>
        <w:rPr>
          <w:rFonts w:asciiTheme="minorHAnsi" w:hAnsiTheme="minorHAnsi"/>
          <w:sz w:val="22"/>
          <w:szCs w:val="22"/>
        </w:rPr>
      </w:pPr>
      <w:r>
        <w:rPr>
          <w:rFonts w:asciiTheme="minorHAnsi" w:hAnsiTheme="minorHAnsi"/>
          <w:sz w:val="22"/>
          <w:szCs w:val="22"/>
        </w:rPr>
        <w:t xml:space="preserve">So, one example is we’ve been working with a </w:t>
      </w:r>
      <w:r w:rsidR="002859DF" w:rsidRPr="002859DF">
        <w:rPr>
          <w:rFonts w:asciiTheme="minorHAnsi" w:hAnsiTheme="minorHAnsi"/>
          <w:sz w:val="22"/>
          <w:szCs w:val="22"/>
        </w:rPr>
        <w:t>45 hospital health system to analyze th</w:t>
      </w:r>
      <w:r>
        <w:rPr>
          <w:rFonts w:asciiTheme="minorHAnsi" w:hAnsiTheme="minorHAnsi"/>
          <w:sz w:val="22"/>
          <w:szCs w:val="22"/>
        </w:rPr>
        <w:t>eir claim</w:t>
      </w:r>
      <w:r w:rsidR="00793FF8">
        <w:rPr>
          <w:rFonts w:asciiTheme="minorHAnsi" w:hAnsiTheme="minorHAnsi"/>
          <w:sz w:val="22"/>
          <w:szCs w:val="22"/>
        </w:rPr>
        <w:t>s</w:t>
      </w:r>
      <w:r>
        <w:rPr>
          <w:rFonts w:asciiTheme="minorHAnsi" w:hAnsiTheme="minorHAnsi"/>
          <w:sz w:val="22"/>
          <w:szCs w:val="22"/>
        </w:rPr>
        <w:t xml:space="preserve"> for understanding how </w:t>
      </w:r>
      <w:r w:rsidR="002859DF" w:rsidRPr="002859DF">
        <w:rPr>
          <w:rFonts w:asciiTheme="minorHAnsi" w:hAnsiTheme="minorHAnsi"/>
          <w:sz w:val="22"/>
          <w:szCs w:val="22"/>
        </w:rPr>
        <w:t>to prevent and really remedy denial</w:t>
      </w:r>
      <w:r>
        <w:rPr>
          <w:rFonts w:asciiTheme="minorHAnsi" w:hAnsiTheme="minorHAnsi"/>
          <w:sz w:val="22"/>
          <w:szCs w:val="22"/>
        </w:rPr>
        <w:t>s</w:t>
      </w:r>
      <w:r w:rsidR="002859DF" w:rsidRPr="002859DF">
        <w:rPr>
          <w:rFonts w:asciiTheme="minorHAnsi" w:hAnsiTheme="minorHAnsi"/>
          <w:sz w:val="22"/>
          <w:szCs w:val="22"/>
        </w:rPr>
        <w:t>,</w:t>
      </w:r>
      <w:r>
        <w:rPr>
          <w:rFonts w:asciiTheme="minorHAnsi" w:hAnsiTheme="minorHAnsi"/>
          <w:sz w:val="22"/>
          <w:szCs w:val="22"/>
        </w:rPr>
        <w:t xml:space="preserve"> so</w:t>
      </w:r>
      <w:r w:rsidR="002859DF" w:rsidRPr="002859DF">
        <w:rPr>
          <w:rFonts w:asciiTheme="minorHAnsi" w:hAnsiTheme="minorHAnsi"/>
          <w:sz w:val="22"/>
          <w:szCs w:val="22"/>
        </w:rPr>
        <w:t xml:space="preserve"> denied claims.</w:t>
      </w:r>
      <w:r w:rsidR="00E12375">
        <w:rPr>
          <w:rFonts w:asciiTheme="minorHAnsi" w:hAnsiTheme="minorHAnsi"/>
          <w:sz w:val="22"/>
          <w:szCs w:val="22"/>
        </w:rPr>
        <w:t xml:space="preserve"> </w:t>
      </w:r>
      <w:r>
        <w:rPr>
          <w:rFonts w:asciiTheme="minorHAnsi" w:hAnsiTheme="minorHAnsi"/>
          <w:sz w:val="22"/>
          <w:szCs w:val="22"/>
        </w:rPr>
        <w:t>So, we’</w:t>
      </w:r>
      <w:r w:rsidR="002859DF" w:rsidRPr="002859DF">
        <w:rPr>
          <w:rFonts w:asciiTheme="minorHAnsi" w:hAnsiTheme="minorHAnsi"/>
          <w:sz w:val="22"/>
          <w:szCs w:val="22"/>
        </w:rPr>
        <w:t>ve been helping</w:t>
      </w:r>
    </w:p>
    <w:p w:rsidR="00964292" w:rsidRDefault="002859DF" w:rsidP="002859DF">
      <w:pPr>
        <w:pStyle w:val="PlainText"/>
        <w:rPr>
          <w:rFonts w:asciiTheme="minorHAnsi" w:hAnsiTheme="minorHAnsi"/>
          <w:sz w:val="22"/>
          <w:szCs w:val="22"/>
        </w:rPr>
      </w:pPr>
      <w:r w:rsidRPr="002859DF">
        <w:rPr>
          <w:rFonts w:asciiTheme="minorHAnsi" w:hAnsiTheme="minorHAnsi"/>
          <w:sz w:val="22"/>
          <w:szCs w:val="22"/>
        </w:rPr>
        <w:t>them understand</w:t>
      </w:r>
      <w:r w:rsidR="00964292">
        <w:rPr>
          <w:rFonts w:asciiTheme="minorHAnsi" w:hAnsiTheme="minorHAnsi"/>
          <w:sz w:val="22"/>
          <w:szCs w:val="22"/>
        </w:rPr>
        <w:t>,</w:t>
      </w:r>
      <w:r w:rsidRPr="002859DF">
        <w:rPr>
          <w:rFonts w:asciiTheme="minorHAnsi" w:hAnsiTheme="minorHAnsi"/>
          <w:sz w:val="22"/>
          <w:szCs w:val="22"/>
        </w:rPr>
        <w:t xml:space="preserve"> from looking at all of th</w:t>
      </w:r>
      <w:r w:rsidR="00964292">
        <w:rPr>
          <w:rFonts w:asciiTheme="minorHAnsi" w:hAnsiTheme="minorHAnsi"/>
          <w:sz w:val="22"/>
          <w:szCs w:val="22"/>
        </w:rPr>
        <w:t>eir claims in one place, having a global view of them and a</w:t>
      </w:r>
      <w:r w:rsidR="00793FF8">
        <w:rPr>
          <w:rFonts w:asciiTheme="minorHAnsi" w:hAnsiTheme="minorHAnsi"/>
          <w:sz w:val="22"/>
          <w:szCs w:val="22"/>
        </w:rPr>
        <w:t xml:space="preserve">lso a </w:t>
      </w:r>
      <w:r w:rsidR="00964292">
        <w:rPr>
          <w:rFonts w:asciiTheme="minorHAnsi" w:hAnsiTheme="minorHAnsi"/>
          <w:sz w:val="22"/>
          <w:szCs w:val="22"/>
        </w:rPr>
        <w:t>local view for analysis to determine the root cause of those</w:t>
      </w:r>
      <w:r w:rsidRPr="002859DF">
        <w:rPr>
          <w:rFonts w:asciiTheme="minorHAnsi" w:hAnsiTheme="minorHAnsi"/>
          <w:sz w:val="22"/>
          <w:szCs w:val="22"/>
        </w:rPr>
        <w:t xml:space="preserve"> claims from</w:t>
      </w:r>
      <w:r w:rsidR="00964292">
        <w:rPr>
          <w:rFonts w:asciiTheme="minorHAnsi" w:hAnsiTheme="minorHAnsi"/>
          <w:sz w:val="22"/>
          <w:szCs w:val="22"/>
        </w:rPr>
        <w:t xml:space="preserve"> maybe</w:t>
      </w:r>
      <w:r w:rsidRPr="002859DF">
        <w:rPr>
          <w:rFonts w:asciiTheme="minorHAnsi" w:hAnsiTheme="minorHAnsi"/>
          <w:sz w:val="22"/>
          <w:szCs w:val="22"/>
        </w:rPr>
        <w:t xml:space="preserve"> upstream processes that involve</w:t>
      </w:r>
      <w:r w:rsidR="00964292">
        <w:rPr>
          <w:rFonts w:asciiTheme="minorHAnsi" w:hAnsiTheme="minorHAnsi"/>
          <w:sz w:val="22"/>
          <w:szCs w:val="22"/>
        </w:rPr>
        <w:t xml:space="preserve"> maybe wrong job titles or wrong </w:t>
      </w:r>
      <w:r w:rsidRPr="002859DF">
        <w:rPr>
          <w:rFonts w:asciiTheme="minorHAnsi" w:hAnsiTheme="minorHAnsi"/>
          <w:sz w:val="22"/>
          <w:szCs w:val="22"/>
        </w:rPr>
        <w:t xml:space="preserve">processes that need to be fixed. </w:t>
      </w:r>
    </w:p>
    <w:p w:rsidR="00964292" w:rsidRDefault="00964292" w:rsidP="002859DF">
      <w:pPr>
        <w:pStyle w:val="PlainText"/>
        <w:rPr>
          <w:rFonts w:asciiTheme="minorHAnsi" w:hAnsiTheme="minorHAnsi"/>
          <w:sz w:val="22"/>
          <w:szCs w:val="22"/>
        </w:rPr>
      </w:pPr>
    </w:p>
    <w:p w:rsidR="00964292" w:rsidRDefault="00964292" w:rsidP="002859DF">
      <w:pPr>
        <w:pStyle w:val="PlainText"/>
        <w:rPr>
          <w:rFonts w:asciiTheme="minorHAnsi" w:hAnsiTheme="minorHAnsi"/>
          <w:sz w:val="22"/>
          <w:szCs w:val="22"/>
        </w:rPr>
      </w:pPr>
      <w:r>
        <w:rPr>
          <w:rFonts w:asciiTheme="minorHAnsi" w:hAnsiTheme="minorHAnsi"/>
          <w:sz w:val="22"/>
          <w:szCs w:val="22"/>
        </w:rPr>
        <w:t xml:space="preserve">So, we have been helping understand the </w:t>
      </w:r>
      <w:r w:rsidR="002859DF" w:rsidRPr="002859DF">
        <w:rPr>
          <w:rFonts w:asciiTheme="minorHAnsi" w:hAnsiTheme="minorHAnsi"/>
          <w:sz w:val="22"/>
          <w:szCs w:val="22"/>
        </w:rPr>
        <w:t>unique combinations of</w:t>
      </w:r>
      <w:r>
        <w:rPr>
          <w:rFonts w:asciiTheme="minorHAnsi" w:hAnsiTheme="minorHAnsi"/>
          <w:sz w:val="22"/>
          <w:szCs w:val="22"/>
        </w:rPr>
        <w:t xml:space="preserve"> let’s say time of day procedure</w:t>
      </w:r>
      <w:r w:rsidR="002859DF" w:rsidRPr="002859DF">
        <w:rPr>
          <w:rFonts w:asciiTheme="minorHAnsi" w:hAnsiTheme="minorHAnsi"/>
          <w:sz w:val="22"/>
          <w:szCs w:val="22"/>
        </w:rPr>
        <w:t>,</w:t>
      </w:r>
      <w:r>
        <w:rPr>
          <w:rFonts w:asciiTheme="minorHAnsi" w:hAnsiTheme="minorHAnsi"/>
          <w:sz w:val="22"/>
          <w:szCs w:val="22"/>
        </w:rPr>
        <w:t xml:space="preserve"> physician and facility </w:t>
      </w:r>
      <w:r w:rsidR="002859DF" w:rsidRPr="002859DF">
        <w:rPr>
          <w:rFonts w:asciiTheme="minorHAnsi" w:hAnsiTheme="minorHAnsi"/>
          <w:sz w:val="22"/>
          <w:szCs w:val="22"/>
        </w:rPr>
        <w:t>that might lead to denial</w:t>
      </w:r>
      <w:r>
        <w:rPr>
          <w:rFonts w:asciiTheme="minorHAnsi" w:hAnsiTheme="minorHAnsi"/>
          <w:sz w:val="22"/>
          <w:szCs w:val="22"/>
        </w:rPr>
        <w:t>s</w:t>
      </w:r>
      <w:r w:rsidR="002859DF" w:rsidRPr="002859DF">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And b</w:t>
      </w:r>
      <w:r w:rsidR="002859DF" w:rsidRPr="002859DF">
        <w:rPr>
          <w:rFonts w:asciiTheme="minorHAnsi" w:hAnsiTheme="minorHAnsi"/>
          <w:sz w:val="22"/>
          <w:szCs w:val="22"/>
        </w:rPr>
        <w:t>ecause of th</w:t>
      </w:r>
      <w:r>
        <w:rPr>
          <w:rFonts w:asciiTheme="minorHAnsi" w:hAnsiTheme="minorHAnsi"/>
          <w:sz w:val="22"/>
          <w:szCs w:val="22"/>
        </w:rPr>
        <w:t>e multivariate nature of such a problem</w:t>
      </w:r>
      <w:r w:rsidR="002859DF" w:rsidRPr="002859DF">
        <w:rPr>
          <w:rFonts w:asciiTheme="minorHAnsi" w:hAnsiTheme="minorHAnsi"/>
          <w:sz w:val="22"/>
          <w:szCs w:val="22"/>
        </w:rPr>
        <w:t xml:space="preserve"> our software platform actually allows for very </w:t>
      </w:r>
      <w:r>
        <w:rPr>
          <w:rFonts w:asciiTheme="minorHAnsi" w:hAnsiTheme="minorHAnsi"/>
          <w:sz w:val="22"/>
          <w:szCs w:val="22"/>
        </w:rPr>
        <w:t xml:space="preserve">quick </w:t>
      </w:r>
      <w:r w:rsidR="002859DF" w:rsidRPr="002859DF">
        <w:rPr>
          <w:rFonts w:asciiTheme="minorHAnsi" w:hAnsiTheme="minorHAnsi"/>
          <w:sz w:val="22"/>
          <w:szCs w:val="22"/>
        </w:rPr>
        <w:t>understanding of what that unique co</w:t>
      </w:r>
      <w:r>
        <w:rPr>
          <w:rFonts w:asciiTheme="minorHAnsi" w:hAnsiTheme="minorHAnsi"/>
          <w:sz w:val="22"/>
          <w:szCs w:val="22"/>
        </w:rPr>
        <w:t xml:space="preserve">mbination is that might lead to </w:t>
      </w:r>
      <w:r w:rsidR="002859DF" w:rsidRPr="002859DF">
        <w:rPr>
          <w:rFonts w:asciiTheme="minorHAnsi" w:hAnsiTheme="minorHAnsi"/>
          <w:sz w:val="22"/>
          <w:szCs w:val="22"/>
        </w:rPr>
        <w:t>denials.</w:t>
      </w:r>
    </w:p>
    <w:p w:rsidR="00964292" w:rsidRDefault="00964292" w:rsidP="002859DF">
      <w:pPr>
        <w:pStyle w:val="PlainText"/>
        <w:rPr>
          <w:rFonts w:asciiTheme="minorHAnsi" w:hAnsiTheme="minorHAnsi"/>
          <w:sz w:val="22"/>
          <w:szCs w:val="22"/>
        </w:rPr>
      </w:pPr>
    </w:p>
    <w:p w:rsidR="002859DF" w:rsidRDefault="00964292" w:rsidP="002859DF">
      <w:pPr>
        <w:pStyle w:val="PlainText"/>
        <w:rPr>
          <w:rFonts w:asciiTheme="minorHAnsi" w:hAnsiTheme="minorHAnsi"/>
          <w:sz w:val="22"/>
          <w:szCs w:val="22"/>
        </w:rPr>
      </w:pPr>
      <w:r>
        <w:rPr>
          <w:rFonts w:asciiTheme="minorHAnsi" w:hAnsiTheme="minorHAnsi"/>
          <w:sz w:val="22"/>
          <w:szCs w:val="22"/>
        </w:rPr>
        <w:t>So, we’re also</w:t>
      </w:r>
      <w:r w:rsidR="002859DF" w:rsidRPr="002859DF">
        <w:rPr>
          <w:rFonts w:asciiTheme="minorHAnsi" w:hAnsiTheme="minorHAnsi"/>
          <w:sz w:val="22"/>
          <w:szCs w:val="22"/>
        </w:rPr>
        <w:t xml:space="preserve"> look</w:t>
      </w:r>
      <w:r>
        <w:rPr>
          <w:rFonts w:asciiTheme="minorHAnsi" w:hAnsiTheme="minorHAnsi"/>
          <w:sz w:val="22"/>
          <w:szCs w:val="22"/>
        </w:rPr>
        <w:t>ing</w:t>
      </w:r>
      <w:r w:rsidR="002859DF" w:rsidRPr="002859DF">
        <w:rPr>
          <w:rFonts w:asciiTheme="minorHAnsi" w:hAnsiTheme="minorHAnsi"/>
          <w:sz w:val="22"/>
          <w:szCs w:val="22"/>
        </w:rPr>
        <w:t xml:space="preserve"> at claims data f</w:t>
      </w:r>
      <w:r>
        <w:rPr>
          <w:rFonts w:asciiTheme="minorHAnsi" w:hAnsiTheme="minorHAnsi"/>
          <w:sz w:val="22"/>
          <w:szCs w:val="22"/>
        </w:rPr>
        <w:t>or a large healthcare insurance company</w:t>
      </w:r>
      <w:r w:rsidR="002859DF" w:rsidRPr="002859DF">
        <w:rPr>
          <w:rFonts w:asciiTheme="minorHAnsi" w:hAnsiTheme="minorHAnsi"/>
          <w:sz w:val="22"/>
          <w:szCs w:val="22"/>
        </w:rPr>
        <w:t xml:space="preserve"> to also understand not de</w:t>
      </w:r>
      <w:r>
        <w:rPr>
          <w:rFonts w:asciiTheme="minorHAnsi" w:hAnsiTheme="minorHAnsi"/>
          <w:sz w:val="22"/>
          <w:szCs w:val="22"/>
        </w:rPr>
        <w:t>nials, but the other side of that coin which is potential fraud, potential</w:t>
      </w:r>
      <w:r w:rsidR="002859DF" w:rsidRPr="002859DF">
        <w:rPr>
          <w:rFonts w:asciiTheme="minorHAnsi" w:hAnsiTheme="minorHAnsi"/>
          <w:sz w:val="22"/>
          <w:szCs w:val="22"/>
        </w:rPr>
        <w:t xml:space="preserve"> waste and</w:t>
      </w:r>
      <w:r>
        <w:rPr>
          <w:rFonts w:asciiTheme="minorHAnsi" w:hAnsiTheme="minorHAnsi"/>
          <w:sz w:val="22"/>
          <w:szCs w:val="22"/>
        </w:rPr>
        <w:t xml:space="preserve"> potential</w:t>
      </w:r>
      <w:r w:rsidR="002859DF" w:rsidRPr="002859DF">
        <w:rPr>
          <w:rFonts w:asciiTheme="minorHAnsi" w:hAnsiTheme="minorHAnsi"/>
          <w:sz w:val="22"/>
          <w:szCs w:val="22"/>
        </w:rPr>
        <w:t xml:space="preserve"> abuse.</w:t>
      </w:r>
      <w:r w:rsidR="00E12375">
        <w:rPr>
          <w:rFonts w:asciiTheme="minorHAnsi" w:hAnsiTheme="minorHAnsi"/>
          <w:sz w:val="22"/>
          <w:szCs w:val="22"/>
        </w:rPr>
        <w:t xml:space="preserve"> </w:t>
      </w:r>
      <w:r w:rsidR="002859DF" w:rsidRPr="002859DF">
        <w:rPr>
          <w:rFonts w:asciiTheme="minorHAnsi" w:hAnsiTheme="minorHAnsi"/>
          <w:sz w:val="22"/>
          <w:szCs w:val="22"/>
        </w:rPr>
        <w:t>So</w:t>
      </w:r>
      <w:r>
        <w:rPr>
          <w:rFonts w:asciiTheme="minorHAnsi" w:hAnsiTheme="minorHAnsi"/>
          <w:sz w:val="22"/>
          <w:szCs w:val="22"/>
        </w:rPr>
        <w:t xml:space="preserve">, I am going to now just </w:t>
      </w:r>
      <w:r w:rsidR="004769C6">
        <w:rPr>
          <w:rFonts w:asciiTheme="minorHAnsi" w:hAnsiTheme="minorHAnsi"/>
          <w:sz w:val="22"/>
          <w:szCs w:val="22"/>
        </w:rPr>
        <w:t xml:space="preserve">highlight the other use cases </w:t>
      </w:r>
      <w:r w:rsidR="002859DF" w:rsidRPr="002859DF">
        <w:rPr>
          <w:rFonts w:asciiTheme="minorHAnsi" w:hAnsiTheme="minorHAnsi"/>
          <w:sz w:val="22"/>
          <w:szCs w:val="22"/>
        </w:rPr>
        <w:t>not go into them in detail</w:t>
      </w:r>
      <w:r w:rsidR="004769C6">
        <w:rPr>
          <w:rFonts w:asciiTheme="minorHAnsi" w:hAnsiTheme="minorHAnsi"/>
          <w:sz w:val="22"/>
          <w:szCs w:val="22"/>
        </w:rPr>
        <w:t xml:space="preserve"> but, you know, we</w:t>
      </w:r>
      <w:r w:rsidR="002859DF" w:rsidRPr="002859DF">
        <w:rPr>
          <w:rFonts w:asciiTheme="minorHAnsi" w:hAnsiTheme="minorHAnsi"/>
          <w:sz w:val="22"/>
          <w:szCs w:val="22"/>
        </w:rPr>
        <w:t xml:space="preserve"> also have</w:t>
      </w:r>
      <w:r w:rsidR="004769C6">
        <w:rPr>
          <w:rFonts w:asciiTheme="minorHAnsi" w:hAnsiTheme="minorHAnsi"/>
          <w:sz w:val="22"/>
          <w:szCs w:val="22"/>
        </w:rPr>
        <w:t xml:space="preserve"> strength</w:t>
      </w:r>
      <w:r w:rsidR="002859DF" w:rsidRPr="002859DF">
        <w:rPr>
          <w:rFonts w:asciiTheme="minorHAnsi" w:hAnsiTheme="minorHAnsi"/>
          <w:sz w:val="22"/>
          <w:szCs w:val="22"/>
        </w:rPr>
        <w:t xml:space="preserve"> analyzing</w:t>
      </w:r>
      <w:r w:rsidR="004769C6">
        <w:rPr>
          <w:rFonts w:asciiTheme="minorHAnsi" w:hAnsiTheme="minorHAnsi"/>
          <w:sz w:val="22"/>
          <w:szCs w:val="22"/>
        </w:rPr>
        <w:t xml:space="preserve"> highly complex EMR data and we’</w:t>
      </w:r>
      <w:r w:rsidR="002859DF" w:rsidRPr="002859DF">
        <w:rPr>
          <w:rFonts w:asciiTheme="minorHAnsi" w:hAnsiTheme="minorHAnsi"/>
          <w:sz w:val="22"/>
          <w:szCs w:val="22"/>
        </w:rPr>
        <w:t>ve been working with</w:t>
      </w:r>
      <w:r w:rsidR="004769C6">
        <w:rPr>
          <w:rFonts w:asciiTheme="minorHAnsi" w:hAnsiTheme="minorHAnsi"/>
          <w:sz w:val="22"/>
          <w:szCs w:val="22"/>
        </w:rPr>
        <w:t xml:space="preserve"> a </w:t>
      </w:r>
      <w:r w:rsidR="002859DF" w:rsidRPr="002859DF">
        <w:rPr>
          <w:rFonts w:asciiTheme="minorHAnsi" w:hAnsiTheme="minorHAnsi"/>
          <w:sz w:val="22"/>
          <w:szCs w:val="22"/>
        </w:rPr>
        <w:t>hospital system called Mercy Hospital</w:t>
      </w:r>
      <w:r w:rsidR="004769C6">
        <w:rPr>
          <w:rFonts w:asciiTheme="minorHAnsi" w:hAnsiTheme="minorHAnsi"/>
          <w:sz w:val="22"/>
          <w:szCs w:val="22"/>
        </w:rPr>
        <w:t>s</w:t>
      </w:r>
      <w:r w:rsidR="002859DF" w:rsidRPr="002859DF">
        <w:rPr>
          <w:rFonts w:asciiTheme="minorHAnsi" w:hAnsiTheme="minorHAnsi"/>
          <w:sz w:val="22"/>
          <w:szCs w:val="22"/>
        </w:rPr>
        <w:t xml:space="preserve"> on reducing clinical variation and</w:t>
      </w:r>
      <w:r w:rsidR="004769C6">
        <w:rPr>
          <w:rFonts w:asciiTheme="minorHAnsi" w:hAnsiTheme="minorHAnsi"/>
          <w:sz w:val="22"/>
          <w:szCs w:val="22"/>
        </w:rPr>
        <w:t xml:space="preserve"> applying lean principles to identify and fix instances of poor clinical outcomes.</w:t>
      </w:r>
      <w:r w:rsidR="00E12375">
        <w:rPr>
          <w:rFonts w:asciiTheme="minorHAnsi" w:hAnsiTheme="minorHAnsi"/>
          <w:sz w:val="22"/>
          <w:szCs w:val="22"/>
        </w:rPr>
        <w:t xml:space="preserve"> </w:t>
      </w:r>
      <w:r w:rsidR="004769C6">
        <w:rPr>
          <w:rFonts w:asciiTheme="minorHAnsi" w:hAnsiTheme="minorHAnsi"/>
          <w:sz w:val="22"/>
          <w:szCs w:val="22"/>
        </w:rPr>
        <w:t>And they’re projecting over 100 million in savings over the next 3 years by just addressing two dozen procedures in the inpatient setting.</w:t>
      </w:r>
    </w:p>
    <w:p w:rsidR="004769C6" w:rsidRDefault="004769C6" w:rsidP="002859DF">
      <w:pPr>
        <w:pStyle w:val="PlainText"/>
        <w:rPr>
          <w:rFonts w:asciiTheme="minorHAnsi" w:hAnsiTheme="minorHAnsi"/>
          <w:sz w:val="22"/>
          <w:szCs w:val="22"/>
        </w:rPr>
      </w:pPr>
    </w:p>
    <w:p w:rsidR="004769C6" w:rsidRDefault="004769C6" w:rsidP="002859DF">
      <w:pPr>
        <w:pStyle w:val="PlainText"/>
        <w:rPr>
          <w:rFonts w:asciiTheme="minorHAnsi" w:hAnsiTheme="minorHAnsi"/>
          <w:sz w:val="22"/>
          <w:szCs w:val="22"/>
        </w:rPr>
      </w:pPr>
      <w:r>
        <w:rPr>
          <w:rFonts w:asciiTheme="minorHAnsi" w:hAnsiTheme="minorHAnsi"/>
          <w:sz w:val="22"/>
          <w:szCs w:val="22"/>
        </w:rPr>
        <w:t>So, we’re, as you can see, doing a lot of different things in healthcare and we see that there is a major analytical shift happening that there is more appetite for such deep analytics including in places like or in use cases like population health management.</w:t>
      </w:r>
      <w:r w:rsidR="00E12375">
        <w:rPr>
          <w:rFonts w:asciiTheme="minorHAnsi" w:hAnsiTheme="minorHAnsi"/>
          <w:sz w:val="22"/>
          <w:szCs w:val="22"/>
        </w:rPr>
        <w:t xml:space="preserve"> </w:t>
      </w:r>
      <w:r>
        <w:rPr>
          <w:rFonts w:asciiTheme="minorHAnsi" w:hAnsiTheme="minorHAnsi"/>
          <w:sz w:val="22"/>
          <w:szCs w:val="22"/>
        </w:rPr>
        <w:t>So, if we go to the next slide, please.</w:t>
      </w:r>
    </w:p>
    <w:p w:rsidR="004769C6" w:rsidRDefault="004769C6" w:rsidP="002859DF">
      <w:pPr>
        <w:pStyle w:val="PlainText"/>
        <w:rPr>
          <w:rFonts w:asciiTheme="minorHAnsi" w:hAnsiTheme="minorHAnsi"/>
          <w:sz w:val="22"/>
          <w:szCs w:val="22"/>
        </w:rPr>
      </w:pPr>
    </w:p>
    <w:p w:rsidR="002859DF" w:rsidRPr="002859DF" w:rsidRDefault="004769C6" w:rsidP="002859DF">
      <w:pPr>
        <w:pStyle w:val="PlainText"/>
        <w:rPr>
          <w:rFonts w:asciiTheme="minorHAnsi" w:hAnsiTheme="minorHAnsi"/>
          <w:sz w:val="22"/>
          <w:szCs w:val="22"/>
        </w:rPr>
      </w:pPr>
      <w:r>
        <w:rPr>
          <w:rFonts w:asciiTheme="minorHAnsi" w:hAnsiTheme="minorHAnsi"/>
          <w:sz w:val="22"/>
          <w:szCs w:val="22"/>
        </w:rPr>
        <w:t>We also</w:t>
      </w:r>
      <w:r w:rsidR="00086C14">
        <w:rPr>
          <w:rFonts w:asciiTheme="minorHAnsi" w:hAnsiTheme="minorHAnsi"/>
          <w:sz w:val="22"/>
          <w:szCs w:val="22"/>
        </w:rPr>
        <w:t xml:space="preserve"> believe that, kind of a lasting</w:t>
      </w:r>
      <w:r>
        <w:rPr>
          <w:rFonts w:asciiTheme="minorHAnsi" w:hAnsiTheme="minorHAnsi"/>
          <w:sz w:val="22"/>
          <w:szCs w:val="22"/>
        </w:rPr>
        <w:t xml:space="preserve"> comment, that</w:t>
      </w:r>
      <w:r w:rsidR="002859DF" w:rsidRPr="002859DF">
        <w:rPr>
          <w:rFonts w:asciiTheme="minorHAnsi" w:hAnsiTheme="minorHAnsi"/>
          <w:sz w:val="22"/>
          <w:szCs w:val="22"/>
        </w:rPr>
        <w:t xml:space="preserve"> data analytics will be very much a</w:t>
      </w:r>
      <w:r>
        <w:rPr>
          <w:rFonts w:asciiTheme="minorHAnsi" w:hAnsiTheme="minorHAnsi"/>
          <w:sz w:val="22"/>
          <w:szCs w:val="22"/>
        </w:rPr>
        <w:t xml:space="preserve"> great</w:t>
      </w:r>
      <w:r w:rsidR="002859DF" w:rsidRPr="002859DF">
        <w:rPr>
          <w:rFonts w:asciiTheme="minorHAnsi" w:hAnsiTheme="minorHAnsi"/>
          <w:sz w:val="22"/>
          <w:szCs w:val="22"/>
        </w:rPr>
        <w:t xml:space="preserve"> ch</w:t>
      </w:r>
      <w:r>
        <w:rPr>
          <w:rFonts w:asciiTheme="minorHAnsi" w:hAnsiTheme="minorHAnsi"/>
          <w:sz w:val="22"/>
          <w:szCs w:val="22"/>
        </w:rPr>
        <w:t xml:space="preserve">allenge for </w:t>
      </w:r>
      <w:r w:rsidR="002859DF" w:rsidRPr="002859DF">
        <w:rPr>
          <w:rFonts w:asciiTheme="minorHAnsi" w:hAnsiTheme="minorHAnsi"/>
          <w:sz w:val="22"/>
          <w:szCs w:val="22"/>
        </w:rPr>
        <w:t>healthcare in 2015</w:t>
      </w:r>
      <w:r>
        <w:rPr>
          <w:rFonts w:asciiTheme="minorHAnsi" w:hAnsiTheme="minorHAnsi"/>
          <w:sz w:val="22"/>
          <w:szCs w:val="22"/>
        </w:rPr>
        <w:t xml:space="preserve"> and beyond and it’s really going to be that deep </w:t>
      </w:r>
      <w:r w:rsidR="002859DF" w:rsidRPr="002859DF">
        <w:rPr>
          <w:rFonts w:asciiTheme="minorHAnsi" w:hAnsiTheme="minorHAnsi"/>
          <w:sz w:val="22"/>
          <w:szCs w:val="22"/>
        </w:rPr>
        <w:t>analytics that will al</w:t>
      </w:r>
      <w:r>
        <w:rPr>
          <w:rFonts w:asciiTheme="minorHAnsi" w:hAnsiTheme="minorHAnsi"/>
          <w:sz w:val="22"/>
          <w:szCs w:val="22"/>
        </w:rPr>
        <w:t>low for real progress to happen</w:t>
      </w:r>
      <w:r w:rsidR="002859DF" w:rsidRPr="002859DF">
        <w:rPr>
          <w:rFonts w:asciiTheme="minorHAnsi" w:hAnsiTheme="minorHAnsi"/>
          <w:sz w:val="22"/>
          <w:szCs w:val="22"/>
        </w:rPr>
        <w:t xml:space="preserve"> to understand</w:t>
      </w:r>
      <w:r>
        <w:rPr>
          <w:rFonts w:asciiTheme="minorHAnsi" w:hAnsiTheme="minorHAnsi"/>
          <w:sz w:val="22"/>
          <w:szCs w:val="22"/>
        </w:rPr>
        <w:t>, you know, how</w:t>
      </w:r>
      <w:r w:rsidR="002859DF" w:rsidRPr="002859DF">
        <w:rPr>
          <w:rFonts w:asciiTheme="minorHAnsi" w:hAnsiTheme="minorHAnsi"/>
          <w:sz w:val="22"/>
          <w:szCs w:val="22"/>
        </w:rPr>
        <w:t>, for example, how the spending on Medicare and Medicaid can be</w:t>
      </w:r>
      <w:r>
        <w:rPr>
          <w:rFonts w:asciiTheme="minorHAnsi" w:hAnsiTheme="minorHAnsi"/>
          <w:sz w:val="22"/>
          <w:szCs w:val="22"/>
        </w:rPr>
        <w:t xml:space="preserve"> </w:t>
      </w:r>
      <w:r w:rsidR="002859DF" w:rsidRPr="002859DF">
        <w:rPr>
          <w:rFonts w:asciiTheme="minorHAnsi" w:hAnsiTheme="minorHAnsi"/>
          <w:sz w:val="22"/>
          <w:szCs w:val="22"/>
        </w:rPr>
        <w:t>optimized to really get to reduction of waste in the system,</w:t>
      </w:r>
      <w:r>
        <w:rPr>
          <w:rFonts w:asciiTheme="minorHAnsi" w:hAnsiTheme="minorHAnsi"/>
          <w:sz w:val="22"/>
          <w:szCs w:val="22"/>
        </w:rPr>
        <w:t xml:space="preserve"> which can be</w:t>
      </w:r>
      <w:r w:rsidR="002859DF" w:rsidRPr="002859DF">
        <w:rPr>
          <w:rFonts w:asciiTheme="minorHAnsi" w:hAnsiTheme="minorHAnsi"/>
          <w:sz w:val="22"/>
          <w:szCs w:val="22"/>
        </w:rPr>
        <w:t xml:space="preserve"> as much as</w:t>
      </w:r>
    </w:p>
    <w:p w:rsidR="002859DF" w:rsidRDefault="004769C6" w:rsidP="004769C6">
      <w:pPr>
        <w:pStyle w:val="PlainText"/>
        <w:rPr>
          <w:rFonts w:asciiTheme="minorHAnsi" w:hAnsiTheme="minorHAnsi"/>
          <w:sz w:val="22"/>
          <w:szCs w:val="22"/>
        </w:rPr>
      </w:pPr>
      <w:r>
        <w:rPr>
          <w:rFonts w:asciiTheme="minorHAnsi" w:hAnsiTheme="minorHAnsi"/>
          <w:sz w:val="22"/>
          <w:szCs w:val="22"/>
        </w:rPr>
        <w:t>30%, as well as,</w:t>
      </w:r>
      <w:r w:rsidR="002859DF" w:rsidRPr="002859DF">
        <w:rPr>
          <w:rFonts w:asciiTheme="minorHAnsi" w:hAnsiTheme="minorHAnsi"/>
          <w:sz w:val="22"/>
          <w:szCs w:val="22"/>
        </w:rPr>
        <w:t xml:space="preserve"> really understanding patients</w:t>
      </w:r>
      <w:r>
        <w:rPr>
          <w:rFonts w:asciiTheme="minorHAnsi" w:hAnsiTheme="minorHAnsi"/>
          <w:sz w:val="22"/>
          <w:szCs w:val="22"/>
        </w:rPr>
        <w:t xml:space="preserve"> in</w:t>
      </w:r>
      <w:r w:rsidR="00086C14">
        <w:rPr>
          <w:rFonts w:asciiTheme="minorHAnsi" w:hAnsiTheme="minorHAnsi"/>
          <w:sz w:val="22"/>
          <w:szCs w:val="22"/>
        </w:rPr>
        <w:t xml:space="preserve"> a</w:t>
      </w:r>
      <w:r>
        <w:rPr>
          <w:rFonts w:asciiTheme="minorHAnsi" w:hAnsiTheme="minorHAnsi"/>
          <w:sz w:val="22"/>
          <w:szCs w:val="22"/>
        </w:rPr>
        <w:t xml:space="preserve"> way that’s almost like a 360-degree view </w:t>
      </w:r>
      <w:r w:rsidR="002859DF" w:rsidRPr="002859DF">
        <w:rPr>
          <w:rFonts w:asciiTheme="minorHAnsi" w:hAnsiTheme="minorHAnsi"/>
          <w:sz w:val="22"/>
          <w:szCs w:val="22"/>
        </w:rPr>
        <w:t>based on the data</w:t>
      </w:r>
      <w:r>
        <w:rPr>
          <w:rFonts w:asciiTheme="minorHAnsi" w:hAnsiTheme="minorHAnsi"/>
          <w:sz w:val="22"/>
          <w:szCs w:val="22"/>
        </w:rPr>
        <w:t xml:space="preserve"> that can be generated by those</w:t>
      </w:r>
      <w:r w:rsidR="002859DF" w:rsidRPr="002859DF">
        <w:rPr>
          <w:rFonts w:asciiTheme="minorHAnsi" w:hAnsiTheme="minorHAnsi"/>
          <w:sz w:val="22"/>
          <w:szCs w:val="22"/>
        </w:rPr>
        <w:t xml:space="preserve"> patient</w:t>
      </w:r>
      <w:r>
        <w:rPr>
          <w:rFonts w:asciiTheme="minorHAnsi" w:hAnsiTheme="minorHAnsi"/>
          <w:sz w:val="22"/>
          <w:szCs w:val="22"/>
        </w:rPr>
        <w:t>s</w:t>
      </w:r>
      <w:r w:rsidR="002859DF" w:rsidRPr="002859DF">
        <w:rPr>
          <w:rFonts w:asciiTheme="minorHAnsi" w:hAnsiTheme="minorHAnsi"/>
          <w:sz w:val="22"/>
          <w:szCs w:val="22"/>
        </w:rPr>
        <w:t xml:space="preserve"> across the care continuum.</w:t>
      </w:r>
      <w:r w:rsidR="00E12375">
        <w:rPr>
          <w:rFonts w:asciiTheme="minorHAnsi" w:hAnsiTheme="minorHAnsi"/>
          <w:sz w:val="22"/>
          <w:szCs w:val="22"/>
        </w:rPr>
        <w:t xml:space="preserve"> </w:t>
      </w:r>
      <w:r>
        <w:rPr>
          <w:rFonts w:asciiTheme="minorHAnsi" w:hAnsiTheme="minorHAnsi"/>
          <w:sz w:val="22"/>
          <w:szCs w:val="22"/>
        </w:rPr>
        <w:t xml:space="preserve">So, thanks, that’s it and </w:t>
      </w:r>
      <w:r w:rsidR="002859DF" w:rsidRPr="002859DF">
        <w:rPr>
          <w:rFonts w:asciiTheme="minorHAnsi" w:hAnsiTheme="minorHAnsi"/>
          <w:sz w:val="22"/>
          <w:szCs w:val="22"/>
        </w:rPr>
        <w:t xml:space="preserve">I look forward to answering </w:t>
      </w:r>
      <w:r>
        <w:rPr>
          <w:rFonts w:asciiTheme="minorHAnsi" w:hAnsiTheme="minorHAnsi"/>
          <w:sz w:val="22"/>
          <w:szCs w:val="22"/>
        </w:rPr>
        <w:t xml:space="preserve">any </w:t>
      </w:r>
      <w:r w:rsidR="002859DF" w:rsidRPr="002859DF">
        <w:rPr>
          <w:rFonts w:asciiTheme="minorHAnsi" w:hAnsiTheme="minorHAnsi"/>
          <w:sz w:val="22"/>
          <w:szCs w:val="22"/>
        </w:rPr>
        <w:t>questions later on.</w:t>
      </w:r>
    </w:p>
    <w:p w:rsidR="004769C6" w:rsidRDefault="004769C6" w:rsidP="004769C6">
      <w:pPr>
        <w:pStyle w:val="PlainText"/>
        <w:rPr>
          <w:rFonts w:asciiTheme="minorHAnsi" w:hAnsiTheme="minorHAnsi"/>
          <w:sz w:val="22"/>
          <w:szCs w:val="22"/>
        </w:rPr>
      </w:pPr>
    </w:p>
    <w:p w:rsidR="004769C6" w:rsidRDefault="004769C6" w:rsidP="004769C6">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4769C6" w:rsidRDefault="004769C6" w:rsidP="004769C6">
      <w:pPr>
        <w:pStyle w:val="PlainText"/>
        <w:rPr>
          <w:rFonts w:asciiTheme="minorHAnsi" w:hAnsiTheme="minorHAnsi"/>
          <w:sz w:val="22"/>
          <w:szCs w:val="22"/>
        </w:rPr>
      </w:pPr>
      <w:r>
        <w:rPr>
          <w:rFonts w:asciiTheme="minorHAnsi" w:hAnsiTheme="minorHAnsi"/>
          <w:sz w:val="22"/>
          <w:szCs w:val="22"/>
        </w:rPr>
        <w:t>Oops, on mute, thank you very much Ella we</w:t>
      </w:r>
      <w:r w:rsidR="002859DF" w:rsidRPr="002859DF">
        <w:rPr>
          <w:rFonts w:asciiTheme="minorHAnsi" w:hAnsiTheme="minorHAnsi"/>
          <w:sz w:val="22"/>
          <w:szCs w:val="22"/>
        </w:rPr>
        <w:t xml:space="preserve"> appreciate that.</w:t>
      </w:r>
      <w:r w:rsidR="00E12375">
        <w:rPr>
          <w:rFonts w:asciiTheme="minorHAnsi" w:hAnsiTheme="minorHAnsi"/>
          <w:sz w:val="22"/>
          <w:szCs w:val="22"/>
        </w:rPr>
        <w:t xml:space="preserve"> </w:t>
      </w:r>
      <w:r>
        <w:rPr>
          <w:rFonts w:asciiTheme="minorHAnsi" w:hAnsiTheme="minorHAnsi"/>
          <w:sz w:val="22"/>
          <w:szCs w:val="22"/>
        </w:rPr>
        <w:t>I don’t have any hands cued up yet, so I’</w:t>
      </w:r>
      <w:r w:rsidR="002859DF" w:rsidRPr="002859DF">
        <w:rPr>
          <w:rFonts w:asciiTheme="minorHAnsi" w:hAnsiTheme="minorHAnsi"/>
          <w:sz w:val="22"/>
          <w:szCs w:val="22"/>
        </w:rPr>
        <w:t>m going to</w:t>
      </w:r>
      <w:r>
        <w:rPr>
          <w:rFonts w:asciiTheme="minorHAnsi" w:hAnsiTheme="minorHAnsi"/>
          <w:sz w:val="22"/>
          <w:szCs w:val="22"/>
        </w:rPr>
        <w:t xml:space="preserve"> go ahead</w:t>
      </w:r>
      <w:r w:rsidR="002859DF" w:rsidRPr="002859DF">
        <w:rPr>
          <w:rFonts w:asciiTheme="minorHAnsi" w:hAnsiTheme="minorHAnsi"/>
          <w:sz w:val="22"/>
          <w:szCs w:val="22"/>
        </w:rPr>
        <w:t xml:space="preserve"> take the moderator</w:t>
      </w:r>
      <w:r>
        <w:rPr>
          <w:rFonts w:asciiTheme="minorHAnsi" w:hAnsiTheme="minorHAnsi"/>
          <w:sz w:val="22"/>
          <w:szCs w:val="22"/>
        </w:rPr>
        <w:t xml:space="preserve">’s prerogative and ask you </w:t>
      </w:r>
      <w:r w:rsidR="002859DF" w:rsidRPr="002859DF">
        <w:rPr>
          <w:rFonts w:asciiTheme="minorHAnsi" w:hAnsiTheme="minorHAnsi"/>
          <w:sz w:val="22"/>
          <w:szCs w:val="22"/>
        </w:rPr>
        <w:t>to</w:t>
      </w:r>
      <w:r>
        <w:rPr>
          <w:rFonts w:asciiTheme="minorHAnsi" w:hAnsiTheme="minorHAnsi"/>
          <w:sz w:val="22"/>
          <w:szCs w:val="22"/>
        </w:rPr>
        <w:t xml:space="preserve"> maybe</w:t>
      </w:r>
      <w:r w:rsidR="002859DF" w:rsidRPr="002859DF">
        <w:rPr>
          <w:rFonts w:asciiTheme="minorHAnsi" w:hAnsiTheme="minorHAnsi"/>
          <w:sz w:val="22"/>
          <w:szCs w:val="22"/>
        </w:rPr>
        <w:t xml:space="preserve"> ex</w:t>
      </w:r>
      <w:r>
        <w:rPr>
          <w:rFonts w:asciiTheme="minorHAnsi" w:hAnsiTheme="minorHAnsi"/>
          <w:sz w:val="22"/>
          <w:szCs w:val="22"/>
        </w:rPr>
        <w:t>plain once again, because I’m not a…I don’</w:t>
      </w:r>
      <w:r w:rsidR="002859DF" w:rsidRPr="002859DF">
        <w:rPr>
          <w:rFonts w:asciiTheme="minorHAnsi" w:hAnsiTheme="minorHAnsi"/>
          <w:sz w:val="22"/>
          <w:szCs w:val="22"/>
        </w:rPr>
        <w:t>t want to say</w:t>
      </w:r>
      <w:r>
        <w:rPr>
          <w:rFonts w:asciiTheme="minorHAnsi" w:hAnsiTheme="minorHAnsi"/>
          <w:sz w:val="22"/>
          <w:szCs w:val="22"/>
        </w:rPr>
        <w:t xml:space="preserve"> I didn’t do well in math </w:t>
      </w:r>
      <w:r w:rsidR="002859DF" w:rsidRPr="002859DF">
        <w:rPr>
          <w:rFonts w:asciiTheme="minorHAnsi" w:hAnsiTheme="minorHAnsi"/>
          <w:sz w:val="22"/>
          <w:szCs w:val="22"/>
        </w:rPr>
        <w:t>that would be not of interest to</w:t>
      </w:r>
      <w:r>
        <w:rPr>
          <w:rFonts w:asciiTheme="minorHAnsi" w:hAnsiTheme="minorHAnsi"/>
          <w:sz w:val="22"/>
          <w:szCs w:val="22"/>
        </w:rPr>
        <w:t xml:space="preserve"> anyone, whether it was true or not</w:t>
      </w:r>
      <w:r w:rsidR="00086C14">
        <w:rPr>
          <w:rFonts w:asciiTheme="minorHAnsi" w:hAnsiTheme="minorHAnsi"/>
          <w:sz w:val="22"/>
          <w:szCs w:val="22"/>
        </w:rPr>
        <w:t>,</w:t>
      </w:r>
      <w:r>
        <w:rPr>
          <w:rFonts w:asciiTheme="minorHAnsi" w:hAnsiTheme="minorHAnsi"/>
          <w:sz w:val="22"/>
          <w:szCs w:val="22"/>
        </w:rPr>
        <w:t xml:space="preserve"> but I don’t think I really get when you </w:t>
      </w:r>
      <w:r w:rsidR="002859DF" w:rsidRPr="002859DF">
        <w:rPr>
          <w:rFonts w:asciiTheme="minorHAnsi" w:hAnsiTheme="minorHAnsi"/>
          <w:sz w:val="22"/>
          <w:szCs w:val="22"/>
        </w:rPr>
        <w:t>say the structure</w:t>
      </w:r>
      <w:r>
        <w:rPr>
          <w:rFonts w:asciiTheme="minorHAnsi" w:hAnsiTheme="minorHAnsi"/>
          <w:sz w:val="22"/>
          <w:szCs w:val="22"/>
        </w:rPr>
        <w:t xml:space="preserve">, like having, you know, </w:t>
      </w:r>
      <w:r w:rsidR="002859DF" w:rsidRPr="002859DF">
        <w:rPr>
          <w:rFonts w:asciiTheme="minorHAnsi" w:hAnsiTheme="minorHAnsi"/>
          <w:sz w:val="22"/>
          <w:szCs w:val="22"/>
        </w:rPr>
        <w:t>examining</w:t>
      </w:r>
      <w:r>
        <w:rPr>
          <w:rFonts w:asciiTheme="minorHAnsi" w:hAnsiTheme="minorHAnsi"/>
          <w:sz w:val="22"/>
          <w:szCs w:val="22"/>
        </w:rPr>
        <w:t xml:space="preserve"> the</w:t>
      </w:r>
      <w:r w:rsidR="002859DF" w:rsidRPr="002859DF">
        <w:rPr>
          <w:rFonts w:asciiTheme="minorHAnsi" w:hAnsiTheme="minorHAnsi"/>
          <w:sz w:val="22"/>
          <w:szCs w:val="22"/>
        </w:rPr>
        <w:t xml:space="preserve"> structure of the data and</w:t>
      </w:r>
      <w:r>
        <w:rPr>
          <w:rFonts w:asciiTheme="minorHAnsi" w:hAnsiTheme="minorHAnsi"/>
          <w:sz w:val="22"/>
          <w:szCs w:val="22"/>
        </w:rPr>
        <w:t xml:space="preserve"> what sorts of</w:t>
      </w:r>
      <w:r w:rsidR="002859DF" w:rsidRPr="002859DF">
        <w:rPr>
          <w:rFonts w:asciiTheme="minorHAnsi" w:hAnsiTheme="minorHAnsi"/>
          <w:sz w:val="22"/>
          <w:szCs w:val="22"/>
        </w:rPr>
        <w:t xml:space="preserve"> insights </w:t>
      </w:r>
      <w:r>
        <w:rPr>
          <w:rFonts w:asciiTheme="minorHAnsi" w:hAnsiTheme="minorHAnsi"/>
          <w:sz w:val="22"/>
          <w:szCs w:val="22"/>
        </w:rPr>
        <w:t>that this</w:t>
      </w:r>
      <w:r w:rsidR="002859DF" w:rsidRPr="002859DF">
        <w:rPr>
          <w:rFonts w:asciiTheme="minorHAnsi" w:hAnsiTheme="minorHAnsi"/>
          <w:sz w:val="22"/>
          <w:szCs w:val="22"/>
        </w:rPr>
        <w:t xml:space="preserve"> yield</w:t>
      </w:r>
      <w:r>
        <w:rPr>
          <w:rFonts w:asciiTheme="minorHAnsi" w:hAnsiTheme="minorHAnsi"/>
          <w:sz w:val="22"/>
          <w:szCs w:val="22"/>
        </w:rPr>
        <w:t>s</w:t>
      </w:r>
      <w:r w:rsidR="002859DF" w:rsidRPr="002859DF">
        <w:rPr>
          <w:rFonts w:asciiTheme="minorHAnsi" w:hAnsiTheme="minorHAnsi"/>
          <w:sz w:val="22"/>
          <w:szCs w:val="22"/>
        </w:rPr>
        <w:t>.</w:t>
      </w:r>
      <w:r w:rsidR="00E12375">
        <w:rPr>
          <w:rFonts w:asciiTheme="minorHAnsi" w:hAnsiTheme="minorHAnsi"/>
          <w:sz w:val="22"/>
          <w:szCs w:val="22"/>
        </w:rPr>
        <w:t xml:space="preserve"> </w:t>
      </w:r>
    </w:p>
    <w:p w:rsidR="004769C6" w:rsidRDefault="004769C6" w:rsidP="004769C6">
      <w:pPr>
        <w:pStyle w:val="PlainText"/>
        <w:rPr>
          <w:rFonts w:asciiTheme="minorHAnsi" w:hAnsiTheme="minorHAnsi"/>
          <w:sz w:val="22"/>
          <w:szCs w:val="22"/>
        </w:rPr>
      </w:pPr>
    </w:p>
    <w:p w:rsidR="002859DF" w:rsidRDefault="004769C6" w:rsidP="002859DF">
      <w:pPr>
        <w:pStyle w:val="PlainText"/>
        <w:rPr>
          <w:rFonts w:asciiTheme="minorHAnsi" w:hAnsiTheme="minorHAnsi"/>
          <w:sz w:val="22"/>
          <w:szCs w:val="22"/>
        </w:rPr>
      </w:pPr>
      <w:r>
        <w:rPr>
          <w:rFonts w:asciiTheme="minorHAnsi" w:hAnsiTheme="minorHAnsi"/>
          <w:sz w:val="22"/>
          <w:szCs w:val="22"/>
        </w:rPr>
        <w:t>And you</w:t>
      </w:r>
      <w:r w:rsidR="002859DF" w:rsidRPr="002859DF">
        <w:rPr>
          <w:rFonts w:asciiTheme="minorHAnsi" w:hAnsiTheme="minorHAnsi"/>
          <w:sz w:val="22"/>
          <w:szCs w:val="22"/>
        </w:rPr>
        <w:t xml:space="preserve"> gave a couple</w:t>
      </w:r>
      <w:r>
        <w:rPr>
          <w:rFonts w:asciiTheme="minorHAnsi" w:hAnsiTheme="minorHAnsi"/>
          <w:sz w:val="22"/>
          <w:szCs w:val="22"/>
        </w:rPr>
        <w:t xml:space="preserve"> </w:t>
      </w:r>
      <w:r w:rsidR="002859DF" w:rsidRPr="002859DF">
        <w:rPr>
          <w:rFonts w:asciiTheme="minorHAnsi" w:hAnsiTheme="minorHAnsi"/>
          <w:sz w:val="22"/>
          <w:szCs w:val="22"/>
        </w:rPr>
        <w:t xml:space="preserve">of examples, which I do </w:t>
      </w:r>
      <w:r>
        <w:rPr>
          <w:rFonts w:asciiTheme="minorHAnsi" w:hAnsiTheme="minorHAnsi"/>
          <w:sz w:val="22"/>
          <w:szCs w:val="22"/>
        </w:rPr>
        <w:t xml:space="preserve">think are going to be helpful, but, maybe if you </w:t>
      </w:r>
      <w:r w:rsidR="002859DF" w:rsidRPr="002859DF">
        <w:rPr>
          <w:rFonts w:asciiTheme="minorHAnsi" w:hAnsiTheme="minorHAnsi"/>
          <w:sz w:val="22"/>
          <w:szCs w:val="22"/>
        </w:rPr>
        <w:t>can jus</w:t>
      </w:r>
      <w:r>
        <w:rPr>
          <w:rFonts w:asciiTheme="minorHAnsi" w:hAnsiTheme="minorHAnsi"/>
          <w:sz w:val="22"/>
          <w:szCs w:val="22"/>
        </w:rPr>
        <w:t>t take a little bit more time and elaborate on what you mean by that?</w:t>
      </w:r>
    </w:p>
    <w:p w:rsidR="004769C6" w:rsidRDefault="004769C6" w:rsidP="002859DF">
      <w:pPr>
        <w:pStyle w:val="PlainText"/>
        <w:rPr>
          <w:rFonts w:asciiTheme="minorHAnsi" w:hAnsiTheme="minorHAnsi"/>
          <w:sz w:val="22"/>
          <w:szCs w:val="22"/>
        </w:rPr>
      </w:pPr>
    </w:p>
    <w:p w:rsidR="004769C6" w:rsidRPr="00D5014E" w:rsidRDefault="004769C6" w:rsidP="004769C6">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4769C6" w:rsidRDefault="004769C6" w:rsidP="004769C6">
      <w:pPr>
        <w:pStyle w:val="PlainText"/>
        <w:rPr>
          <w:rFonts w:asciiTheme="minorHAnsi" w:hAnsiTheme="minorHAnsi"/>
          <w:sz w:val="22"/>
          <w:szCs w:val="22"/>
        </w:rPr>
      </w:pPr>
      <w:r>
        <w:rPr>
          <w:rFonts w:asciiTheme="minorHAnsi" w:hAnsiTheme="minorHAnsi"/>
          <w:sz w:val="22"/>
          <w:szCs w:val="22"/>
        </w:rPr>
        <w:t>Absolutely, yeah, no, h</w:t>
      </w:r>
      <w:r w:rsidR="002859DF" w:rsidRPr="002859DF">
        <w:rPr>
          <w:rFonts w:asciiTheme="minorHAnsi" w:hAnsiTheme="minorHAnsi"/>
          <w:sz w:val="22"/>
          <w:szCs w:val="22"/>
        </w:rPr>
        <w:t>appy to.</w:t>
      </w:r>
      <w:r w:rsidR="00E12375">
        <w:rPr>
          <w:rFonts w:asciiTheme="minorHAnsi" w:hAnsiTheme="minorHAnsi"/>
          <w:sz w:val="22"/>
          <w:szCs w:val="22"/>
        </w:rPr>
        <w:t xml:space="preserve"> </w:t>
      </w:r>
      <w:r>
        <w:rPr>
          <w:rFonts w:asciiTheme="minorHAnsi" w:hAnsiTheme="minorHAnsi"/>
          <w:sz w:val="22"/>
          <w:szCs w:val="22"/>
        </w:rPr>
        <w:t>So, the</w:t>
      </w:r>
      <w:r w:rsidR="002859DF" w:rsidRPr="002859DF">
        <w:rPr>
          <w:rFonts w:asciiTheme="minorHAnsi" w:hAnsiTheme="minorHAnsi"/>
          <w:sz w:val="22"/>
          <w:szCs w:val="22"/>
        </w:rPr>
        <w:t xml:space="preserve"> way that we think about da</w:t>
      </w:r>
      <w:r>
        <w:rPr>
          <w:rFonts w:asciiTheme="minorHAnsi" w:hAnsiTheme="minorHAnsi"/>
          <w:sz w:val="22"/>
          <w:szCs w:val="22"/>
        </w:rPr>
        <w:t>ta and the way we analyze data using our software</w:t>
      </w:r>
      <w:r w:rsidR="002859DF" w:rsidRPr="002859DF">
        <w:rPr>
          <w:rFonts w:asciiTheme="minorHAnsi" w:hAnsiTheme="minorHAnsi"/>
          <w:sz w:val="22"/>
          <w:szCs w:val="22"/>
        </w:rPr>
        <w:t xml:space="preserve"> really</w:t>
      </w:r>
      <w:r>
        <w:rPr>
          <w:rFonts w:asciiTheme="minorHAnsi" w:hAnsiTheme="minorHAnsi"/>
          <w:sz w:val="22"/>
          <w:szCs w:val="22"/>
        </w:rPr>
        <w:t xml:space="preserve"> starts with a data set of rows and columns and we apply hundreds of machine learning algorithmic combinations on that data</w:t>
      </w:r>
      <w:r w:rsidR="002859DF" w:rsidRPr="002859DF">
        <w:rPr>
          <w:rFonts w:asciiTheme="minorHAnsi" w:hAnsiTheme="minorHAnsi"/>
          <w:sz w:val="22"/>
          <w:szCs w:val="22"/>
        </w:rPr>
        <w:t xml:space="preserve"> to unde</w:t>
      </w:r>
      <w:r>
        <w:rPr>
          <w:rFonts w:asciiTheme="minorHAnsi" w:hAnsiTheme="minorHAnsi"/>
          <w:sz w:val="22"/>
          <w:szCs w:val="22"/>
        </w:rPr>
        <w:t xml:space="preserve">rstand the correlations between the </w:t>
      </w:r>
      <w:r w:rsidR="002859DF" w:rsidRPr="002859DF">
        <w:rPr>
          <w:rFonts w:asciiTheme="minorHAnsi" w:hAnsiTheme="minorHAnsi"/>
          <w:sz w:val="22"/>
          <w:szCs w:val="22"/>
        </w:rPr>
        <w:t>features,</w:t>
      </w:r>
      <w:r>
        <w:rPr>
          <w:rFonts w:asciiTheme="minorHAnsi" w:hAnsiTheme="minorHAnsi"/>
          <w:sz w:val="22"/>
          <w:szCs w:val="22"/>
        </w:rPr>
        <w:t xml:space="preserve"> the</w:t>
      </w:r>
      <w:r w:rsidR="002859DF" w:rsidRPr="002859DF">
        <w:rPr>
          <w:rFonts w:asciiTheme="minorHAnsi" w:hAnsiTheme="minorHAnsi"/>
          <w:sz w:val="22"/>
          <w:szCs w:val="22"/>
        </w:rPr>
        <w:t xml:space="preserve"> variables and the</w:t>
      </w:r>
      <w:r>
        <w:rPr>
          <w:rFonts w:asciiTheme="minorHAnsi" w:hAnsiTheme="minorHAnsi"/>
          <w:sz w:val="22"/>
          <w:szCs w:val="22"/>
        </w:rPr>
        <w:t>n like the</w:t>
      </w:r>
      <w:r w:rsidR="002859DF" w:rsidRPr="002859DF">
        <w:rPr>
          <w:rFonts w:asciiTheme="minorHAnsi" w:hAnsiTheme="minorHAnsi"/>
          <w:sz w:val="22"/>
          <w:szCs w:val="22"/>
        </w:rPr>
        <w:t xml:space="preserve"> row headings.</w:t>
      </w:r>
      <w:r w:rsidR="00E12375">
        <w:rPr>
          <w:rFonts w:asciiTheme="minorHAnsi" w:hAnsiTheme="minorHAnsi"/>
          <w:sz w:val="22"/>
          <w:szCs w:val="22"/>
        </w:rPr>
        <w:t xml:space="preserve"> </w:t>
      </w:r>
    </w:p>
    <w:p w:rsidR="004769C6" w:rsidRDefault="004769C6" w:rsidP="004769C6">
      <w:pPr>
        <w:pStyle w:val="PlainText"/>
        <w:rPr>
          <w:rFonts w:asciiTheme="minorHAnsi" w:hAnsiTheme="minorHAnsi"/>
          <w:sz w:val="22"/>
          <w:szCs w:val="22"/>
        </w:rPr>
      </w:pPr>
    </w:p>
    <w:p w:rsidR="004769C6" w:rsidRDefault="004769C6" w:rsidP="002859DF">
      <w:pPr>
        <w:pStyle w:val="PlainText"/>
        <w:rPr>
          <w:rFonts w:asciiTheme="minorHAnsi" w:hAnsiTheme="minorHAnsi"/>
          <w:sz w:val="22"/>
          <w:szCs w:val="22"/>
        </w:rPr>
      </w:pPr>
      <w:r>
        <w:rPr>
          <w:rFonts w:asciiTheme="minorHAnsi" w:hAnsiTheme="minorHAnsi"/>
          <w:sz w:val="22"/>
          <w:szCs w:val="22"/>
        </w:rPr>
        <w:t xml:space="preserve">Like, let’s say patients for example, you have patients as the row headings and you have </w:t>
      </w:r>
      <w:r w:rsidR="002859DF" w:rsidRPr="002859DF">
        <w:rPr>
          <w:rFonts w:asciiTheme="minorHAnsi" w:hAnsiTheme="minorHAnsi"/>
          <w:sz w:val="22"/>
          <w:szCs w:val="22"/>
        </w:rPr>
        <w:t>information about</w:t>
      </w:r>
      <w:r>
        <w:rPr>
          <w:rFonts w:asciiTheme="minorHAnsi" w:hAnsiTheme="minorHAnsi"/>
          <w:sz w:val="22"/>
          <w:szCs w:val="22"/>
        </w:rPr>
        <w:t xml:space="preserve"> this patient which is basic information but it could also be very complex information about their genetics and that could be</w:t>
      </w:r>
      <w:r w:rsidR="002859DF" w:rsidRPr="002859DF">
        <w:rPr>
          <w:rFonts w:asciiTheme="minorHAnsi" w:hAnsiTheme="minorHAnsi"/>
          <w:sz w:val="22"/>
          <w:szCs w:val="22"/>
        </w:rPr>
        <w:t xml:space="preserve"> millions of colu</w:t>
      </w:r>
      <w:r>
        <w:rPr>
          <w:rFonts w:asciiTheme="minorHAnsi" w:hAnsiTheme="minorHAnsi"/>
          <w:sz w:val="22"/>
          <w:szCs w:val="22"/>
        </w:rPr>
        <w:t>mn headings, each standing for like a specific gene</w:t>
      </w:r>
      <w:r w:rsidR="002859DF" w:rsidRPr="002859DF">
        <w:rPr>
          <w:rFonts w:asciiTheme="minorHAnsi" w:hAnsiTheme="minorHAnsi"/>
          <w:sz w:val="22"/>
          <w:szCs w:val="22"/>
        </w:rPr>
        <w:t xml:space="preserve"> for example. </w:t>
      </w:r>
    </w:p>
    <w:p w:rsidR="004769C6" w:rsidRDefault="004769C6" w:rsidP="002859DF">
      <w:pPr>
        <w:pStyle w:val="PlainText"/>
        <w:rPr>
          <w:rFonts w:asciiTheme="minorHAnsi" w:hAnsiTheme="minorHAnsi"/>
          <w:sz w:val="22"/>
          <w:szCs w:val="22"/>
        </w:rPr>
      </w:pPr>
    </w:p>
    <w:p w:rsidR="00656286" w:rsidRDefault="004769C6" w:rsidP="002859DF">
      <w:pPr>
        <w:pStyle w:val="PlainText"/>
        <w:rPr>
          <w:rFonts w:asciiTheme="minorHAnsi" w:hAnsiTheme="minorHAnsi"/>
          <w:sz w:val="22"/>
          <w:szCs w:val="22"/>
        </w:rPr>
      </w:pPr>
      <w:r>
        <w:rPr>
          <w:rFonts w:asciiTheme="minorHAnsi" w:hAnsiTheme="minorHAnsi"/>
          <w:sz w:val="22"/>
          <w:szCs w:val="22"/>
        </w:rPr>
        <w:t>And w</w:t>
      </w:r>
      <w:r w:rsidR="002859DF" w:rsidRPr="002859DF">
        <w:rPr>
          <w:rFonts w:asciiTheme="minorHAnsi" w:hAnsiTheme="minorHAnsi"/>
          <w:sz w:val="22"/>
          <w:szCs w:val="22"/>
        </w:rPr>
        <w:t>e take that data and</w:t>
      </w:r>
      <w:r>
        <w:rPr>
          <w:rFonts w:asciiTheme="minorHAnsi" w:hAnsiTheme="minorHAnsi"/>
          <w:sz w:val="22"/>
          <w:szCs w:val="22"/>
        </w:rPr>
        <w:t xml:space="preserve"> we essentially </w:t>
      </w:r>
      <w:r w:rsidR="002859DF" w:rsidRPr="002859DF">
        <w:rPr>
          <w:rFonts w:asciiTheme="minorHAnsi" w:hAnsiTheme="minorHAnsi"/>
          <w:sz w:val="22"/>
          <w:szCs w:val="22"/>
        </w:rPr>
        <w:t>apply</w:t>
      </w:r>
      <w:r>
        <w:rPr>
          <w:rFonts w:asciiTheme="minorHAnsi" w:hAnsiTheme="minorHAnsi"/>
          <w:sz w:val="22"/>
          <w:szCs w:val="22"/>
        </w:rPr>
        <w:t xml:space="preserve"> all these</w:t>
      </w:r>
      <w:r w:rsidR="002859DF" w:rsidRPr="002859DF">
        <w:rPr>
          <w:rFonts w:asciiTheme="minorHAnsi" w:hAnsiTheme="minorHAnsi"/>
          <w:sz w:val="22"/>
          <w:szCs w:val="22"/>
        </w:rPr>
        <w:t xml:space="preserve"> algorithms to that data in a way </w:t>
      </w:r>
      <w:r>
        <w:rPr>
          <w:rFonts w:asciiTheme="minorHAnsi" w:hAnsiTheme="minorHAnsi"/>
          <w:sz w:val="22"/>
          <w:szCs w:val="22"/>
        </w:rPr>
        <w:t xml:space="preserve">that is very much…this is the </w:t>
      </w:r>
      <w:r w:rsidR="002859DF" w:rsidRPr="002859DF">
        <w:rPr>
          <w:rFonts w:asciiTheme="minorHAnsi" w:hAnsiTheme="minorHAnsi"/>
          <w:sz w:val="22"/>
          <w:szCs w:val="22"/>
        </w:rPr>
        <w:t>beauty o</w:t>
      </w:r>
      <w:r>
        <w:rPr>
          <w:rFonts w:asciiTheme="minorHAnsi" w:hAnsiTheme="minorHAnsi"/>
          <w:sz w:val="22"/>
          <w:szCs w:val="22"/>
        </w:rPr>
        <w:t>f our technology is that</w:t>
      </w:r>
      <w:r w:rsidR="002859DF" w:rsidRPr="002859DF">
        <w:rPr>
          <w:rFonts w:asciiTheme="minorHAnsi" w:hAnsiTheme="minorHAnsi"/>
          <w:sz w:val="22"/>
          <w:szCs w:val="22"/>
        </w:rPr>
        <w:t xml:space="preserve"> we apply a mathematical concept</w:t>
      </w:r>
      <w:r>
        <w:rPr>
          <w:rFonts w:asciiTheme="minorHAnsi" w:hAnsiTheme="minorHAnsi"/>
          <w:sz w:val="22"/>
          <w:szCs w:val="22"/>
        </w:rPr>
        <w:t xml:space="preserve"> of topology to define a </w:t>
      </w:r>
      <w:r w:rsidR="002859DF" w:rsidRPr="002859DF">
        <w:rPr>
          <w:rFonts w:asciiTheme="minorHAnsi" w:hAnsiTheme="minorHAnsi"/>
          <w:sz w:val="22"/>
          <w:szCs w:val="22"/>
        </w:rPr>
        <w:t>notion of similarity between all</w:t>
      </w:r>
      <w:r w:rsidR="00656286">
        <w:rPr>
          <w:rFonts w:asciiTheme="minorHAnsi" w:hAnsiTheme="minorHAnsi"/>
          <w:sz w:val="22"/>
          <w:szCs w:val="22"/>
        </w:rPr>
        <w:t xml:space="preserve"> of the data points in the set and we </w:t>
      </w:r>
      <w:r w:rsidR="002859DF" w:rsidRPr="002859DF">
        <w:rPr>
          <w:rFonts w:asciiTheme="minorHAnsi" w:hAnsiTheme="minorHAnsi"/>
          <w:sz w:val="22"/>
          <w:szCs w:val="22"/>
        </w:rPr>
        <w:t>visualize</w:t>
      </w:r>
      <w:r w:rsidR="00656286">
        <w:rPr>
          <w:rFonts w:asciiTheme="minorHAnsi" w:hAnsiTheme="minorHAnsi"/>
          <w:sz w:val="22"/>
          <w:szCs w:val="22"/>
        </w:rPr>
        <w:t>, through topological maps</w:t>
      </w:r>
      <w:r w:rsidR="002859DF" w:rsidRPr="002859DF">
        <w:rPr>
          <w:rFonts w:asciiTheme="minorHAnsi" w:hAnsiTheme="minorHAnsi"/>
          <w:sz w:val="22"/>
          <w:szCs w:val="22"/>
        </w:rPr>
        <w:t>, the result of that analysis.</w:t>
      </w:r>
      <w:r w:rsidR="00E12375">
        <w:rPr>
          <w:rFonts w:asciiTheme="minorHAnsi" w:hAnsiTheme="minorHAnsi"/>
          <w:sz w:val="22"/>
          <w:szCs w:val="22"/>
        </w:rPr>
        <w:t xml:space="preserve"> </w:t>
      </w:r>
      <w:r w:rsidR="00656286">
        <w:rPr>
          <w:rFonts w:asciiTheme="minorHAnsi" w:hAnsiTheme="minorHAnsi"/>
          <w:sz w:val="22"/>
          <w:szCs w:val="22"/>
        </w:rPr>
        <w:t>And these</w:t>
      </w:r>
      <w:r w:rsidR="002859DF" w:rsidRPr="002859DF">
        <w:rPr>
          <w:rFonts w:asciiTheme="minorHAnsi" w:hAnsiTheme="minorHAnsi"/>
          <w:sz w:val="22"/>
          <w:szCs w:val="22"/>
        </w:rPr>
        <w:t xml:space="preserve"> </w:t>
      </w:r>
      <w:r w:rsidR="00656286">
        <w:rPr>
          <w:rFonts w:asciiTheme="minorHAnsi" w:hAnsiTheme="minorHAnsi"/>
          <w:sz w:val="22"/>
          <w:szCs w:val="22"/>
        </w:rPr>
        <w:t xml:space="preserve">topological maps essentially </w:t>
      </w:r>
      <w:r w:rsidR="002859DF" w:rsidRPr="002859DF">
        <w:rPr>
          <w:rFonts w:asciiTheme="minorHAnsi" w:hAnsiTheme="minorHAnsi"/>
          <w:sz w:val="22"/>
          <w:szCs w:val="22"/>
        </w:rPr>
        <w:t>show you how c</w:t>
      </w:r>
      <w:r w:rsidR="00656286">
        <w:rPr>
          <w:rFonts w:asciiTheme="minorHAnsi" w:hAnsiTheme="minorHAnsi"/>
          <w:sz w:val="22"/>
          <w:szCs w:val="22"/>
        </w:rPr>
        <w:t>onnected different patients are</w:t>
      </w:r>
      <w:r w:rsidR="002859DF" w:rsidRPr="002859DF">
        <w:rPr>
          <w:rFonts w:asciiTheme="minorHAnsi" w:hAnsiTheme="minorHAnsi"/>
          <w:sz w:val="22"/>
          <w:szCs w:val="22"/>
        </w:rPr>
        <w:t xml:space="preserve"> based on </w:t>
      </w:r>
      <w:r w:rsidR="00656286">
        <w:rPr>
          <w:rFonts w:asciiTheme="minorHAnsi" w:hAnsiTheme="minorHAnsi"/>
          <w:sz w:val="22"/>
          <w:szCs w:val="22"/>
        </w:rPr>
        <w:t xml:space="preserve">their criteria </w:t>
      </w:r>
      <w:r w:rsidR="002859DF" w:rsidRPr="002859DF">
        <w:rPr>
          <w:rFonts w:asciiTheme="minorHAnsi" w:hAnsiTheme="minorHAnsi"/>
          <w:sz w:val="22"/>
          <w:szCs w:val="22"/>
        </w:rPr>
        <w:t xml:space="preserve">and descriptors. </w:t>
      </w:r>
    </w:p>
    <w:p w:rsidR="00656286" w:rsidRDefault="00656286" w:rsidP="002859DF">
      <w:pPr>
        <w:pStyle w:val="PlainText"/>
        <w:rPr>
          <w:rFonts w:asciiTheme="minorHAnsi" w:hAnsiTheme="minorHAnsi"/>
          <w:sz w:val="22"/>
          <w:szCs w:val="22"/>
        </w:rPr>
      </w:pPr>
    </w:p>
    <w:p w:rsidR="00086C14" w:rsidRDefault="00656286" w:rsidP="002859DF">
      <w:pPr>
        <w:pStyle w:val="PlainText"/>
        <w:rPr>
          <w:rFonts w:asciiTheme="minorHAnsi" w:hAnsiTheme="minorHAnsi"/>
          <w:sz w:val="22"/>
          <w:szCs w:val="22"/>
        </w:rPr>
      </w:pPr>
      <w:r>
        <w:rPr>
          <w:rFonts w:asciiTheme="minorHAnsi" w:hAnsiTheme="minorHAnsi"/>
          <w:sz w:val="22"/>
          <w:szCs w:val="22"/>
        </w:rPr>
        <w:t>So, for example, we’</w:t>
      </w:r>
      <w:r w:rsidR="002859DF" w:rsidRPr="002859DF">
        <w:rPr>
          <w:rFonts w:asciiTheme="minorHAnsi" w:hAnsiTheme="minorHAnsi"/>
          <w:sz w:val="22"/>
          <w:szCs w:val="22"/>
        </w:rPr>
        <w:t>ve b</w:t>
      </w:r>
      <w:r>
        <w:rPr>
          <w:rFonts w:asciiTheme="minorHAnsi" w:hAnsiTheme="minorHAnsi"/>
          <w:sz w:val="22"/>
          <w:szCs w:val="22"/>
        </w:rPr>
        <w:t xml:space="preserve">een working with Mount Sinai on </w:t>
      </w:r>
      <w:r w:rsidR="002859DF" w:rsidRPr="002859DF">
        <w:rPr>
          <w:rFonts w:asciiTheme="minorHAnsi" w:hAnsiTheme="minorHAnsi"/>
          <w:sz w:val="22"/>
          <w:szCs w:val="22"/>
        </w:rPr>
        <w:t>visualizing their population of diabetes</w:t>
      </w:r>
      <w:r w:rsidR="00086C14">
        <w:rPr>
          <w:rFonts w:asciiTheme="minorHAnsi" w:hAnsiTheme="minorHAnsi"/>
          <w:sz w:val="22"/>
          <w:szCs w:val="22"/>
        </w:rPr>
        <w:t xml:space="preserve"> type 2</w:t>
      </w:r>
      <w:r>
        <w:rPr>
          <w:rFonts w:asciiTheme="minorHAnsi" w:hAnsiTheme="minorHAnsi"/>
          <w:sz w:val="22"/>
          <w:szCs w:val="22"/>
        </w:rPr>
        <w:t xml:space="preserve"> patients and they had really </w:t>
      </w:r>
      <w:r w:rsidR="002859DF" w:rsidRPr="002859DF">
        <w:rPr>
          <w:rFonts w:asciiTheme="minorHAnsi" w:hAnsiTheme="minorHAnsi"/>
          <w:sz w:val="22"/>
          <w:szCs w:val="22"/>
        </w:rPr>
        <w:t>unique data.</w:t>
      </w:r>
      <w:r w:rsidR="00E12375">
        <w:rPr>
          <w:rFonts w:asciiTheme="minorHAnsi" w:hAnsiTheme="minorHAnsi"/>
          <w:sz w:val="22"/>
          <w:szCs w:val="22"/>
        </w:rPr>
        <w:t xml:space="preserve"> </w:t>
      </w:r>
      <w:r w:rsidR="002859DF" w:rsidRPr="002859DF">
        <w:rPr>
          <w:rFonts w:asciiTheme="minorHAnsi" w:hAnsiTheme="minorHAnsi"/>
          <w:sz w:val="22"/>
          <w:szCs w:val="22"/>
        </w:rPr>
        <w:t xml:space="preserve">They had genetic data as </w:t>
      </w:r>
      <w:r>
        <w:rPr>
          <w:rFonts w:asciiTheme="minorHAnsi" w:hAnsiTheme="minorHAnsi"/>
          <w:sz w:val="22"/>
          <w:szCs w:val="22"/>
        </w:rPr>
        <w:t>well as clinical data on almost all of those 20,000 patients and so we</w:t>
      </w:r>
      <w:r w:rsidR="002859DF" w:rsidRPr="002859DF">
        <w:rPr>
          <w:rFonts w:asciiTheme="minorHAnsi" w:hAnsiTheme="minorHAnsi"/>
          <w:sz w:val="22"/>
          <w:szCs w:val="22"/>
        </w:rPr>
        <w:t xml:space="preserve"> were a</w:t>
      </w:r>
      <w:r>
        <w:rPr>
          <w:rFonts w:asciiTheme="minorHAnsi" w:hAnsiTheme="minorHAnsi"/>
          <w:sz w:val="22"/>
          <w:szCs w:val="22"/>
        </w:rPr>
        <w:t xml:space="preserve">ble to upload that data and see, as </w:t>
      </w:r>
      <w:r w:rsidR="002859DF" w:rsidRPr="002859DF">
        <w:rPr>
          <w:rFonts w:asciiTheme="minorHAnsi" w:hAnsiTheme="minorHAnsi"/>
          <w:sz w:val="22"/>
          <w:szCs w:val="22"/>
        </w:rPr>
        <w:t>a result,</w:t>
      </w:r>
      <w:r>
        <w:rPr>
          <w:rFonts w:asciiTheme="minorHAnsi" w:hAnsiTheme="minorHAnsi"/>
          <w:sz w:val="22"/>
          <w:szCs w:val="22"/>
        </w:rPr>
        <w:t xml:space="preserve"> essentially like a </w:t>
      </w:r>
      <w:r w:rsidR="002859DF" w:rsidRPr="002859DF">
        <w:rPr>
          <w:rFonts w:asciiTheme="minorHAnsi" w:hAnsiTheme="minorHAnsi"/>
          <w:sz w:val="22"/>
          <w:szCs w:val="22"/>
        </w:rPr>
        <w:t>heat map</w:t>
      </w:r>
      <w:r>
        <w:rPr>
          <w:rFonts w:asciiTheme="minorHAnsi" w:hAnsiTheme="minorHAnsi"/>
          <w:sz w:val="22"/>
          <w:szCs w:val="22"/>
        </w:rPr>
        <w:t xml:space="preserve"> of where…</w:t>
      </w:r>
      <w:r w:rsidR="002859DF" w:rsidRPr="002859DF">
        <w:rPr>
          <w:rFonts w:asciiTheme="minorHAnsi" w:hAnsiTheme="minorHAnsi"/>
          <w:sz w:val="22"/>
          <w:szCs w:val="22"/>
        </w:rPr>
        <w:t>by looking at the color</w:t>
      </w:r>
      <w:r>
        <w:rPr>
          <w:rFonts w:asciiTheme="minorHAnsi" w:hAnsiTheme="minorHAnsi"/>
          <w:sz w:val="22"/>
          <w:szCs w:val="22"/>
        </w:rPr>
        <w:t xml:space="preserve"> and color being let’s say an expression </w:t>
      </w:r>
      <w:r w:rsidR="002859DF" w:rsidRPr="002859DF">
        <w:rPr>
          <w:rFonts w:asciiTheme="minorHAnsi" w:hAnsiTheme="minorHAnsi"/>
          <w:sz w:val="22"/>
          <w:szCs w:val="22"/>
        </w:rPr>
        <w:t>of maybe an insulin relat</w:t>
      </w:r>
      <w:r>
        <w:rPr>
          <w:rFonts w:asciiTheme="minorHAnsi" w:hAnsiTheme="minorHAnsi"/>
          <w:sz w:val="22"/>
          <w:szCs w:val="22"/>
        </w:rPr>
        <w:t>ed gene, which signaled that this patient was diseased with diabetes, w</w:t>
      </w:r>
      <w:r w:rsidR="002859DF" w:rsidRPr="002859DF">
        <w:rPr>
          <w:rFonts w:asciiTheme="minorHAnsi" w:hAnsiTheme="minorHAnsi"/>
          <w:sz w:val="22"/>
          <w:szCs w:val="22"/>
        </w:rPr>
        <w:t>e would</w:t>
      </w:r>
      <w:r>
        <w:rPr>
          <w:rFonts w:asciiTheme="minorHAnsi" w:hAnsiTheme="minorHAnsi"/>
          <w:sz w:val="22"/>
          <w:szCs w:val="22"/>
        </w:rPr>
        <w:t xml:space="preserve"> actually</w:t>
      </w:r>
      <w:r w:rsidR="002859DF" w:rsidRPr="002859DF">
        <w:rPr>
          <w:rFonts w:asciiTheme="minorHAnsi" w:hAnsiTheme="minorHAnsi"/>
          <w:sz w:val="22"/>
          <w:szCs w:val="22"/>
        </w:rPr>
        <w:t xml:space="preserve"> see the hotspots of different groupings</w:t>
      </w:r>
      <w:r>
        <w:rPr>
          <w:rFonts w:asciiTheme="minorHAnsi" w:hAnsiTheme="minorHAnsi"/>
          <w:sz w:val="22"/>
          <w:szCs w:val="22"/>
        </w:rPr>
        <w:t xml:space="preserve"> of patients which suggested to the researchers and to us, us being not domain experts and just coming from a </w:t>
      </w:r>
      <w:r w:rsidR="002859DF" w:rsidRPr="002859DF">
        <w:rPr>
          <w:rFonts w:asciiTheme="minorHAnsi" w:hAnsiTheme="minorHAnsi"/>
          <w:sz w:val="22"/>
          <w:szCs w:val="22"/>
        </w:rPr>
        <w:t>mathematician</w:t>
      </w:r>
      <w:r>
        <w:rPr>
          <w:rFonts w:asciiTheme="minorHAnsi" w:hAnsiTheme="minorHAnsi"/>
          <w:sz w:val="22"/>
          <w:szCs w:val="22"/>
        </w:rPr>
        <w:t>’s</w:t>
      </w:r>
      <w:r w:rsidR="002859DF" w:rsidRPr="002859DF">
        <w:rPr>
          <w:rFonts w:asciiTheme="minorHAnsi" w:hAnsiTheme="minorHAnsi"/>
          <w:sz w:val="22"/>
          <w:szCs w:val="22"/>
        </w:rPr>
        <w:t xml:space="preserve"> stand</w:t>
      </w:r>
      <w:r>
        <w:rPr>
          <w:rFonts w:asciiTheme="minorHAnsi" w:hAnsiTheme="minorHAnsi"/>
          <w:sz w:val="22"/>
          <w:szCs w:val="22"/>
        </w:rPr>
        <w:t xml:space="preserve">-point, that </w:t>
      </w:r>
      <w:r w:rsidR="002859DF" w:rsidRPr="002859DF">
        <w:rPr>
          <w:rFonts w:asciiTheme="minorHAnsi" w:hAnsiTheme="minorHAnsi"/>
          <w:sz w:val="22"/>
          <w:szCs w:val="22"/>
        </w:rPr>
        <w:t>information, that visual suggested to everyone</w:t>
      </w:r>
      <w:r>
        <w:rPr>
          <w:rFonts w:asciiTheme="minorHAnsi" w:hAnsiTheme="minorHAnsi"/>
          <w:sz w:val="22"/>
          <w:szCs w:val="22"/>
        </w:rPr>
        <w:t xml:space="preserve"> who saw it that there was a continuum of diabetes type 2</w:t>
      </w:r>
      <w:r w:rsidR="002859DF" w:rsidRPr="002859DF">
        <w:rPr>
          <w:rFonts w:asciiTheme="minorHAnsi" w:hAnsiTheme="minorHAnsi"/>
          <w:sz w:val="22"/>
          <w:szCs w:val="22"/>
        </w:rPr>
        <w:t>.</w:t>
      </w:r>
      <w:r w:rsidR="00E12375">
        <w:rPr>
          <w:rFonts w:asciiTheme="minorHAnsi" w:hAnsiTheme="minorHAnsi"/>
          <w:sz w:val="22"/>
          <w:szCs w:val="22"/>
        </w:rPr>
        <w:t xml:space="preserve"> </w:t>
      </w:r>
    </w:p>
    <w:p w:rsidR="00086C14" w:rsidRDefault="00086C14" w:rsidP="002859DF">
      <w:pPr>
        <w:pStyle w:val="PlainText"/>
        <w:rPr>
          <w:rFonts w:asciiTheme="minorHAnsi" w:hAnsiTheme="minorHAnsi"/>
          <w:sz w:val="22"/>
          <w:szCs w:val="22"/>
        </w:rPr>
      </w:pPr>
    </w:p>
    <w:p w:rsidR="00086C14" w:rsidRDefault="00656286" w:rsidP="002859DF">
      <w:pPr>
        <w:pStyle w:val="PlainText"/>
        <w:rPr>
          <w:rFonts w:asciiTheme="minorHAnsi" w:hAnsiTheme="minorHAnsi"/>
          <w:sz w:val="22"/>
          <w:szCs w:val="22"/>
        </w:rPr>
      </w:pPr>
      <w:r>
        <w:rPr>
          <w:rFonts w:asciiTheme="minorHAnsi" w:hAnsiTheme="minorHAnsi"/>
          <w:sz w:val="22"/>
          <w:szCs w:val="22"/>
        </w:rPr>
        <w:t>There were d</w:t>
      </w:r>
      <w:r w:rsidR="002859DF" w:rsidRPr="002859DF">
        <w:rPr>
          <w:rFonts w:asciiTheme="minorHAnsi" w:hAnsiTheme="minorHAnsi"/>
          <w:sz w:val="22"/>
          <w:szCs w:val="22"/>
        </w:rPr>
        <w:t>ifferent subtypes of disease</w:t>
      </w:r>
      <w:r>
        <w:rPr>
          <w:rFonts w:asciiTheme="minorHAnsi" w:hAnsiTheme="minorHAnsi"/>
          <w:sz w:val="22"/>
          <w:szCs w:val="22"/>
        </w:rPr>
        <w:t xml:space="preserve"> it wasn’t just all one because not all the patients that had the disease could be grouped </w:t>
      </w:r>
      <w:r w:rsidR="002859DF" w:rsidRPr="002859DF">
        <w:rPr>
          <w:rFonts w:asciiTheme="minorHAnsi" w:hAnsiTheme="minorHAnsi"/>
          <w:sz w:val="22"/>
          <w:szCs w:val="22"/>
        </w:rPr>
        <w:t>together.</w:t>
      </w:r>
      <w:r w:rsidR="00E12375">
        <w:rPr>
          <w:rFonts w:asciiTheme="minorHAnsi" w:hAnsiTheme="minorHAnsi"/>
          <w:sz w:val="22"/>
          <w:szCs w:val="22"/>
        </w:rPr>
        <w:t xml:space="preserve"> </w:t>
      </w:r>
      <w:r w:rsidR="002859DF" w:rsidRPr="002859DF">
        <w:rPr>
          <w:rFonts w:asciiTheme="minorHAnsi" w:hAnsiTheme="minorHAnsi"/>
          <w:sz w:val="22"/>
          <w:szCs w:val="22"/>
        </w:rPr>
        <w:t>They actually had very bi</w:t>
      </w:r>
      <w:r>
        <w:rPr>
          <w:rFonts w:asciiTheme="minorHAnsi" w:hAnsiTheme="minorHAnsi"/>
          <w:sz w:val="22"/>
          <w:szCs w:val="22"/>
        </w:rPr>
        <w:t xml:space="preserve">g differences that could all be </w:t>
      </w:r>
      <w:r w:rsidR="002859DF" w:rsidRPr="002859DF">
        <w:rPr>
          <w:rFonts w:asciiTheme="minorHAnsi" w:hAnsiTheme="minorHAnsi"/>
          <w:sz w:val="22"/>
          <w:szCs w:val="22"/>
        </w:rPr>
        <w:t>summarized in different ways.</w:t>
      </w:r>
      <w:r w:rsidR="00E12375">
        <w:rPr>
          <w:rFonts w:asciiTheme="minorHAnsi" w:hAnsiTheme="minorHAnsi"/>
          <w:sz w:val="22"/>
          <w:szCs w:val="22"/>
        </w:rPr>
        <w:t xml:space="preserve"> </w:t>
      </w:r>
      <w:r w:rsidR="002859DF" w:rsidRPr="002859DF">
        <w:rPr>
          <w:rFonts w:asciiTheme="minorHAnsi" w:hAnsiTheme="minorHAnsi"/>
          <w:sz w:val="22"/>
          <w:szCs w:val="22"/>
        </w:rPr>
        <w:t xml:space="preserve">We saw </w:t>
      </w:r>
      <w:r>
        <w:rPr>
          <w:rFonts w:asciiTheme="minorHAnsi" w:hAnsiTheme="minorHAnsi"/>
          <w:sz w:val="22"/>
          <w:szCs w:val="22"/>
        </w:rPr>
        <w:t xml:space="preserve">over one dozen different groups </w:t>
      </w:r>
      <w:r w:rsidR="002859DF" w:rsidRPr="002859DF">
        <w:rPr>
          <w:rFonts w:asciiTheme="minorHAnsi" w:hAnsiTheme="minorHAnsi"/>
          <w:sz w:val="22"/>
          <w:szCs w:val="22"/>
        </w:rPr>
        <w:t>that naturally popped up out of the data.</w:t>
      </w:r>
      <w:r w:rsidR="00E12375">
        <w:rPr>
          <w:rFonts w:asciiTheme="minorHAnsi" w:hAnsiTheme="minorHAnsi"/>
          <w:sz w:val="22"/>
          <w:szCs w:val="22"/>
        </w:rPr>
        <w:t xml:space="preserve"> </w:t>
      </w:r>
    </w:p>
    <w:p w:rsidR="00086C14" w:rsidRDefault="00086C14" w:rsidP="002859DF">
      <w:pPr>
        <w:pStyle w:val="PlainText"/>
        <w:rPr>
          <w:rFonts w:asciiTheme="minorHAnsi" w:hAnsiTheme="minorHAnsi"/>
          <w:sz w:val="22"/>
          <w:szCs w:val="22"/>
        </w:rPr>
      </w:pPr>
    </w:p>
    <w:p w:rsidR="00656286" w:rsidRDefault="00656286" w:rsidP="002859DF">
      <w:pPr>
        <w:pStyle w:val="PlainText"/>
        <w:rPr>
          <w:rFonts w:asciiTheme="minorHAnsi" w:hAnsiTheme="minorHAnsi"/>
          <w:sz w:val="22"/>
          <w:szCs w:val="22"/>
        </w:rPr>
      </w:pPr>
      <w:r>
        <w:rPr>
          <w:rFonts w:asciiTheme="minorHAnsi" w:hAnsiTheme="minorHAnsi"/>
          <w:sz w:val="22"/>
          <w:szCs w:val="22"/>
        </w:rPr>
        <w:t xml:space="preserve">So, in a way, the differences </w:t>
      </w:r>
      <w:r w:rsidR="002859DF" w:rsidRPr="002859DF">
        <w:rPr>
          <w:rFonts w:asciiTheme="minorHAnsi" w:hAnsiTheme="minorHAnsi"/>
          <w:sz w:val="22"/>
          <w:szCs w:val="22"/>
        </w:rPr>
        <w:t>between traditional analytics and ou</w:t>
      </w:r>
      <w:r>
        <w:rPr>
          <w:rFonts w:asciiTheme="minorHAnsi" w:hAnsiTheme="minorHAnsi"/>
          <w:sz w:val="22"/>
          <w:szCs w:val="22"/>
        </w:rPr>
        <w:t xml:space="preserve">r type of analytics, is that we </w:t>
      </w:r>
      <w:r w:rsidR="002859DF" w:rsidRPr="002859DF">
        <w:rPr>
          <w:rFonts w:asciiTheme="minorHAnsi" w:hAnsiTheme="minorHAnsi"/>
          <w:sz w:val="22"/>
          <w:szCs w:val="22"/>
        </w:rPr>
        <w:t>start with the data and not with a</w:t>
      </w:r>
      <w:r>
        <w:rPr>
          <w:rFonts w:asciiTheme="minorHAnsi" w:hAnsiTheme="minorHAnsi"/>
          <w:sz w:val="22"/>
          <w:szCs w:val="22"/>
        </w:rPr>
        <w:t xml:space="preserve"> hy</w:t>
      </w:r>
      <w:r w:rsidR="002859DF" w:rsidRPr="002859DF">
        <w:rPr>
          <w:rFonts w:asciiTheme="minorHAnsi" w:hAnsiTheme="minorHAnsi"/>
          <w:sz w:val="22"/>
          <w:szCs w:val="22"/>
        </w:rPr>
        <w:t>pothesis.</w:t>
      </w:r>
    </w:p>
    <w:p w:rsidR="00656286" w:rsidRDefault="00656286" w:rsidP="002859DF">
      <w:pPr>
        <w:pStyle w:val="PlainText"/>
        <w:rPr>
          <w:rFonts w:asciiTheme="minorHAnsi" w:hAnsiTheme="minorHAnsi"/>
          <w:sz w:val="22"/>
          <w:szCs w:val="22"/>
        </w:rPr>
      </w:pPr>
    </w:p>
    <w:p w:rsidR="00656286" w:rsidRDefault="0065628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656286" w:rsidRDefault="00656286" w:rsidP="002859DF">
      <w:pPr>
        <w:pStyle w:val="PlainText"/>
        <w:rPr>
          <w:rFonts w:asciiTheme="minorHAnsi" w:hAnsiTheme="minorHAnsi"/>
          <w:sz w:val="22"/>
          <w:szCs w:val="22"/>
        </w:rPr>
      </w:pPr>
      <w:r>
        <w:rPr>
          <w:rFonts w:asciiTheme="minorHAnsi" w:hAnsiTheme="minorHAnsi"/>
          <w:sz w:val="22"/>
          <w:szCs w:val="22"/>
        </w:rPr>
        <w:t>Right.</w:t>
      </w:r>
    </w:p>
    <w:p w:rsidR="00656286" w:rsidRDefault="00656286" w:rsidP="002859DF">
      <w:pPr>
        <w:pStyle w:val="PlainText"/>
        <w:rPr>
          <w:rFonts w:asciiTheme="minorHAnsi" w:hAnsiTheme="minorHAnsi"/>
          <w:sz w:val="22"/>
          <w:szCs w:val="22"/>
        </w:rPr>
      </w:pPr>
    </w:p>
    <w:p w:rsidR="00656286" w:rsidRPr="00D5014E" w:rsidRDefault="00656286" w:rsidP="00656286">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2859DF" w:rsidRDefault="00656286" w:rsidP="002859DF">
      <w:pPr>
        <w:pStyle w:val="PlainText"/>
        <w:rPr>
          <w:rFonts w:asciiTheme="minorHAnsi" w:hAnsiTheme="minorHAnsi"/>
          <w:sz w:val="22"/>
          <w:szCs w:val="22"/>
        </w:rPr>
      </w:pPr>
      <w:r>
        <w:rPr>
          <w:rFonts w:asciiTheme="minorHAnsi" w:hAnsiTheme="minorHAnsi"/>
          <w:sz w:val="22"/>
          <w:szCs w:val="22"/>
        </w:rPr>
        <w:t>We really</w:t>
      </w:r>
      <w:r w:rsidR="002859DF" w:rsidRPr="002859DF">
        <w:rPr>
          <w:rFonts w:asciiTheme="minorHAnsi" w:hAnsiTheme="minorHAnsi"/>
          <w:sz w:val="22"/>
          <w:szCs w:val="22"/>
        </w:rPr>
        <w:t xml:space="preserve"> let the</w:t>
      </w:r>
      <w:r>
        <w:rPr>
          <w:rFonts w:asciiTheme="minorHAnsi" w:hAnsiTheme="minorHAnsi"/>
          <w:sz w:val="22"/>
          <w:szCs w:val="22"/>
        </w:rPr>
        <w:t xml:space="preserve"> </w:t>
      </w:r>
      <w:r w:rsidR="002859DF" w:rsidRPr="002859DF">
        <w:rPr>
          <w:rFonts w:asciiTheme="minorHAnsi" w:hAnsiTheme="minorHAnsi"/>
          <w:sz w:val="22"/>
          <w:szCs w:val="22"/>
        </w:rPr>
        <w:t>data provide a hypothesis.</w:t>
      </w:r>
    </w:p>
    <w:p w:rsidR="00656286" w:rsidRDefault="00656286" w:rsidP="002859DF">
      <w:pPr>
        <w:pStyle w:val="PlainText"/>
        <w:rPr>
          <w:rFonts w:asciiTheme="minorHAnsi" w:hAnsiTheme="minorHAnsi"/>
          <w:sz w:val="22"/>
          <w:szCs w:val="22"/>
        </w:rPr>
      </w:pPr>
    </w:p>
    <w:p w:rsidR="00656286" w:rsidRDefault="0065628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656286" w:rsidRDefault="00656286" w:rsidP="002859DF">
      <w:pPr>
        <w:pStyle w:val="PlainText"/>
        <w:rPr>
          <w:rFonts w:asciiTheme="minorHAnsi" w:hAnsiTheme="minorHAnsi"/>
          <w:sz w:val="22"/>
          <w:szCs w:val="22"/>
        </w:rPr>
      </w:pPr>
      <w:r>
        <w:rPr>
          <w:rFonts w:asciiTheme="minorHAnsi" w:hAnsiTheme="minorHAnsi"/>
          <w:sz w:val="22"/>
          <w:szCs w:val="22"/>
        </w:rPr>
        <w:t>Got it.</w:t>
      </w:r>
    </w:p>
    <w:p w:rsidR="00912A3B" w:rsidRDefault="00912A3B" w:rsidP="002859DF">
      <w:pPr>
        <w:pStyle w:val="PlainText"/>
        <w:rPr>
          <w:rFonts w:asciiTheme="minorHAnsi" w:hAnsiTheme="minorHAnsi"/>
          <w:sz w:val="22"/>
          <w:szCs w:val="22"/>
        </w:rPr>
      </w:pPr>
    </w:p>
    <w:p w:rsidR="00912A3B" w:rsidRPr="00795CD4" w:rsidRDefault="00912A3B" w:rsidP="00912A3B">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656286" w:rsidRDefault="00656286" w:rsidP="002859DF">
      <w:pPr>
        <w:pStyle w:val="PlainText"/>
        <w:rPr>
          <w:rFonts w:asciiTheme="minorHAnsi" w:hAnsiTheme="minorHAnsi"/>
          <w:sz w:val="22"/>
          <w:szCs w:val="22"/>
        </w:rPr>
      </w:pPr>
      <w:r>
        <w:rPr>
          <w:rFonts w:asciiTheme="minorHAnsi" w:hAnsiTheme="minorHAnsi"/>
          <w:sz w:val="22"/>
          <w:szCs w:val="22"/>
        </w:rPr>
        <w:t>Yes.</w:t>
      </w:r>
    </w:p>
    <w:p w:rsidR="00656286" w:rsidRDefault="00656286" w:rsidP="002859DF">
      <w:pPr>
        <w:pStyle w:val="PlainText"/>
        <w:rPr>
          <w:rFonts w:asciiTheme="minorHAnsi" w:hAnsiTheme="minorHAnsi"/>
          <w:sz w:val="22"/>
          <w:szCs w:val="22"/>
        </w:rPr>
      </w:pPr>
    </w:p>
    <w:p w:rsidR="00656286" w:rsidRDefault="0065628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656286" w:rsidRDefault="00656286" w:rsidP="002859DF">
      <w:pPr>
        <w:pStyle w:val="PlainText"/>
        <w:rPr>
          <w:rFonts w:asciiTheme="minorHAnsi" w:hAnsiTheme="minorHAnsi"/>
          <w:sz w:val="22"/>
          <w:szCs w:val="22"/>
        </w:rPr>
      </w:pPr>
      <w:r>
        <w:rPr>
          <w:rFonts w:asciiTheme="minorHAnsi" w:hAnsiTheme="minorHAnsi"/>
          <w:sz w:val="22"/>
          <w:szCs w:val="22"/>
        </w:rPr>
        <w:t>So, I actually…thank you, that was actually really helpful.</w:t>
      </w:r>
      <w:r w:rsidR="00E12375">
        <w:rPr>
          <w:rFonts w:asciiTheme="minorHAnsi" w:hAnsiTheme="minorHAnsi"/>
          <w:sz w:val="22"/>
          <w:szCs w:val="22"/>
        </w:rPr>
        <w:t xml:space="preserve"> </w:t>
      </w:r>
    </w:p>
    <w:p w:rsidR="00656286" w:rsidRDefault="00656286" w:rsidP="002859DF">
      <w:pPr>
        <w:pStyle w:val="PlainText"/>
        <w:rPr>
          <w:rFonts w:asciiTheme="minorHAnsi" w:hAnsiTheme="minorHAnsi"/>
          <w:sz w:val="22"/>
          <w:szCs w:val="22"/>
        </w:rPr>
      </w:pPr>
    </w:p>
    <w:p w:rsidR="00656286" w:rsidRPr="00D5014E" w:rsidRDefault="00656286" w:rsidP="00656286">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656286" w:rsidRDefault="00656286" w:rsidP="002859DF">
      <w:pPr>
        <w:pStyle w:val="PlainText"/>
        <w:rPr>
          <w:rFonts w:asciiTheme="minorHAnsi" w:hAnsiTheme="minorHAnsi"/>
          <w:sz w:val="22"/>
          <w:szCs w:val="22"/>
        </w:rPr>
      </w:pPr>
      <w:r>
        <w:rPr>
          <w:rFonts w:asciiTheme="minorHAnsi" w:hAnsiTheme="minorHAnsi"/>
          <w:sz w:val="22"/>
          <w:szCs w:val="22"/>
        </w:rPr>
        <w:t>Yeah, sure.</w:t>
      </w:r>
    </w:p>
    <w:p w:rsidR="00912A3B" w:rsidRDefault="00912A3B" w:rsidP="002859DF">
      <w:pPr>
        <w:pStyle w:val="PlainText"/>
        <w:rPr>
          <w:rFonts w:asciiTheme="minorHAnsi" w:hAnsiTheme="minorHAnsi"/>
          <w:sz w:val="22"/>
          <w:szCs w:val="22"/>
        </w:rPr>
      </w:pPr>
    </w:p>
    <w:p w:rsidR="00912A3B" w:rsidRPr="00795CD4" w:rsidRDefault="00912A3B" w:rsidP="00912A3B">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912A3B" w:rsidRDefault="00912A3B" w:rsidP="002859DF">
      <w:pPr>
        <w:pStyle w:val="PlainText"/>
        <w:rPr>
          <w:rFonts w:asciiTheme="minorHAnsi" w:hAnsiTheme="minorHAnsi"/>
          <w:sz w:val="22"/>
          <w:szCs w:val="22"/>
        </w:rPr>
      </w:pPr>
      <w:r>
        <w:rPr>
          <w:rFonts w:asciiTheme="minorHAnsi" w:hAnsiTheme="minorHAnsi"/>
          <w:sz w:val="22"/>
          <w:szCs w:val="22"/>
        </w:rPr>
        <w:t>Kald here, may I…just a comment?</w:t>
      </w:r>
    </w:p>
    <w:p w:rsidR="00656286" w:rsidRDefault="00656286" w:rsidP="002859DF">
      <w:pPr>
        <w:pStyle w:val="PlainText"/>
        <w:rPr>
          <w:rFonts w:asciiTheme="minorHAnsi" w:hAnsiTheme="minorHAnsi"/>
          <w:sz w:val="22"/>
          <w:szCs w:val="22"/>
        </w:rPr>
      </w:pPr>
    </w:p>
    <w:p w:rsidR="00656286" w:rsidRPr="00656286" w:rsidRDefault="0065628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912A3B" w:rsidP="002859DF">
      <w:pPr>
        <w:pStyle w:val="PlainText"/>
        <w:rPr>
          <w:rFonts w:asciiTheme="minorHAnsi" w:hAnsiTheme="minorHAnsi"/>
          <w:sz w:val="22"/>
          <w:szCs w:val="22"/>
        </w:rPr>
      </w:pPr>
      <w:r>
        <w:rPr>
          <w:rFonts w:asciiTheme="minorHAnsi" w:hAnsiTheme="minorHAnsi"/>
          <w:sz w:val="22"/>
          <w:szCs w:val="22"/>
        </w:rPr>
        <w:t>Yes, absolutely.</w:t>
      </w:r>
    </w:p>
    <w:p w:rsidR="00912A3B" w:rsidRDefault="00912A3B" w:rsidP="002859DF">
      <w:pPr>
        <w:pStyle w:val="PlainText"/>
        <w:rPr>
          <w:rFonts w:asciiTheme="minorHAnsi" w:hAnsiTheme="minorHAnsi"/>
          <w:sz w:val="22"/>
          <w:szCs w:val="22"/>
        </w:rPr>
      </w:pPr>
    </w:p>
    <w:p w:rsidR="00912A3B" w:rsidRPr="00795CD4" w:rsidRDefault="00912A3B" w:rsidP="00912A3B">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FD466E" w:rsidRDefault="00912A3B" w:rsidP="002859DF">
      <w:pPr>
        <w:pStyle w:val="PlainText"/>
        <w:rPr>
          <w:rFonts w:asciiTheme="minorHAnsi" w:hAnsiTheme="minorHAnsi"/>
          <w:sz w:val="22"/>
          <w:szCs w:val="22"/>
        </w:rPr>
      </w:pPr>
      <w:r>
        <w:rPr>
          <w:rFonts w:asciiTheme="minorHAnsi" w:hAnsiTheme="minorHAnsi"/>
          <w:sz w:val="22"/>
          <w:szCs w:val="22"/>
        </w:rPr>
        <w:t>Yes, so I think t</w:t>
      </w:r>
      <w:r w:rsidR="002859DF" w:rsidRPr="002859DF">
        <w:rPr>
          <w:rFonts w:asciiTheme="minorHAnsi" w:hAnsiTheme="minorHAnsi"/>
          <w:sz w:val="22"/>
          <w:szCs w:val="22"/>
        </w:rPr>
        <w:t>wo points</w:t>
      </w:r>
      <w:r>
        <w:rPr>
          <w:rFonts w:asciiTheme="minorHAnsi" w:hAnsiTheme="minorHAnsi"/>
          <w:sz w:val="22"/>
          <w:szCs w:val="22"/>
        </w:rPr>
        <w:t xml:space="preserve"> here that I</w:t>
      </w:r>
      <w:r w:rsidR="002859DF" w:rsidRPr="002859DF">
        <w:rPr>
          <w:rFonts w:asciiTheme="minorHAnsi" w:hAnsiTheme="minorHAnsi"/>
          <w:sz w:val="22"/>
          <w:szCs w:val="22"/>
        </w:rPr>
        <w:t xml:space="preserve"> believe are crucial in the way we</w:t>
      </w:r>
      <w:r>
        <w:rPr>
          <w:rFonts w:asciiTheme="minorHAnsi" w:hAnsiTheme="minorHAnsi"/>
          <w:sz w:val="22"/>
          <w:szCs w:val="22"/>
        </w:rPr>
        <w:t xml:space="preserve"> are observing after we </w:t>
      </w:r>
      <w:r w:rsidR="002859DF" w:rsidRPr="002859DF">
        <w:rPr>
          <w:rFonts w:asciiTheme="minorHAnsi" w:hAnsiTheme="minorHAnsi"/>
          <w:sz w:val="22"/>
          <w:szCs w:val="22"/>
        </w:rPr>
        <w:t>begin to share data</w:t>
      </w:r>
      <w:r>
        <w:rPr>
          <w:rFonts w:asciiTheme="minorHAnsi" w:hAnsiTheme="minorHAnsi"/>
          <w:sz w:val="22"/>
          <w:szCs w:val="22"/>
        </w:rPr>
        <w:t xml:space="preserve"> and I </w:t>
      </w:r>
      <w:r w:rsidR="002859DF" w:rsidRPr="002859DF">
        <w:rPr>
          <w:rFonts w:asciiTheme="minorHAnsi" w:hAnsiTheme="minorHAnsi"/>
          <w:sz w:val="22"/>
          <w:szCs w:val="22"/>
        </w:rPr>
        <w:t>completely agree with the comment</w:t>
      </w:r>
      <w:r>
        <w:rPr>
          <w:rFonts w:asciiTheme="minorHAnsi" w:hAnsiTheme="minorHAnsi"/>
          <w:sz w:val="22"/>
          <w:szCs w:val="22"/>
        </w:rPr>
        <w:t>s</w:t>
      </w:r>
      <w:r w:rsidR="002859DF" w:rsidRPr="002859DF">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One</w:t>
      </w:r>
      <w:r>
        <w:rPr>
          <w:rFonts w:asciiTheme="minorHAnsi" w:hAnsiTheme="minorHAnsi"/>
          <w:sz w:val="22"/>
          <w:szCs w:val="22"/>
        </w:rPr>
        <w:t xml:space="preserve"> is you begin </w:t>
      </w:r>
      <w:r w:rsidR="002859DF" w:rsidRPr="002859DF">
        <w:rPr>
          <w:rFonts w:asciiTheme="minorHAnsi" w:hAnsiTheme="minorHAnsi"/>
          <w:sz w:val="22"/>
          <w:szCs w:val="22"/>
        </w:rPr>
        <w:t>to expose the data to experts that tradi</w:t>
      </w:r>
      <w:r>
        <w:rPr>
          <w:rFonts w:asciiTheme="minorHAnsi" w:hAnsiTheme="minorHAnsi"/>
          <w:sz w:val="22"/>
          <w:szCs w:val="22"/>
        </w:rPr>
        <w:t xml:space="preserve">tionally have no access to that </w:t>
      </w:r>
      <w:r w:rsidR="002859DF" w:rsidRPr="002859DF">
        <w:rPr>
          <w:rFonts w:asciiTheme="minorHAnsi" w:hAnsiTheme="minorHAnsi"/>
          <w:sz w:val="22"/>
          <w:szCs w:val="22"/>
        </w:rPr>
        <w:t>data.</w:t>
      </w:r>
      <w:r w:rsidR="00E12375">
        <w:rPr>
          <w:rFonts w:asciiTheme="minorHAnsi" w:hAnsiTheme="minorHAnsi"/>
          <w:sz w:val="22"/>
          <w:szCs w:val="22"/>
        </w:rPr>
        <w:t xml:space="preserve"> </w:t>
      </w:r>
    </w:p>
    <w:p w:rsidR="00FD466E" w:rsidRDefault="00FD466E"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S</w:t>
      </w:r>
      <w:r w:rsidR="00912A3B">
        <w:rPr>
          <w:rFonts w:asciiTheme="minorHAnsi" w:hAnsiTheme="minorHAnsi"/>
          <w:sz w:val="22"/>
          <w:szCs w:val="22"/>
        </w:rPr>
        <w:t>o, once you begin to share data</w:t>
      </w:r>
      <w:r w:rsidRPr="002859DF">
        <w:rPr>
          <w:rFonts w:asciiTheme="minorHAnsi" w:hAnsiTheme="minorHAnsi"/>
          <w:sz w:val="22"/>
          <w:szCs w:val="22"/>
        </w:rPr>
        <w:t xml:space="preserve"> you see mathematicians</w:t>
      </w:r>
      <w:r w:rsidR="00912A3B">
        <w:rPr>
          <w:rFonts w:asciiTheme="minorHAnsi" w:hAnsiTheme="minorHAnsi"/>
          <w:sz w:val="22"/>
          <w:szCs w:val="22"/>
        </w:rPr>
        <w:t>, for example, we</w:t>
      </w:r>
      <w:r w:rsidRPr="002859DF">
        <w:rPr>
          <w:rFonts w:asciiTheme="minorHAnsi" w:hAnsiTheme="minorHAnsi"/>
          <w:sz w:val="22"/>
          <w:szCs w:val="22"/>
        </w:rPr>
        <w:t xml:space="preserve"> had several learnin</w:t>
      </w:r>
      <w:r w:rsidR="00912A3B">
        <w:rPr>
          <w:rFonts w:asciiTheme="minorHAnsi" w:hAnsiTheme="minorHAnsi"/>
          <w:sz w:val="22"/>
          <w:szCs w:val="22"/>
        </w:rPr>
        <w:t xml:space="preserve">gs about folks looking into the </w:t>
      </w:r>
      <w:r w:rsidRPr="002859DF">
        <w:rPr>
          <w:rFonts w:asciiTheme="minorHAnsi" w:hAnsiTheme="minorHAnsi"/>
          <w:sz w:val="22"/>
          <w:szCs w:val="22"/>
        </w:rPr>
        <w:t>clinical trial data and showing how, for example</w:t>
      </w:r>
      <w:r w:rsidR="00912A3B">
        <w:rPr>
          <w:rFonts w:asciiTheme="minorHAnsi" w:hAnsiTheme="minorHAnsi"/>
          <w:sz w:val="22"/>
          <w:szCs w:val="22"/>
        </w:rPr>
        <w:t>, t</w:t>
      </w:r>
      <w:r w:rsidRPr="002859DF">
        <w:rPr>
          <w:rFonts w:asciiTheme="minorHAnsi" w:hAnsiTheme="minorHAnsi"/>
          <w:sz w:val="22"/>
          <w:szCs w:val="22"/>
        </w:rPr>
        <w:t>o apply</w:t>
      </w:r>
      <w:r w:rsidR="00912A3B">
        <w:rPr>
          <w:rFonts w:asciiTheme="minorHAnsi" w:hAnsiTheme="minorHAnsi"/>
          <w:sz w:val="22"/>
          <w:szCs w:val="22"/>
        </w:rPr>
        <w:t xml:space="preserve"> mixed </w:t>
      </w:r>
      <w:r w:rsidRPr="002859DF">
        <w:rPr>
          <w:rFonts w:asciiTheme="minorHAnsi" w:hAnsiTheme="minorHAnsi"/>
          <w:sz w:val="22"/>
          <w:szCs w:val="22"/>
        </w:rPr>
        <w:t>mathematical models and other things t</w:t>
      </w:r>
      <w:r w:rsidR="00912A3B">
        <w:rPr>
          <w:rFonts w:asciiTheme="minorHAnsi" w:hAnsiTheme="minorHAnsi"/>
          <w:sz w:val="22"/>
          <w:szCs w:val="22"/>
        </w:rPr>
        <w:t xml:space="preserve">hat traditionally is not within </w:t>
      </w:r>
      <w:r w:rsidRPr="002859DF">
        <w:rPr>
          <w:rFonts w:asciiTheme="minorHAnsi" w:hAnsiTheme="minorHAnsi"/>
          <w:sz w:val="22"/>
          <w:szCs w:val="22"/>
        </w:rPr>
        <w:t xml:space="preserve">the expertise or the </w:t>
      </w:r>
      <w:r w:rsidR="00912A3B">
        <w:rPr>
          <w:rFonts w:asciiTheme="minorHAnsi" w:hAnsiTheme="minorHAnsi"/>
          <w:sz w:val="22"/>
          <w:szCs w:val="22"/>
        </w:rPr>
        <w:t>routine of a cancer researcher.</w:t>
      </w:r>
      <w:r w:rsidR="00E12375">
        <w:rPr>
          <w:rFonts w:asciiTheme="minorHAnsi" w:hAnsiTheme="minorHAnsi"/>
          <w:sz w:val="22"/>
          <w:szCs w:val="22"/>
        </w:rPr>
        <w:t xml:space="preserve"> </w:t>
      </w:r>
      <w:r w:rsidR="00912A3B">
        <w:rPr>
          <w:rFonts w:asciiTheme="minorHAnsi" w:hAnsiTheme="minorHAnsi"/>
          <w:sz w:val="22"/>
          <w:szCs w:val="22"/>
        </w:rPr>
        <w:t xml:space="preserve">So, then, you see the </w:t>
      </w:r>
      <w:r w:rsidRPr="002859DF">
        <w:rPr>
          <w:rFonts w:asciiTheme="minorHAnsi" w:hAnsiTheme="minorHAnsi"/>
          <w:sz w:val="22"/>
          <w:szCs w:val="22"/>
        </w:rPr>
        <w:t>data being exposed to experts that usua</w:t>
      </w:r>
      <w:r w:rsidR="00912A3B">
        <w:rPr>
          <w:rFonts w:asciiTheme="minorHAnsi" w:hAnsiTheme="minorHAnsi"/>
          <w:sz w:val="22"/>
          <w:szCs w:val="22"/>
        </w:rPr>
        <w:t>lly have no access to that data that’s one thing.</w:t>
      </w:r>
    </w:p>
    <w:p w:rsidR="00912A3B" w:rsidRDefault="00912A3B" w:rsidP="002859DF">
      <w:pPr>
        <w:pStyle w:val="PlainText"/>
        <w:rPr>
          <w:rFonts w:asciiTheme="minorHAnsi" w:hAnsiTheme="minorHAnsi"/>
          <w:sz w:val="22"/>
          <w:szCs w:val="22"/>
        </w:rPr>
      </w:pPr>
    </w:p>
    <w:p w:rsidR="00912A3B" w:rsidRDefault="00912A3B" w:rsidP="002859DF">
      <w:pPr>
        <w:pStyle w:val="PlainText"/>
        <w:rPr>
          <w:rFonts w:asciiTheme="minorHAnsi" w:hAnsiTheme="minorHAnsi"/>
          <w:sz w:val="22"/>
          <w:szCs w:val="22"/>
        </w:rPr>
      </w:pPr>
      <w:r>
        <w:rPr>
          <w:rFonts w:asciiTheme="minorHAnsi" w:hAnsiTheme="minorHAnsi"/>
          <w:sz w:val="22"/>
          <w:szCs w:val="22"/>
        </w:rPr>
        <w:t xml:space="preserve">The second thing is most of that data was created </w:t>
      </w:r>
      <w:r w:rsidR="002859DF" w:rsidRPr="002859DF">
        <w:rPr>
          <w:rFonts w:asciiTheme="minorHAnsi" w:hAnsiTheme="minorHAnsi"/>
          <w:sz w:val="22"/>
          <w:szCs w:val="22"/>
        </w:rPr>
        <w:t>through a hypothesis driven mechanism.</w:t>
      </w:r>
      <w:r w:rsidR="00E12375">
        <w:rPr>
          <w:rFonts w:asciiTheme="minorHAnsi" w:hAnsiTheme="minorHAnsi"/>
          <w:sz w:val="22"/>
          <w:szCs w:val="22"/>
        </w:rPr>
        <w:t xml:space="preserve"> </w:t>
      </w:r>
      <w:r>
        <w:rPr>
          <w:rFonts w:asciiTheme="minorHAnsi" w:hAnsiTheme="minorHAnsi"/>
          <w:sz w:val="22"/>
          <w:szCs w:val="22"/>
        </w:rPr>
        <w:t>So, y</w:t>
      </w:r>
      <w:r w:rsidR="002859DF" w:rsidRPr="002859DF">
        <w:rPr>
          <w:rFonts w:asciiTheme="minorHAnsi" w:hAnsiTheme="minorHAnsi"/>
          <w:sz w:val="22"/>
          <w:szCs w:val="22"/>
        </w:rPr>
        <w:t>o</w:t>
      </w:r>
      <w:r>
        <w:rPr>
          <w:rFonts w:asciiTheme="minorHAnsi" w:hAnsiTheme="minorHAnsi"/>
          <w:sz w:val="22"/>
          <w:szCs w:val="22"/>
        </w:rPr>
        <w:t xml:space="preserve">u have a hypothesis, you design </w:t>
      </w:r>
      <w:r w:rsidR="002859DF" w:rsidRPr="002859DF">
        <w:rPr>
          <w:rFonts w:asciiTheme="minorHAnsi" w:hAnsiTheme="minorHAnsi"/>
          <w:sz w:val="22"/>
          <w:szCs w:val="22"/>
        </w:rPr>
        <w:t>a trial and</w:t>
      </w:r>
      <w:r>
        <w:rPr>
          <w:rFonts w:asciiTheme="minorHAnsi" w:hAnsiTheme="minorHAnsi"/>
          <w:sz w:val="22"/>
          <w:szCs w:val="22"/>
        </w:rPr>
        <w:t xml:space="preserve"> you</w:t>
      </w:r>
      <w:r w:rsidR="002859DF" w:rsidRPr="002859DF">
        <w:rPr>
          <w:rFonts w:asciiTheme="minorHAnsi" w:hAnsiTheme="minorHAnsi"/>
          <w:sz w:val="22"/>
          <w:szCs w:val="22"/>
        </w:rPr>
        <w:t xml:space="preserve"> generate the data and</w:t>
      </w:r>
      <w:r>
        <w:rPr>
          <w:rFonts w:asciiTheme="minorHAnsi" w:hAnsiTheme="minorHAnsi"/>
          <w:sz w:val="22"/>
          <w:szCs w:val="22"/>
        </w:rPr>
        <w:t xml:space="preserve"> then you</w:t>
      </w:r>
      <w:r w:rsidR="002859DF" w:rsidRPr="002859DF">
        <w:rPr>
          <w:rFonts w:asciiTheme="minorHAnsi" w:hAnsiTheme="minorHAnsi"/>
          <w:sz w:val="22"/>
          <w:szCs w:val="22"/>
        </w:rPr>
        <w:t xml:space="preserve"> d</w:t>
      </w:r>
      <w:r>
        <w:rPr>
          <w:rFonts w:asciiTheme="minorHAnsi" w:hAnsiTheme="minorHAnsi"/>
          <w:sz w:val="22"/>
          <w:szCs w:val="22"/>
        </w:rPr>
        <w:t xml:space="preserve">o the analysis of that data and you </w:t>
      </w:r>
      <w:r w:rsidR="002859DF" w:rsidRPr="002859DF">
        <w:rPr>
          <w:rFonts w:asciiTheme="minorHAnsi" w:hAnsiTheme="minorHAnsi"/>
          <w:sz w:val="22"/>
          <w:szCs w:val="22"/>
        </w:rPr>
        <w:t xml:space="preserve">pretty much are done with that data. </w:t>
      </w:r>
    </w:p>
    <w:p w:rsidR="00912A3B" w:rsidRDefault="00912A3B" w:rsidP="002859DF">
      <w:pPr>
        <w:pStyle w:val="PlainText"/>
        <w:rPr>
          <w:rFonts w:asciiTheme="minorHAnsi" w:hAnsiTheme="minorHAnsi"/>
          <w:sz w:val="22"/>
          <w:szCs w:val="22"/>
        </w:rPr>
      </w:pPr>
    </w:p>
    <w:p w:rsidR="00FD466E" w:rsidRDefault="00912A3B" w:rsidP="002859DF">
      <w:pPr>
        <w:pStyle w:val="PlainText"/>
        <w:rPr>
          <w:rFonts w:asciiTheme="minorHAnsi" w:hAnsiTheme="minorHAnsi"/>
          <w:sz w:val="22"/>
          <w:szCs w:val="22"/>
        </w:rPr>
      </w:pPr>
      <w:r>
        <w:rPr>
          <w:rFonts w:asciiTheme="minorHAnsi" w:hAnsiTheme="minorHAnsi"/>
          <w:sz w:val="22"/>
          <w:szCs w:val="22"/>
        </w:rPr>
        <w:t xml:space="preserve">Now, the paradigm of </w:t>
      </w:r>
      <w:r w:rsidR="002859DF" w:rsidRPr="002859DF">
        <w:rPr>
          <w:rFonts w:asciiTheme="minorHAnsi" w:hAnsiTheme="minorHAnsi"/>
          <w:sz w:val="22"/>
          <w:szCs w:val="22"/>
        </w:rPr>
        <w:t>looki</w:t>
      </w:r>
      <w:r>
        <w:rPr>
          <w:rFonts w:asciiTheme="minorHAnsi" w:hAnsiTheme="minorHAnsi"/>
          <w:sz w:val="22"/>
          <w:szCs w:val="22"/>
        </w:rPr>
        <w:t>ng into the data first</w:t>
      </w:r>
      <w:r w:rsidR="002859DF" w:rsidRPr="002859DF">
        <w:rPr>
          <w:rFonts w:asciiTheme="minorHAnsi" w:hAnsiTheme="minorHAnsi"/>
          <w:sz w:val="22"/>
          <w:szCs w:val="22"/>
        </w:rPr>
        <w:t xml:space="preserve"> and then beginning to un</w:t>
      </w:r>
      <w:r>
        <w:rPr>
          <w:rFonts w:asciiTheme="minorHAnsi" w:hAnsiTheme="minorHAnsi"/>
          <w:sz w:val="22"/>
          <w:szCs w:val="22"/>
        </w:rPr>
        <w:t>derstand different findings and correlations that you didn’t think about in a</w:t>
      </w:r>
      <w:r w:rsidR="002859DF" w:rsidRPr="002859DF">
        <w:rPr>
          <w:rFonts w:asciiTheme="minorHAnsi" w:hAnsiTheme="minorHAnsi"/>
          <w:sz w:val="22"/>
          <w:szCs w:val="22"/>
        </w:rPr>
        <w:t xml:space="preserve"> hypothesis driven</w:t>
      </w:r>
      <w:r>
        <w:rPr>
          <w:rFonts w:asciiTheme="minorHAnsi" w:hAnsiTheme="minorHAnsi"/>
          <w:sz w:val="22"/>
          <w:szCs w:val="22"/>
        </w:rPr>
        <w:t xml:space="preserve"> research and you do when you’re doing data driven research.</w:t>
      </w:r>
      <w:r w:rsidR="00E12375">
        <w:rPr>
          <w:rFonts w:asciiTheme="minorHAnsi" w:hAnsiTheme="minorHAnsi"/>
          <w:sz w:val="22"/>
          <w:szCs w:val="22"/>
        </w:rPr>
        <w:t xml:space="preserve"> </w:t>
      </w:r>
    </w:p>
    <w:p w:rsidR="00FD466E" w:rsidRDefault="00FD466E" w:rsidP="002859DF">
      <w:pPr>
        <w:pStyle w:val="PlainText"/>
        <w:rPr>
          <w:rFonts w:asciiTheme="minorHAnsi" w:hAnsiTheme="minorHAnsi"/>
          <w:sz w:val="22"/>
          <w:szCs w:val="22"/>
        </w:rPr>
      </w:pPr>
    </w:p>
    <w:p w:rsidR="002859DF" w:rsidRDefault="00912A3B" w:rsidP="002859DF">
      <w:pPr>
        <w:pStyle w:val="PlainText"/>
        <w:rPr>
          <w:rFonts w:asciiTheme="minorHAnsi" w:hAnsiTheme="minorHAnsi"/>
          <w:sz w:val="22"/>
          <w:szCs w:val="22"/>
        </w:rPr>
      </w:pPr>
      <w:r>
        <w:rPr>
          <w:rFonts w:asciiTheme="minorHAnsi" w:hAnsiTheme="minorHAnsi"/>
          <w:sz w:val="22"/>
          <w:szCs w:val="22"/>
        </w:rPr>
        <w:t xml:space="preserve">So, I </w:t>
      </w:r>
      <w:r w:rsidR="002859DF" w:rsidRPr="002859DF">
        <w:rPr>
          <w:rFonts w:asciiTheme="minorHAnsi" w:hAnsiTheme="minorHAnsi"/>
          <w:sz w:val="22"/>
          <w:szCs w:val="22"/>
        </w:rPr>
        <w:t xml:space="preserve">think there is a shift on the way you look </w:t>
      </w:r>
      <w:r>
        <w:rPr>
          <w:rFonts w:asciiTheme="minorHAnsi" w:hAnsiTheme="minorHAnsi"/>
          <w:sz w:val="22"/>
          <w:szCs w:val="22"/>
        </w:rPr>
        <w:t>into the data and use…find things that are unexpected and we are</w:t>
      </w:r>
      <w:r w:rsidR="002859DF" w:rsidRPr="002859DF">
        <w:rPr>
          <w:rFonts w:asciiTheme="minorHAnsi" w:hAnsiTheme="minorHAnsi"/>
          <w:sz w:val="22"/>
          <w:szCs w:val="22"/>
        </w:rPr>
        <w:t xml:space="preserve"> having a lot of surprises seeing the type</w:t>
      </w:r>
      <w:r>
        <w:rPr>
          <w:rFonts w:asciiTheme="minorHAnsi" w:hAnsiTheme="minorHAnsi"/>
          <w:sz w:val="22"/>
          <w:szCs w:val="22"/>
        </w:rPr>
        <w:t xml:space="preserve"> of uses that we are seeing and this is </w:t>
      </w:r>
      <w:r w:rsidR="002859DF" w:rsidRPr="002859DF">
        <w:rPr>
          <w:rFonts w:asciiTheme="minorHAnsi" w:hAnsiTheme="minorHAnsi"/>
          <w:sz w:val="22"/>
          <w:szCs w:val="22"/>
        </w:rPr>
        <w:t>just</w:t>
      </w:r>
      <w:r>
        <w:rPr>
          <w:rFonts w:asciiTheme="minorHAnsi" w:hAnsiTheme="minorHAnsi"/>
          <w:sz w:val="22"/>
          <w:szCs w:val="22"/>
        </w:rPr>
        <w:t xml:space="preserve"> a few months with very limited </w:t>
      </w:r>
      <w:r w:rsidR="002859DF" w:rsidRPr="002859DF">
        <w:rPr>
          <w:rFonts w:asciiTheme="minorHAnsi" w:hAnsiTheme="minorHAnsi"/>
          <w:sz w:val="22"/>
          <w:szCs w:val="22"/>
        </w:rPr>
        <w:t>number of clini</w:t>
      </w:r>
      <w:r>
        <w:rPr>
          <w:rFonts w:asciiTheme="minorHAnsi" w:hAnsiTheme="minorHAnsi"/>
          <w:sz w:val="22"/>
          <w:szCs w:val="22"/>
        </w:rPr>
        <w:t xml:space="preserve">cal trial data and despite that we have several cases </w:t>
      </w:r>
      <w:r w:rsidR="002859DF" w:rsidRPr="002859DF">
        <w:rPr>
          <w:rFonts w:asciiTheme="minorHAnsi" w:hAnsiTheme="minorHAnsi"/>
          <w:sz w:val="22"/>
          <w:szCs w:val="22"/>
        </w:rPr>
        <w:t>where you see</w:t>
      </w:r>
      <w:r>
        <w:rPr>
          <w:rFonts w:asciiTheme="minorHAnsi" w:hAnsiTheme="minorHAnsi"/>
          <w:sz w:val="22"/>
          <w:szCs w:val="22"/>
        </w:rPr>
        <w:t xml:space="preserve"> uses that you didn’t anticipate and those are generalizable </w:t>
      </w:r>
      <w:r w:rsidR="002859DF" w:rsidRPr="002859DF">
        <w:rPr>
          <w:rFonts w:asciiTheme="minorHAnsi" w:hAnsiTheme="minorHAnsi"/>
          <w:sz w:val="22"/>
          <w:szCs w:val="22"/>
        </w:rPr>
        <w:t>data</w:t>
      </w:r>
      <w:r>
        <w:rPr>
          <w:rFonts w:asciiTheme="minorHAnsi" w:hAnsiTheme="minorHAnsi"/>
          <w:sz w:val="22"/>
          <w:szCs w:val="22"/>
        </w:rPr>
        <w:t>,</w:t>
      </w:r>
      <w:r w:rsidR="002859DF" w:rsidRPr="002859DF">
        <w:rPr>
          <w:rFonts w:asciiTheme="minorHAnsi" w:hAnsiTheme="minorHAnsi"/>
          <w:sz w:val="22"/>
          <w:szCs w:val="22"/>
        </w:rPr>
        <w:t xml:space="preserve"> and information and knowledge</w:t>
      </w:r>
      <w:r>
        <w:rPr>
          <w:rFonts w:asciiTheme="minorHAnsi" w:hAnsiTheme="minorHAnsi"/>
          <w:sz w:val="22"/>
          <w:szCs w:val="22"/>
        </w:rPr>
        <w:t>,</w:t>
      </w:r>
      <w:r w:rsidR="002859DF" w:rsidRPr="002859DF">
        <w:rPr>
          <w:rFonts w:asciiTheme="minorHAnsi" w:hAnsiTheme="minorHAnsi"/>
          <w:sz w:val="22"/>
          <w:szCs w:val="22"/>
        </w:rPr>
        <w:t xml:space="preserve"> and very</w:t>
      </w:r>
      <w:r>
        <w:rPr>
          <w:rFonts w:asciiTheme="minorHAnsi" w:hAnsiTheme="minorHAnsi"/>
          <w:sz w:val="22"/>
          <w:szCs w:val="22"/>
        </w:rPr>
        <w:t xml:space="preserve"> normative and so just</w:t>
      </w:r>
      <w:r w:rsidR="002859DF" w:rsidRPr="002859DF">
        <w:rPr>
          <w:rFonts w:asciiTheme="minorHAnsi" w:hAnsiTheme="minorHAnsi"/>
          <w:sz w:val="22"/>
          <w:szCs w:val="22"/>
        </w:rPr>
        <w:t xml:space="preserve"> t</w:t>
      </w:r>
      <w:r>
        <w:rPr>
          <w:rFonts w:asciiTheme="minorHAnsi" w:hAnsiTheme="minorHAnsi"/>
          <w:sz w:val="22"/>
          <w:szCs w:val="22"/>
        </w:rPr>
        <w:t xml:space="preserve">wo </w:t>
      </w:r>
      <w:r w:rsidR="002859DF" w:rsidRPr="002859DF">
        <w:rPr>
          <w:rFonts w:asciiTheme="minorHAnsi" w:hAnsiTheme="minorHAnsi"/>
          <w:sz w:val="22"/>
          <w:szCs w:val="22"/>
        </w:rPr>
        <w:t>comments on that.</w:t>
      </w:r>
    </w:p>
    <w:p w:rsidR="00930CB1" w:rsidRDefault="00930CB1" w:rsidP="002859DF">
      <w:pPr>
        <w:pStyle w:val="PlainText"/>
        <w:rPr>
          <w:rFonts w:asciiTheme="minorHAnsi" w:hAnsiTheme="minorHAnsi"/>
          <w:sz w:val="22"/>
          <w:szCs w:val="22"/>
        </w:rPr>
      </w:pPr>
    </w:p>
    <w:p w:rsidR="00930CB1" w:rsidRPr="00930CB1" w:rsidRDefault="00930CB1"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Terrific.</w:t>
      </w:r>
    </w:p>
    <w:p w:rsidR="00930CB1" w:rsidRDefault="00930CB1" w:rsidP="002859DF">
      <w:pPr>
        <w:pStyle w:val="PlainText"/>
        <w:rPr>
          <w:rFonts w:asciiTheme="minorHAnsi" w:hAnsiTheme="minorHAnsi"/>
          <w:sz w:val="22"/>
          <w:szCs w:val="22"/>
        </w:rPr>
      </w:pPr>
    </w:p>
    <w:p w:rsidR="00930CB1" w:rsidRDefault="00930CB1"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930CB1" w:rsidRDefault="00930CB1" w:rsidP="002859DF">
      <w:pPr>
        <w:pStyle w:val="PlainText"/>
        <w:rPr>
          <w:rFonts w:asciiTheme="minorHAnsi" w:hAnsiTheme="minorHAnsi"/>
          <w:sz w:val="22"/>
          <w:szCs w:val="22"/>
        </w:rPr>
      </w:pPr>
      <w:r>
        <w:rPr>
          <w:rFonts w:asciiTheme="minorHAnsi" w:hAnsiTheme="minorHAnsi"/>
          <w:sz w:val="22"/>
          <w:szCs w:val="22"/>
        </w:rPr>
        <w:t>Deven, it’s David.</w:t>
      </w:r>
    </w:p>
    <w:p w:rsidR="00930CB1" w:rsidRDefault="00930CB1" w:rsidP="002859DF">
      <w:pPr>
        <w:pStyle w:val="PlainText"/>
        <w:rPr>
          <w:rFonts w:asciiTheme="minorHAnsi" w:hAnsiTheme="minorHAnsi"/>
          <w:sz w:val="22"/>
          <w:szCs w:val="22"/>
        </w:rPr>
      </w:pPr>
    </w:p>
    <w:p w:rsidR="00930CB1" w:rsidRDefault="00930CB1"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930CB1" w:rsidRDefault="00930CB1" w:rsidP="002859DF">
      <w:pPr>
        <w:pStyle w:val="PlainText"/>
        <w:rPr>
          <w:rFonts w:asciiTheme="minorHAnsi" w:hAnsiTheme="minorHAnsi"/>
          <w:sz w:val="22"/>
          <w:szCs w:val="22"/>
        </w:rPr>
      </w:pPr>
      <w:r>
        <w:rPr>
          <w:rFonts w:asciiTheme="minorHAnsi" w:hAnsiTheme="minorHAnsi"/>
          <w:sz w:val="22"/>
          <w:szCs w:val="22"/>
        </w:rPr>
        <w:t>I hear you David do you want to ask a question?</w:t>
      </w:r>
    </w:p>
    <w:p w:rsidR="00930CB1" w:rsidRDefault="00930CB1" w:rsidP="002859DF">
      <w:pPr>
        <w:pStyle w:val="PlainText"/>
        <w:rPr>
          <w:rFonts w:asciiTheme="minorHAnsi" w:hAnsiTheme="minorHAnsi"/>
          <w:sz w:val="22"/>
          <w:szCs w:val="22"/>
        </w:rPr>
      </w:pPr>
    </w:p>
    <w:p w:rsidR="00930CB1" w:rsidRDefault="00930CB1"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930CB1" w:rsidRDefault="00930CB1" w:rsidP="002859DF">
      <w:pPr>
        <w:pStyle w:val="PlainText"/>
        <w:rPr>
          <w:rFonts w:asciiTheme="minorHAnsi" w:hAnsiTheme="minorHAnsi"/>
          <w:sz w:val="22"/>
          <w:szCs w:val="22"/>
        </w:rPr>
      </w:pPr>
      <w:r>
        <w:rPr>
          <w:rFonts w:asciiTheme="minorHAnsi" w:hAnsiTheme="minorHAnsi"/>
          <w:sz w:val="22"/>
          <w:szCs w:val="22"/>
        </w:rPr>
        <w:lastRenderedPageBreak/>
        <w:t>Oh, yeah, good I wasn’t sure the hand raising mechanism was working so I was butting in.</w:t>
      </w:r>
    </w:p>
    <w:p w:rsidR="00930CB1" w:rsidRDefault="00930CB1" w:rsidP="002859DF">
      <w:pPr>
        <w:pStyle w:val="PlainText"/>
        <w:rPr>
          <w:rFonts w:asciiTheme="minorHAnsi" w:hAnsiTheme="minorHAnsi"/>
          <w:sz w:val="22"/>
          <w:szCs w:val="22"/>
        </w:rPr>
      </w:pPr>
    </w:p>
    <w:p w:rsidR="00930CB1" w:rsidRDefault="00930CB1"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930CB1" w:rsidRDefault="00930CB1" w:rsidP="002859DF">
      <w:pPr>
        <w:pStyle w:val="PlainText"/>
        <w:rPr>
          <w:rFonts w:asciiTheme="minorHAnsi" w:hAnsiTheme="minorHAnsi"/>
          <w:sz w:val="22"/>
          <w:szCs w:val="22"/>
        </w:rPr>
      </w:pPr>
      <w:r>
        <w:rPr>
          <w:rFonts w:asciiTheme="minorHAnsi" w:hAnsiTheme="minorHAnsi"/>
          <w:sz w:val="22"/>
          <w:szCs w:val="22"/>
        </w:rPr>
        <w:t>It may not be I’m going to go to just calling on people and I hear you and so go right ahead.</w:t>
      </w:r>
    </w:p>
    <w:p w:rsidR="00D06D03" w:rsidRDefault="00D06D03" w:rsidP="002859DF">
      <w:pPr>
        <w:pStyle w:val="PlainText"/>
        <w:rPr>
          <w:rFonts w:asciiTheme="minorHAnsi" w:hAnsiTheme="minorHAnsi"/>
          <w:sz w:val="22"/>
          <w:szCs w:val="22"/>
        </w:rPr>
      </w:pPr>
    </w:p>
    <w:p w:rsidR="00D06D03" w:rsidRDefault="00D06D03"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D06D03" w:rsidRPr="00D06D03" w:rsidRDefault="00D06D03" w:rsidP="002859DF">
      <w:pPr>
        <w:pStyle w:val="PlainText"/>
        <w:rPr>
          <w:rFonts w:asciiTheme="minorHAnsi" w:hAnsiTheme="minorHAnsi"/>
          <w:sz w:val="22"/>
          <w:szCs w:val="22"/>
        </w:rPr>
      </w:pPr>
      <w:r>
        <w:rPr>
          <w:rFonts w:asciiTheme="minorHAnsi" w:hAnsiTheme="minorHAnsi"/>
          <w:sz w:val="22"/>
          <w:szCs w:val="22"/>
        </w:rPr>
        <w:t>Okay, great.</w:t>
      </w:r>
    </w:p>
    <w:p w:rsidR="00D06D03" w:rsidRDefault="00D06D03" w:rsidP="002859DF">
      <w:pPr>
        <w:pStyle w:val="PlainText"/>
        <w:rPr>
          <w:rFonts w:asciiTheme="minorHAnsi" w:hAnsiTheme="minorHAnsi"/>
          <w:sz w:val="22"/>
          <w:szCs w:val="22"/>
        </w:rPr>
      </w:pPr>
    </w:p>
    <w:p w:rsidR="00D06D03" w:rsidRPr="001B3487" w:rsidRDefault="00D06D03" w:rsidP="00D06D03">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D06D03" w:rsidRDefault="00D06D03" w:rsidP="002859DF">
      <w:pPr>
        <w:pStyle w:val="PlainText"/>
        <w:rPr>
          <w:rFonts w:asciiTheme="minorHAnsi" w:hAnsiTheme="minorHAnsi"/>
          <w:sz w:val="22"/>
          <w:szCs w:val="22"/>
        </w:rPr>
      </w:pPr>
      <w:r>
        <w:rPr>
          <w:rFonts w:asciiTheme="minorHAnsi" w:hAnsiTheme="minorHAnsi"/>
          <w:sz w:val="22"/>
          <w:szCs w:val="22"/>
        </w:rPr>
        <w:t>And Linda also.</w:t>
      </w:r>
    </w:p>
    <w:p w:rsidR="00D06D03" w:rsidRDefault="00D06D03" w:rsidP="002859DF">
      <w:pPr>
        <w:pStyle w:val="PlainText"/>
        <w:rPr>
          <w:rFonts w:asciiTheme="minorHAnsi" w:hAnsiTheme="minorHAnsi"/>
          <w:sz w:val="22"/>
          <w:szCs w:val="22"/>
        </w:rPr>
      </w:pPr>
    </w:p>
    <w:p w:rsidR="00D06D03" w:rsidRDefault="00D06D03"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D06D03" w:rsidRDefault="00D06D03" w:rsidP="002859DF">
      <w:pPr>
        <w:pStyle w:val="PlainText"/>
        <w:rPr>
          <w:rFonts w:asciiTheme="minorHAnsi" w:hAnsiTheme="minorHAnsi"/>
          <w:sz w:val="22"/>
          <w:szCs w:val="22"/>
        </w:rPr>
      </w:pPr>
      <w:r>
        <w:rPr>
          <w:rFonts w:asciiTheme="minorHAnsi" w:hAnsiTheme="minorHAnsi"/>
          <w:sz w:val="22"/>
          <w:szCs w:val="22"/>
        </w:rPr>
        <w:t>Okay, great, Linda, you’re next.</w:t>
      </w:r>
    </w:p>
    <w:p w:rsidR="00D06D03" w:rsidRDefault="00D06D03" w:rsidP="002859DF">
      <w:pPr>
        <w:pStyle w:val="PlainText"/>
        <w:rPr>
          <w:rFonts w:asciiTheme="minorHAnsi" w:hAnsiTheme="minorHAnsi"/>
          <w:sz w:val="22"/>
          <w:szCs w:val="22"/>
        </w:rPr>
      </w:pPr>
    </w:p>
    <w:p w:rsidR="00D06D03" w:rsidRDefault="00D06D03"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FD466E" w:rsidRDefault="00D06D03" w:rsidP="002859DF">
      <w:pPr>
        <w:pStyle w:val="PlainText"/>
        <w:rPr>
          <w:rFonts w:asciiTheme="minorHAnsi" w:hAnsiTheme="minorHAnsi"/>
          <w:sz w:val="22"/>
          <w:szCs w:val="22"/>
        </w:rPr>
      </w:pPr>
      <w:r>
        <w:rPr>
          <w:rFonts w:asciiTheme="minorHAnsi" w:hAnsiTheme="minorHAnsi"/>
          <w:sz w:val="22"/>
          <w:szCs w:val="22"/>
        </w:rPr>
        <w:t>A couple of tightly related</w:t>
      </w:r>
      <w:r w:rsidR="002859DF" w:rsidRPr="002859DF">
        <w:rPr>
          <w:rFonts w:asciiTheme="minorHAnsi" w:hAnsiTheme="minorHAnsi"/>
          <w:sz w:val="22"/>
          <w:szCs w:val="22"/>
        </w:rPr>
        <w:t xml:space="preserve"> questions, wh</w:t>
      </w:r>
      <w:r>
        <w:rPr>
          <w:rFonts w:asciiTheme="minorHAnsi" w:hAnsiTheme="minorHAnsi"/>
          <w:sz w:val="22"/>
          <w:szCs w:val="22"/>
        </w:rPr>
        <w:t>ich I know violates our rules, but t</w:t>
      </w:r>
      <w:r w:rsidR="002859DF" w:rsidRPr="002859DF">
        <w:rPr>
          <w:rFonts w:asciiTheme="minorHAnsi" w:hAnsiTheme="minorHAnsi"/>
          <w:sz w:val="22"/>
          <w:szCs w:val="22"/>
        </w:rPr>
        <w:t>o</w:t>
      </w:r>
      <w:r>
        <w:rPr>
          <w:rFonts w:asciiTheme="minorHAnsi" w:hAnsiTheme="minorHAnsi"/>
          <w:sz w:val="22"/>
          <w:szCs w:val="22"/>
        </w:rPr>
        <w:t xml:space="preserve"> </w:t>
      </w:r>
      <w:r w:rsidR="002859DF" w:rsidRPr="002859DF">
        <w:rPr>
          <w:rFonts w:asciiTheme="minorHAnsi" w:hAnsiTheme="minorHAnsi"/>
          <w:sz w:val="22"/>
          <w:szCs w:val="22"/>
        </w:rPr>
        <w:t>both our pane</w:t>
      </w:r>
      <w:r>
        <w:rPr>
          <w:rFonts w:asciiTheme="minorHAnsi" w:hAnsiTheme="minorHAnsi"/>
          <w:sz w:val="22"/>
          <w:szCs w:val="22"/>
        </w:rPr>
        <w:t xml:space="preserve">lists, how did you get the data in terms of the legal </w:t>
      </w:r>
      <w:r w:rsidR="002859DF" w:rsidRPr="002859DF">
        <w:rPr>
          <w:rFonts w:asciiTheme="minorHAnsi" w:hAnsiTheme="minorHAnsi"/>
          <w:sz w:val="22"/>
          <w:szCs w:val="22"/>
        </w:rPr>
        <w:t>mechanism?</w:t>
      </w:r>
      <w:r w:rsidR="00E12375">
        <w:rPr>
          <w:rFonts w:asciiTheme="minorHAnsi" w:hAnsiTheme="minorHAnsi"/>
          <w:sz w:val="22"/>
          <w:szCs w:val="22"/>
        </w:rPr>
        <w:t xml:space="preserve"> </w:t>
      </w:r>
    </w:p>
    <w:p w:rsidR="00FD466E" w:rsidRDefault="00FD466E" w:rsidP="002859DF">
      <w:pPr>
        <w:pStyle w:val="PlainText"/>
        <w:rPr>
          <w:rFonts w:asciiTheme="minorHAnsi" w:hAnsiTheme="minorHAnsi"/>
          <w:sz w:val="22"/>
          <w:szCs w:val="22"/>
        </w:rPr>
      </w:pPr>
    </w:p>
    <w:p w:rsidR="00D06D03" w:rsidRDefault="00D06D03" w:rsidP="002859DF">
      <w:pPr>
        <w:pStyle w:val="PlainText"/>
        <w:rPr>
          <w:rFonts w:asciiTheme="minorHAnsi" w:hAnsiTheme="minorHAnsi"/>
          <w:sz w:val="22"/>
          <w:szCs w:val="22"/>
        </w:rPr>
      </w:pPr>
      <w:r>
        <w:rPr>
          <w:rFonts w:asciiTheme="minorHAnsi" w:hAnsiTheme="minorHAnsi"/>
          <w:sz w:val="22"/>
          <w:szCs w:val="22"/>
        </w:rPr>
        <w:t>It sounds like both</w:t>
      </w:r>
      <w:r w:rsidR="002859DF" w:rsidRPr="002859DF">
        <w:rPr>
          <w:rFonts w:asciiTheme="minorHAnsi" w:hAnsiTheme="minorHAnsi"/>
          <w:sz w:val="22"/>
          <w:szCs w:val="22"/>
        </w:rPr>
        <w:t xml:space="preserve"> of you are using de-identified</w:t>
      </w:r>
      <w:r>
        <w:rPr>
          <w:rFonts w:asciiTheme="minorHAnsi" w:hAnsiTheme="minorHAnsi"/>
          <w:sz w:val="22"/>
          <w:szCs w:val="22"/>
        </w:rPr>
        <w:t xml:space="preserve"> data and if </w:t>
      </w:r>
      <w:r w:rsidR="002859DF" w:rsidRPr="002859DF">
        <w:rPr>
          <w:rFonts w:asciiTheme="minorHAnsi" w:hAnsiTheme="minorHAnsi"/>
          <w:sz w:val="22"/>
          <w:szCs w:val="22"/>
        </w:rPr>
        <w:t>you could confirm that and confirm</w:t>
      </w:r>
      <w:r>
        <w:rPr>
          <w:rFonts w:asciiTheme="minorHAnsi" w:hAnsiTheme="minorHAnsi"/>
          <w:sz w:val="22"/>
          <w:szCs w:val="22"/>
        </w:rPr>
        <w:t xml:space="preserve"> that it comes through the HIPAA Safe Harbor mechanism or is there some other mechanism, that’s question number one.</w:t>
      </w:r>
    </w:p>
    <w:p w:rsidR="00D06D03" w:rsidRDefault="00D06D03" w:rsidP="002859DF">
      <w:pPr>
        <w:pStyle w:val="PlainText"/>
        <w:rPr>
          <w:rFonts w:asciiTheme="minorHAnsi" w:hAnsiTheme="minorHAnsi"/>
          <w:sz w:val="22"/>
          <w:szCs w:val="22"/>
        </w:rPr>
      </w:pPr>
    </w:p>
    <w:p w:rsidR="00D06D03" w:rsidRPr="00D5014E" w:rsidRDefault="00D06D03" w:rsidP="00D06D03">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D06D03" w:rsidRDefault="00D06D03" w:rsidP="002859DF">
      <w:pPr>
        <w:pStyle w:val="PlainText"/>
        <w:rPr>
          <w:rFonts w:asciiTheme="minorHAnsi" w:hAnsiTheme="minorHAnsi"/>
          <w:sz w:val="22"/>
          <w:szCs w:val="22"/>
        </w:rPr>
      </w:pPr>
      <w:r>
        <w:rPr>
          <w:rFonts w:asciiTheme="minorHAnsi" w:hAnsiTheme="minorHAnsi"/>
          <w:sz w:val="22"/>
          <w:szCs w:val="22"/>
        </w:rPr>
        <w:t>Yes.</w:t>
      </w:r>
    </w:p>
    <w:p w:rsidR="00D06D03" w:rsidRDefault="00D06D03" w:rsidP="002859DF">
      <w:pPr>
        <w:pStyle w:val="PlainText"/>
        <w:rPr>
          <w:rFonts w:asciiTheme="minorHAnsi" w:hAnsiTheme="minorHAnsi"/>
          <w:sz w:val="22"/>
          <w:szCs w:val="22"/>
        </w:rPr>
      </w:pPr>
    </w:p>
    <w:p w:rsidR="00D06D03" w:rsidRDefault="00D06D03"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D06D03" w:rsidP="002859DF">
      <w:pPr>
        <w:pStyle w:val="PlainText"/>
        <w:rPr>
          <w:rFonts w:asciiTheme="minorHAnsi" w:hAnsiTheme="minorHAnsi"/>
          <w:sz w:val="22"/>
          <w:szCs w:val="22"/>
        </w:rPr>
      </w:pPr>
      <w:r>
        <w:rPr>
          <w:rFonts w:asciiTheme="minorHAnsi" w:hAnsiTheme="minorHAnsi"/>
          <w:sz w:val="22"/>
          <w:szCs w:val="22"/>
        </w:rPr>
        <w:t xml:space="preserve">And then question number two is do you…have you normalized the data and </w:t>
      </w:r>
      <w:r w:rsidR="002859DF" w:rsidRPr="002859DF">
        <w:rPr>
          <w:rFonts w:asciiTheme="minorHAnsi" w:hAnsiTheme="minorHAnsi"/>
          <w:sz w:val="22"/>
          <w:szCs w:val="22"/>
        </w:rPr>
        <w:t>melded it</w:t>
      </w:r>
      <w:r>
        <w:rPr>
          <w:rFonts w:asciiTheme="minorHAnsi" w:hAnsiTheme="minorHAnsi"/>
          <w:sz w:val="22"/>
          <w:szCs w:val="22"/>
        </w:rPr>
        <w:t xml:space="preserve"> all altogether</w:t>
      </w:r>
      <w:r w:rsidR="002859DF" w:rsidRPr="002859DF">
        <w:rPr>
          <w:rFonts w:asciiTheme="minorHAnsi" w:hAnsiTheme="minorHAnsi"/>
          <w:sz w:val="22"/>
          <w:szCs w:val="22"/>
        </w:rPr>
        <w:t xml:space="preserve"> or</w:t>
      </w:r>
      <w:r>
        <w:rPr>
          <w:rFonts w:asciiTheme="minorHAnsi" w:hAnsiTheme="minorHAnsi"/>
          <w:sz w:val="22"/>
          <w:szCs w:val="22"/>
        </w:rPr>
        <w:t xml:space="preserve"> is</w:t>
      </w:r>
      <w:r w:rsidR="002859DF" w:rsidRPr="002859DF">
        <w:rPr>
          <w:rFonts w:asciiTheme="minorHAnsi" w:hAnsiTheme="minorHAnsi"/>
          <w:sz w:val="22"/>
          <w:szCs w:val="22"/>
        </w:rPr>
        <w:t xml:space="preserve"> each data set</w:t>
      </w:r>
      <w:r>
        <w:rPr>
          <w:rFonts w:asciiTheme="minorHAnsi" w:hAnsiTheme="minorHAnsi"/>
          <w:sz w:val="22"/>
          <w:szCs w:val="22"/>
        </w:rPr>
        <w:t xml:space="preserve"> kind of</w:t>
      </w:r>
      <w:r w:rsidR="002859DF" w:rsidRPr="002859DF">
        <w:rPr>
          <w:rFonts w:asciiTheme="minorHAnsi" w:hAnsiTheme="minorHAnsi"/>
          <w:sz w:val="22"/>
          <w:szCs w:val="22"/>
        </w:rPr>
        <w:t xml:space="preserve"> treated separately?</w:t>
      </w:r>
    </w:p>
    <w:p w:rsidR="00D06D03" w:rsidRDefault="00D06D03" w:rsidP="002859DF">
      <w:pPr>
        <w:pStyle w:val="PlainText"/>
        <w:rPr>
          <w:rFonts w:asciiTheme="minorHAnsi" w:hAnsiTheme="minorHAnsi"/>
          <w:sz w:val="22"/>
          <w:szCs w:val="22"/>
        </w:rPr>
      </w:pPr>
    </w:p>
    <w:p w:rsidR="00D06D03" w:rsidRPr="00D5014E" w:rsidRDefault="00D06D03" w:rsidP="00D06D03">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FD466E" w:rsidRDefault="00D06D03" w:rsidP="002859DF">
      <w:pPr>
        <w:pStyle w:val="PlainText"/>
        <w:rPr>
          <w:rFonts w:asciiTheme="minorHAnsi" w:hAnsiTheme="minorHAnsi"/>
          <w:sz w:val="22"/>
          <w:szCs w:val="22"/>
        </w:rPr>
      </w:pPr>
      <w:r>
        <w:rPr>
          <w:rFonts w:asciiTheme="minorHAnsi" w:hAnsiTheme="minorHAnsi"/>
          <w:sz w:val="22"/>
          <w:szCs w:val="22"/>
        </w:rPr>
        <w:t xml:space="preserve">Yeah, that’s a </w:t>
      </w:r>
      <w:r w:rsidR="002859DF" w:rsidRPr="002859DF">
        <w:rPr>
          <w:rFonts w:asciiTheme="minorHAnsi" w:hAnsiTheme="minorHAnsi"/>
          <w:sz w:val="22"/>
          <w:szCs w:val="22"/>
        </w:rPr>
        <w:t>great question.</w:t>
      </w:r>
      <w:r w:rsidR="00E12375">
        <w:rPr>
          <w:rFonts w:asciiTheme="minorHAnsi" w:hAnsiTheme="minorHAnsi"/>
          <w:sz w:val="22"/>
          <w:szCs w:val="22"/>
        </w:rPr>
        <w:t xml:space="preserve"> </w:t>
      </w:r>
      <w:r>
        <w:rPr>
          <w:rFonts w:asciiTheme="minorHAnsi" w:hAnsiTheme="minorHAnsi"/>
          <w:sz w:val="22"/>
          <w:szCs w:val="22"/>
        </w:rPr>
        <w:t>I’</w:t>
      </w:r>
      <w:r w:rsidR="002859DF" w:rsidRPr="002859DF">
        <w:rPr>
          <w:rFonts w:asciiTheme="minorHAnsi" w:hAnsiTheme="minorHAnsi"/>
          <w:sz w:val="22"/>
          <w:szCs w:val="22"/>
        </w:rPr>
        <w:t>ll jump i</w:t>
      </w:r>
      <w:r>
        <w:rPr>
          <w:rFonts w:asciiTheme="minorHAnsi" w:hAnsiTheme="minorHAnsi"/>
          <w:sz w:val="22"/>
          <w:szCs w:val="22"/>
        </w:rPr>
        <w:t>n and confirm that we are using de-identified data, you know, we are</w:t>
      </w:r>
      <w:r w:rsidR="002859DF" w:rsidRPr="002859DF">
        <w:rPr>
          <w:rFonts w:asciiTheme="minorHAnsi" w:hAnsiTheme="minorHAnsi"/>
          <w:sz w:val="22"/>
          <w:szCs w:val="22"/>
        </w:rPr>
        <w:t xml:space="preserve"> very m</w:t>
      </w:r>
      <w:r>
        <w:rPr>
          <w:rFonts w:asciiTheme="minorHAnsi" w:hAnsiTheme="minorHAnsi"/>
          <w:sz w:val="22"/>
          <w:szCs w:val="22"/>
        </w:rPr>
        <w:t xml:space="preserve">uch focused on making sure that </w:t>
      </w:r>
      <w:r w:rsidR="002859DF" w:rsidRPr="002859DF">
        <w:rPr>
          <w:rFonts w:asciiTheme="minorHAnsi" w:hAnsiTheme="minorHAnsi"/>
          <w:sz w:val="22"/>
          <w:szCs w:val="22"/>
        </w:rPr>
        <w:t>everything is</w:t>
      </w:r>
      <w:r>
        <w:rPr>
          <w:rFonts w:asciiTheme="minorHAnsi" w:hAnsiTheme="minorHAnsi"/>
          <w:sz w:val="22"/>
          <w:szCs w:val="22"/>
        </w:rPr>
        <w:t xml:space="preserve"> HIPAA certified.</w:t>
      </w:r>
      <w:r w:rsidR="00E12375">
        <w:rPr>
          <w:rFonts w:asciiTheme="minorHAnsi" w:hAnsiTheme="minorHAnsi"/>
          <w:sz w:val="22"/>
          <w:szCs w:val="22"/>
        </w:rPr>
        <w:t xml:space="preserve"> </w:t>
      </w:r>
    </w:p>
    <w:p w:rsidR="00FD466E" w:rsidRDefault="00FD466E" w:rsidP="002859DF">
      <w:pPr>
        <w:pStyle w:val="PlainText"/>
        <w:rPr>
          <w:rFonts w:asciiTheme="minorHAnsi" w:hAnsiTheme="minorHAnsi"/>
          <w:sz w:val="22"/>
          <w:szCs w:val="22"/>
        </w:rPr>
      </w:pPr>
    </w:p>
    <w:p w:rsidR="00D06D03" w:rsidRDefault="00D06D03" w:rsidP="002859DF">
      <w:pPr>
        <w:pStyle w:val="PlainText"/>
        <w:rPr>
          <w:rFonts w:asciiTheme="minorHAnsi" w:hAnsiTheme="minorHAnsi"/>
          <w:sz w:val="22"/>
          <w:szCs w:val="22"/>
        </w:rPr>
      </w:pPr>
      <w:r>
        <w:rPr>
          <w:rFonts w:asciiTheme="minorHAnsi" w:hAnsiTheme="minorHAnsi"/>
          <w:sz w:val="22"/>
          <w:szCs w:val="22"/>
        </w:rPr>
        <w:t>I</w:t>
      </w:r>
      <w:r w:rsidR="002859DF" w:rsidRPr="002859DF">
        <w:rPr>
          <w:rFonts w:asciiTheme="minorHAnsi" w:hAnsiTheme="minorHAnsi"/>
          <w:sz w:val="22"/>
          <w:szCs w:val="22"/>
        </w:rPr>
        <w:t xml:space="preserve">n terms </w:t>
      </w:r>
      <w:r>
        <w:rPr>
          <w:rFonts w:asciiTheme="minorHAnsi" w:hAnsiTheme="minorHAnsi"/>
          <w:sz w:val="22"/>
          <w:szCs w:val="22"/>
        </w:rPr>
        <w:t>of your second question though, in term</w:t>
      </w:r>
      <w:r w:rsidR="002859DF" w:rsidRPr="002859DF">
        <w:rPr>
          <w:rFonts w:asciiTheme="minorHAnsi" w:hAnsiTheme="minorHAnsi"/>
          <w:sz w:val="22"/>
          <w:szCs w:val="22"/>
        </w:rPr>
        <w:t>s</w:t>
      </w:r>
      <w:r>
        <w:rPr>
          <w:rFonts w:asciiTheme="minorHAnsi" w:hAnsiTheme="minorHAnsi"/>
          <w:sz w:val="22"/>
          <w:szCs w:val="22"/>
        </w:rPr>
        <w:t xml:space="preserve"> of</w:t>
      </w:r>
      <w:r w:rsidR="002859DF" w:rsidRPr="002859DF">
        <w:rPr>
          <w:rFonts w:asciiTheme="minorHAnsi" w:hAnsiTheme="minorHAnsi"/>
          <w:sz w:val="22"/>
          <w:szCs w:val="22"/>
        </w:rPr>
        <w:t xml:space="preserve"> putting the data together, I would say that is one of the biggest</w:t>
      </w:r>
      <w:r>
        <w:rPr>
          <w:rFonts w:asciiTheme="minorHAnsi" w:hAnsiTheme="minorHAnsi"/>
          <w:sz w:val="22"/>
          <w:szCs w:val="22"/>
        </w:rPr>
        <w:t xml:space="preserve"> areas of effort</w:t>
      </w:r>
      <w:r w:rsidR="002859DF" w:rsidRPr="002859DF">
        <w:rPr>
          <w:rFonts w:asciiTheme="minorHAnsi" w:hAnsiTheme="minorHAnsi"/>
          <w:sz w:val="22"/>
          <w:szCs w:val="22"/>
        </w:rPr>
        <w:t xml:space="preserve"> when it comes to getting the</w:t>
      </w:r>
      <w:r>
        <w:rPr>
          <w:rFonts w:asciiTheme="minorHAnsi" w:hAnsiTheme="minorHAnsi"/>
          <w:sz w:val="22"/>
          <w:szCs w:val="22"/>
        </w:rPr>
        <w:t>…in</w:t>
      </w:r>
      <w:r w:rsidR="002859DF" w:rsidRPr="002859DF">
        <w:rPr>
          <w:rFonts w:asciiTheme="minorHAnsi" w:hAnsiTheme="minorHAnsi"/>
          <w:sz w:val="22"/>
          <w:szCs w:val="22"/>
        </w:rPr>
        <w:t xml:space="preserve"> healthcare</w:t>
      </w:r>
      <w:r>
        <w:rPr>
          <w:rFonts w:asciiTheme="minorHAnsi" w:hAnsiTheme="minorHAnsi"/>
          <w:sz w:val="22"/>
          <w:szCs w:val="22"/>
        </w:rPr>
        <w:t xml:space="preserve"> getting the data ready for analysis, getting it into one place where it’s not just normalized but really set up in a way that we want to </w:t>
      </w:r>
      <w:r w:rsidR="002859DF" w:rsidRPr="002859DF">
        <w:rPr>
          <w:rFonts w:asciiTheme="minorHAnsi" w:hAnsiTheme="minorHAnsi"/>
          <w:sz w:val="22"/>
          <w:szCs w:val="22"/>
        </w:rPr>
        <w:t>analyze</w:t>
      </w:r>
      <w:r>
        <w:rPr>
          <w:rFonts w:asciiTheme="minorHAnsi" w:hAnsiTheme="minorHAnsi"/>
          <w:sz w:val="22"/>
          <w:szCs w:val="22"/>
        </w:rPr>
        <w:t xml:space="preserve"> it through our </w:t>
      </w:r>
      <w:r w:rsidR="002859DF" w:rsidRPr="002859DF">
        <w:rPr>
          <w:rFonts w:asciiTheme="minorHAnsi" w:hAnsiTheme="minorHAnsi"/>
          <w:sz w:val="22"/>
          <w:szCs w:val="22"/>
        </w:rPr>
        <w:t>technology.</w:t>
      </w:r>
    </w:p>
    <w:p w:rsidR="00D06D03" w:rsidRDefault="00D06D03" w:rsidP="002859DF">
      <w:pPr>
        <w:pStyle w:val="PlainText"/>
        <w:rPr>
          <w:rFonts w:asciiTheme="minorHAnsi" w:hAnsiTheme="minorHAnsi"/>
          <w:sz w:val="22"/>
          <w:szCs w:val="22"/>
        </w:rPr>
      </w:pPr>
    </w:p>
    <w:p w:rsidR="002859DF" w:rsidRDefault="00D06D03" w:rsidP="002859DF">
      <w:pPr>
        <w:pStyle w:val="PlainText"/>
        <w:rPr>
          <w:rFonts w:asciiTheme="minorHAnsi" w:hAnsiTheme="minorHAnsi"/>
          <w:sz w:val="22"/>
          <w:szCs w:val="22"/>
        </w:rPr>
      </w:pPr>
      <w:r>
        <w:rPr>
          <w:rFonts w:asciiTheme="minorHAnsi" w:hAnsiTheme="minorHAnsi"/>
          <w:sz w:val="22"/>
          <w:szCs w:val="22"/>
        </w:rPr>
        <w:t>And what we found was o</w:t>
      </w:r>
      <w:r w:rsidR="002859DF" w:rsidRPr="002859DF">
        <w:rPr>
          <w:rFonts w:asciiTheme="minorHAnsi" w:hAnsiTheme="minorHAnsi"/>
          <w:sz w:val="22"/>
          <w:szCs w:val="22"/>
        </w:rPr>
        <w:t>n</w:t>
      </w:r>
      <w:r>
        <w:rPr>
          <w:rFonts w:asciiTheme="minorHAnsi" w:hAnsiTheme="minorHAnsi"/>
          <w:sz w:val="22"/>
          <w:szCs w:val="22"/>
        </w:rPr>
        <w:t>ce we do that upfront work, subsequent data sets are</w:t>
      </w:r>
      <w:r w:rsidR="002859DF" w:rsidRPr="002859DF">
        <w:rPr>
          <w:rFonts w:asciiTheme="minorHAnsi" w:hAnsiTheme="minorHAnsi"/>
          <w:sz w:val="22"/>
          <w:szCs w:val="22"/>
        </w:rPr>
        <w:t xml:space="preserve"> really easy to uploa</w:t>
      </w:r>
      <w:r>
        <w:rPr>
          <w:rFonts w:asciiTheme="minorHAnsi" w:hAnsiTheme="minorHAnsi"/>
          <w:sz w:val="22"/>
          <w:szCs w:val="22"/>
        </w:rPr>
        <w:t xml:space="preserve">d and as new data comes in it’s really all </w:t>
      </w:r>
      <w:r w:rsidR="002859DF" w:rsidRPr="002859DF">
        <w:rPr>
          <w:rFonts w:asciiTheme="minorHAnsi" w:hAnsiTheme="minorHAnsi"/>
          <w:sz w:val="22"/>
          <w:szCs w:val="22"/>
        </w:rPr>
        <w:t>about continuous improvement and making t</w:t>
      </w:r>
      <w:r>
        <w:rPr>
          <w:rFonts w:asciiTheme="minorHAnsi" w:hAnsiTheme="minorHAnsi"/>
          <w:sz w:val="22"/>
          <w:szCs w:val="22"/>
        </w:rPr>
        <w:t xml:space="preserve">he analysis outcome be more and </w:t>
      </w:r>
      <w:r w:rsidR="002859DF" w:rsidRPr="002859DF">
        <w:rPr>
          <w:rFonts w:asciiTheme="minorHAnsi" w:hAnsiTheme="minorHAnsi"/>
          <w:sz w:val="22"/>
          <w:szCs w:val="22"/>
        </w:rPr>
        <w:t>more re</w:t>
      </w:r>
      <w:r>
        <w:rPr>
          <w:rFonts w:asciiTheme="minorHAnsi" w:hAnsiTheme="minorHAnsi"/>
          <w:sz w:val="22"/>
          <w:szCs w:val="22"/>
        </w:rPr>
        <w:t xml:space="preserve">fined and valuable to the users but really there is an upfront </w:t>
      </w:r>
      <w:r w:rsidR="002859DF" w:rsidRPr="002859DF">
        <w:rPr>
          <w:rFonts w:asciiTheme="minorHAnsi" w:hAnsiTheme="minorHAnsi"/>
          <w:sz w:val="22"/>
          <w:szCs w:val="22"/>
        </w:rPr>
        <w:t>investment into what we call</w:t>
      </w:r>
      <w:r>
        <w:rPr>
          <w:rFonts w:asciiTheme="minorHAnsi" w:hAnsiTheme="minorHAnsi"/>
          <w:sz w:val="22"/>
          <w:szCs w:val="22"/>
        </w:rPr>
        <w:t xml:space="preserve"> the…I guess the transformation and the loading…t</w:t>
      </w:r>
      <w:r w:rsidR="002859DF" w:rsidRPr="002859DF">
        <w:rPr>
          <w:rFonts w:asciiTheme="minorHAnsi" w:hAnsiTheme="minorHAnsi"/>
          <w:sz w:val="22"/>
          <w:szCs w:val="22"/>
        </w:rPr>
        <w:t>he extraction</w:t>
      </w:r>
      <w:r>
        <w:rPr>
          <w:rFonts w:asciiTheme="minorHAnsi" w:hAnsiTheme="minorHAnsi"/>
          <w:sz w:val="22"/>
          <w:szCs w:val="22"/>
        </w:rPr>
        <w:t xml:space="preserve">, the transformation, the loading of the </w:t>
      </w:r>
      <w:r w:rsidR="002859DF" w:rsidRPr="002859DF">
        <w:rPr>
          <w:rFonts w:asciiTheme="minorHAnsi" w:hAnsiTheme="minorHAnsi"/>
          <w:sz w:val="22"/>
          <w:szCs w:val="22"/>
        </w:rPr>
        <w:t>data.</w:t>
      </w:r>
    </w:p>
    <w:p w:rsidR="00D06D03" w:rsidRDefault="00D06D03" w:rsidP="002859DF">
      <w:pPr>
        <w:pStyle w:val="PlainText"/>
        <w:rPr>
          <w:rFonts w:asciiTheme="minorHAnsi" w:hAnsiTheme="minorHAnsi"/>
          <w:sz w:val="22"/>
          <w:szCs w:val="22"/>
        </w:rPr>
      </w:pPr>
    </w:p>
    <w:p w:rsidR="00D06D03" w:rsidRPr="00795CD4" w:rsidRDefault="00D06D03" w:rsidP="00D06D03">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D06D03" w:rsidRDefault="00D06D03" w:rsidP="002859DF">
      <w:pPr>
        <w:pStyle w:val="PlainText"/>
        <w:rPr>
          <w:rFonts w:asciiTheme="minorHAnsi" w:hAnsiTheme="minorHAnsi"/>
          <w:sz w:val="22"/>
          <w:szCs w:val="22"/>
        </w:rPr>
      </w:pPr>
      <w:r>
        <w:rPr>
          <w:rFonts w:asciiTheme="minorHAnsi" w:hAnsiTheme="minorHAnsi"/>
          <w:sz w:val="22"/>
          <w:szCs w:val="22"/>
        </w:rPr>
        <w:t>Hi, Kald here, so f</w:t>
      </w:r>
      <w:r w:rsidR="002859DF" w:rsidRPr="002859DF">
        <w:rPr>
          <w:rFonts w:asciiTheme="minorHAnsi" w:hAnsiTheme="minorHAnsi"/>
          <w:sz w:val="22"/>
          <w:szCs w:val="22"/>
        </w:rPr>
        <w:t>ollowing on</w:t>
      </w:r>
      <w:r>
        <w:rPr>
          <w:rFonts w:asciiTheme="minorHAnsi" w:hAnsiTheme="minorHAnsi"/>
          <w:sz w:val="22"/>
          <w:szCs w:val="22"/>
        </w:rPr>
        <w:t xml:space="preserve"> your questions, the first one, yes, we are </w:t>
      </w:r>
      <w:r w:rsidR="002859DF" w:rsidRPr="002859DF">
        <w:rPr>
          <w:rFonts w:asciiTheme="minorHAnsi" w:hAnsiTheme="minorHAnsi"/>
          <w:sz w:val="22"/>
          <w:szCs w:val="22"/>
        </w:rPr>
        <w:t>using de-identified data.</w:t>
      </w:r>
      <w:r w:rsidR="00E12375">
        <w:rPr>
          <w:rFonts w:asciiTheme="minorHAnsi" w:hAnsiTheme="minorHAnsi"/>
          <w:sz w:val="22"/>
          <w:szCs w:val="22"/>
        </w:rPr>
        <w:t xml:space="preserve"> </w:t>
      </w:r>
      <w:r w:rsidR="002859DF" w:rsidRPr="002859DF">
        <w:rPr>
          <w:rFonts w:asciiTheme="minorHAnsi" w:hAnsiTheme="minorHAnsi"/>
          <w:sz w:val="22"/>
          <w:szCs w:val="22"/>
        </w:rPr>
        <w:t>The responsib</w:t>
      </w:r>
      <w:r>
        <w:rPr>
          <w:rFonts w:asciiTheme="minorHAnsi" w:hAnsiTheme="minorHAnsi"/>
          <w:sz w:val="22"/>
          <w:szCs w:val="22"/>
        </w:rPr>
        <w:t>ility for the de-identification process is</w:t>
      </w:r>
      <w:r w:rsidR="002859DF" w:rsidRPr="002859DF">
        <w:rPr>
          <w:rFonts w:asciiTheme="minorHAnsi" w:hAnsiTheme="minorHAnsi"/>
          <w:sz w:val="22"/>
          <w:szCs w:val="22"/>
        </w:rPr>
        <w:t xml:space="preserve"> on the data provider.</w:t>
      </w:r>
      <w:r w:rsidR="00E12375">
        <w:rPr>
          <w:rFonts w:asciiTheme="minorHAnsi" w:hAnsiTheme="minorHAnsi"/>
          <w:sz w:val="22"/>
          <w:szCs w:val="22"/>
        </w:rPr>
        <w:t xml:space="preserve"> </w:t>
      </w:r>
      <w:r>
        <w:rPr>
          <w:rFonts w:asciiTheme="minorHAnsi" w:hAnsiTheme="minorHAnsi"/>
          <w:sz w:val="22"/>
          <w:szCs w:val="22"/>
        </w:rPr>
        <w:t>They own that process so they review everything but m</w:t>
      </w:r>
      <w:r w:rsidR="002859DF" w:rsidRPr="002859DF">
        <w:rPr>
          <w:rFonts w:asciiTheme="minorHAnsi" w:hAnsiTheme="minorHAnsi"/>
          <w:sz w:val="22"/>
          <w:szCs w:val="22"/>
        </w:rPr>
        <w:t>ost of them are using ex</w:t>
      </w:r>
      <w:r>
        <w:rPr>
          <w:rFonts w:asciiTheme="minorHAnsi" w:hAnsiTheme="minorHAnsi"/>
          <w:sz w:val="22"/>
          <w:szCs w:val="22"/>
        </w:rPr>
        <w:t xml:space="preserve">pert determination and not Safe </w:t>
      </w:r>
      <w:r w:rsidR="002859DF" w:rsidRPr="002859DF">
        <w:rPr>
          <w:rFonts w:asciiTheme="minorHAnsi" w:hAnsiTheme="minorHAnsi"/>
          <w:sz w:val="22"/>
          <w:szCs w:val="22"/>
        </w:rPr>
        <w:t>Ha</w:t>
      </w:r>
      <w:r>
        <w:rPr>
          <w:rFonts w:asciiTheme="minorHAnsi" w:hAnsiTheme="minorHAnsi"/>
          <w:sz w:val="22"/>
          <w:szCs w:val="22"/>
        </w:rPr>
        <w:t xml:space="preserve">rbor but they are </w:t>
      </w:r>
      <w:r>
        <w:rPr>
          <w:rFonts w:asciiTheme="minorHAnsi" w:hAnsiTheme="minorHAnsi"/>
          <w:sz w:val="22"/>
          <w:szCs w:val="22"/>
        </w:rPr>
        <w:lastRenderedPageBreak/>
        <w:t>following the HIPAA laws in terms of the de-identification but t</w:t>
      </w:r>
      <w:r w:rsidR="002859DF" w:rsidRPr="002859DF">
        <w:rPr>
          <w:rFonts w:asciiTheme="minorHAnsi" w:hAnsiTheme="minorHAnsi"/>
          <w:sz w:val="22"/>
          <w:szCs w:val="22"/>
        </w:rPr>
        <w:t>his is on their side and they do this process.</w:t>
      </w:r>
    </w:p>
    <w:p w:rsidR="00D06D03" w:rsidRDefault="00D06D03" w:rsidP="002859DF">
      <w:pPr>
        <w:pStyle w:val="PlainText"/>
        <w:rPr>
          <w:rFonts w:asciiTheme="minorHAnsi" w:hAnsiTheme="minorHAnsi"/>
          <w:sz w:val="22"/>
          <w:szCs w:val="22"/>
        </w:rPr>
      </w:pPr>
    </w:p>
    <w:p w:rsidR="002859DF" w:rsidRDefault="00D06D03" w:rsidP="002859DF">
      <w:pPr>
        <w:pStyle w:val="PlainText"/>
        <w:rPr>
          <w:rFonts w:asciiTheme="minorHAnsi" w:hAnsiTheme="minorHAnsi"/>
          <w:sz w:val="22"/>
          <w:szCs w:val="22"/>
        </w:rPr>
      </w:pPr>
      <w:r>
        <w:rPr>
          <w:rFonts w:asciiTheme="minorHAnsi" w:hAnsiTheme="minorHAnsi"/>
          <w:sz w:val="22"/>
          <w:szCs w:val="22"/>
        </w:rPr>
        <w:t xml:space="preserve">And the second question is about…I’m sorry, </w:t>
      </w:r>
      <w:r w:rsidR="002859DF" w:rsidRPr="002859DF">
        <w:rPr>
          <w:rFonts w:asciiTheme="minorHAnsi" w:hAnsiTheme="minorHAnsi"/>
          <w:sz w:val="22"/>
          <w:szCs w:val="22"/>
        </w:rPr>
        <w:t>what was the second question?</w:t>
      </w:r>
    </w:p>
    <w:p w:rsidR="00D06D03" w:rsidRDefault="00D06D03" w:rsidP="002859DF">
      <w:pPr>
        <w:pStyle w:val="PlainText"/>
        <w:rPr>
          <w:rFonts w:asciiTheme="minorHAnsi" w:hAnsiTheme="minorHAnsi"/>
          <w:sz w:val="22"/>
          <w:szCs w:val="22"/>
        </w:rPr>
      </w:pPr>
    </w:p>
    <w:p w:rsidR="00D06D03" w:rsidRPr="00D06D03" w:rsidRDefault="00D06D03"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Whether you normalize the data before</w:t>
      </w:r>
      <w:r w:rsidR="00D06D03">
        <w:rPr>
          <w:rFonts w:asciiTheme="minorHAnsi" w:hAnsiTheme="minorHAnsi"/>
          <w:sz w:val="22"/>
          <w:szCs w:val="22"/>
        </w:rPr>
        <w:t xml:space="preserve"> you…and merge it together or do you treat </w:t>
      </w:r>
      <w:r w:rsidRPr="002859DF">
        <w:rPr>
          <w:rFonts w:asciiTheme="minorHAnsi" w:hAnsiTheme="minorHAnsi"/>
          <w:sz w:val="22"/>
          <w:szCs w:val="22"/>
        </w:rPr>
        <w:t>each</w:t>
      </w:r>
      <w:r w:rsidR="00D06D03">
        <w:rPr>
          <w:rFonts w:asciiTheme="minorHAnsi" w:hAnsiTheme="minorHAnsi"/>
          <w:sz w:val="22"/>
          <w:szCs w:val="22"/>
        </w:rPr>
        <w:t xml:space="preserve"> one of your</w:t>
      </w:r>
      <w:r w:rsidRPr="002859DF">
        <w:rPr>
          <w:rFonts w:asciiTheme="minorHAnsi" w:hAnsiTheme="minorHAnsi"/>
          <w:sz w:val="22"/>
          <w:szCs w:val="22"/>
        </w:rPr>
        <w:t xml:space="preserve"> data set as independent?</w:t>
      </w:r>
    </w:p>
    <w:p w:rsidR="00D06D03" w:rsidRDefault="00D06D03" w:rsidP="002859DF">
      <w:pPr>
        <w:pStyle w:val="PlainText"/>
        <w:rPr>
          <w:rFonts w:asciiTheme="minorHAnsi" w:hAnsiTheme="minorHAnsi"/>
          <w:sz w:val="22"/>
          <w:szCs w:val="22"/>
        </w:rPr>
      </w:pPr>
    </w:p>
    <w:p w:rsidR="00D06D03" w:rsidRPr="00795CD4" w:rsidRDefault="00D06D03" w:rsidP="00D06D03">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B86CD7" w:rsidRDefault="00D06D03" w:rsidP="00B86CD7">
      <w:pPr>
        <w:pStyle w:val="PlainText"/>
        <w:rPr>
          <w:rFonts w:asciiTheme="minorHAnsi" w:hAnsiTheme="minorHAnsi"/>
          <w:sz w:val="22"/>
          <w:szCs w:val="22"/>
        </w:rPr>
      </w:pPr>
      <w:r>
        <w:rPr>
          <w:rFonts w:asciiTheme="minorHAnsi" w:hAnsiTheme="minorHAnsi"/>
          <w:sz w:val="22"/>
          <w:szCs w:val="22"/>
        </w:rPr>
        <w:t xml:space="preserve">Yes, we </w:t>
      </w:r>
      <w:r w:rsidR="002859DF" w:rsidRPr="002859DF">
        <w:rPr>
          <w:rFonts w:asciiTheme="minorHAnsi" w:hAnsiTheme="minorHAnsi"/>
          <w:sz w:val="22"/>
          <w:szCs w:val="22"/>
        </w:rPr>
        <w:t>post the data sets independently.</w:t>
      </w:r>
      <w:r w:rsidR="00E12375">
        <w:rPr>
          <w:rFonts w:asciiTheme="minorHAnsi" w:hAnsiTheme="minorHAnsi"/>
          <w:sz w:val="22"/>
          <w:szCs w:val="22"/>
        </w:rPr>
        <w:t xml:space="preserve"> </w:t>
      </w:r>
      <w:r w:rsidR="00B86CD7">
        <w:rPr>
          <w:rFonts w:asciiTheme="minorHAnsi" w:hAnsiTheme="minorHAnsi"/>
          <w:sz w:val="22"/>
          <w:szCs w:val="22"/>
        </w:rPr>
        <w:t>But remember that</w:t>
      </w:r>
      <w:r w:rsidR="002859DF" w:rsidRPr="002859DF">
        <w:rPr>
          <w:rFonts w:asciiTheme="minorHAnsi" w:hAnsiTheme="minorHAnsi"/>
          <w:sz w:val="22"/>
          <w:szCs w:val="22"/>
        </w:rPr>
        <w:t xml:space="preserve"> this is clinical</w:t>
      </w:r>
      <w:r w:rsidR="00B86CD7">
        <w:rPr>
          <w:rFonts w:asciiTheme="minorHAnsi" w:hAnsiTheme="minorHAnsi"/>
          <w:sz w:val="22"/>
          <w:szCs w:val="22"/>
        </w:rPr>
        <w:t xml:space="preserve"> trial </w:t>
      </w:r>
      <w:r w:rsidR="002859DF" w:rsidRPr="002859DF">
        <w:rPr>
          <w:rFonts w:asciiTheme="minorHAnsi" w:hAnsiTheme="minorHAnsi"/>
          <w:sz w:val="22"/>
          <w:szCs w:val="22"/>
        </w:rPr>
        <w:t>data and it differs from genomic data or patient claims</w:t>
      </w:r>
      <w:r w:rsidR="00B86CD7">
        <w:rPr>
          <w:rFonts w:asciiTheme="minorHAnsi" w:hAnsiTheme="minorHAnsi"/>
          <w:sz w:val="22"/>
          <w:szCs w:val="22"/>
        </w:rPr>
        <w:t>, or health c</w:t>
      </w:r>
      <w:r w:rsidR="002859DF" w:rsidRPr="002859DF">
        <w:rPr>
          <w:rFonts w:asciiTheme="minorHAnsi" w:hAnsiTheme="minorHAnsi"/>
          <w:sz w:val="22"/>
          <w:szCs w:val="22"/>
        </w:rPr>
        <w:t>laims.</w:t>
      </w:r>
      <w:r w:rsidR="00E12375">
        <w:rPr>
          <w:rFonts w:asciiTheme="minorHAnsi" w:hAnsiTheme="minorHAnsi"/>
          <w:sz w:val="22"/>
          <w:szCs w:val="22"/>
        </w:rPr>
        <w:t xml:space="preserve"> </w:t>
      </w:r>
      <w:r w:rsidR="002859DF" w:rsidRPr="002859DF">
        <w:rPr>
          <w:rFonts w:asciiTheme="minorHAnsi" w:hAnsiTheme="minorHAnsi"/>
          <w:sz w:val="22"/>
          <w:szCs w:val="22"/>
        </w:rPr>
        <w:t>T</w:t>
      </w:r>
      <w:r w:rsidR="00B86CD7">
        <w:rPr>
          <w:rFonts w:asciiTheme="minorHAnsi" w:hAnsiTheme="minorHAnsi"/>
          <w:sz w:val="22"/>
          <w:szCs w:val="22"/>
        </w:rPr>
        <w:t>his is highly structured by nature</w:t>
      </w:r>
      <w:r w:rsidR="002859DF" w:rsidRPr="002859DF">
        <w:rPr>
          <w:rFonts w:asciiTheme="minorHAnsi" w:hAnsiTheme="minorHAnsi"/>
          <w:sz w:val="22"/>
          <w:szCs w:val="22"/>
        </w:rPr>
        <w:t xml:space="preserve"> in general.</w:t>
      </w:r>
      <w:r w:rsidR="00E12375">
        <w:rPr>
          <w:rFonts w:asciiTheme="minorHAnsi" w:hAnsiTheme="minorHAnsi"/>
          <w:sz w:val="22"/>
          <w:szCs w:val="22"/>
        </w:rPr>
        <w:t xml:space="preserve"> </w:t>
      </w:r>
      <w:r w:rsidR="00B86CD7">
        <w:rPr>
          <w:rFonts w:asciiTheme="minorHAnsi" w:hAnsiTheme="minorHAnsi"/>
          <w:sz w:val="22"/>
          <w:szCs w:val="22"/>
        </w:rPr>
        <w:t xml:space="preserve">Of course each trial is a </w:t>
      </w:r>
      <w:r w:rsidR="002859DF" w:rsidRPr="002859DF">
        <w:rPr>
          <w:rFonts w:asciiTheme="minorHAnsi" w:hAnsiTheme="minorHAnsi"/>
          <w:sz w:val="22"/>
          <w:szCs w:val="22"/>
        </w:rPr>
        <w:t>little different.</w:t>
      </w:r>
      <w:r w:rsidR="00E12375">
        <w:rPr>
          <w:rFonts w:asciiTheme="minorHAnsi" w:hAnsiTheme="minorHAnsi"/>
          <w:sz w:val="22"/>
          <w:szCs w:val="22"/>
        </w:rPr>
        <w:t xml:space="preserve"> </w:t>
      </w:r>
    </w:p>
    <w:p w:rsidR="00B86CD7" w:rsidRDefault="00B86CD7" w:rsidP="00B86CD7">
      <w:pPr>
        <w:pStyle w:val="PlainText"/>
        <w:rPr>
          <w:rFonts w:asciiTheme="minorHAnsi" w:hAnsiTheme="minorHAnsi"/>
          <w:sz w:val="22"/>
          <w:szCs w:val="22"/>
        </w:rPr>
      </w:pPr>
    </w:p>
    <w:p w:rsidR="00B86CD7" w:rsidRDefault="00B86CD7" w:rsidP="002859DF">
      <w:pPr>
        <w:pStyle w:val="PlainText"/>
        <w:rPr>
          <w:rFonts w:asciiTheme="minorHAnsi" w:hAnsiTheme="minorHAnsi"/>
          <w:sz w:val="22"/>
          <w:szCs w:val="22"/>
        </w:rPr>
      </w:pPr>
      <w:r>
        <w:rPr>
          <w:rFonts w:asciiTheme="minorHAnsi" w:hAnsiTheme="minorHAnsi"/>
          <w:sz w:val="22"/>
          <w:szCs w:val="22"/>
        </w:rPr>
        <w:t>But for</w:t>
      </w:r>
      <w:r w:rsidR="002859DF" w:rsidRPr="002859DF">
        <w:rPr>
          <w:rFonts w:asciiTheme="minorHAnsi" w:hAnsiTheme="minorHAnsi"/>
          <w:sz w:val="22"/>
          <w:szCs w:val="22"/>
        </w:rPr>
        <w:t xml:space="preserve"> example, we hav</w:t>
      </w:r>
      <w:r>
        <w:rPr>
          <w:rFonts w:asciiTheme="minorHAnsi" w:hAnsiTheme="minorHAnsi"/>
          <w:sz w:val="22"/>
          <w:szCs w:val="22"/>
        </w:rPr>
        <w:t>e several efforts ongoing right now</w:t>
      </w:r>
      <w:r w:rsidR="002859DF" w:rsidRPr="002859DF">
        <w:rPr>
          <w:rFonts w:asciiTheme="minorHAnsi" w:hAnsiTheme="minorHAnsi"/>
          <w:sz w:val="22"/>
          <w:szCs w:val="22"/>
        </w:rPr>
        <w:t xml:space="preserve"> where we are integrating many data sets</w:t>
      </w:r>
      <w:r>
        <w:rPr>
          <w:rFonts w:asciiTheme="minorHAnsi" w:hAnsiTheme="minorHAnsi"/>
          <w:sz w:val="22"/>
          <w:szCs w:val="22"/>
        </w:rPr>
        <w:t xml:space="preserve"> in</w:t>
      </w:r>
      <w:r w:rsidR="002859DF" w:rsidRPr="002859DF">
        <w:rPr>
          <w:rFonts w:asciiTheme="minorHAnsi" w:hAnsiTheme="minorHAnsi"/>
          <w:sz w:val="22"/>
          <w:szCs w:val="22"/>
        </w:rPr>
        <w:t xml:space="preserve"> one large data set.</w:t>
      </w:r>
      <w:r w:rsidR="00E12375">
        <w:rPr>
          <w:rFonts w:asciiTheme="minorHAnsi" w:hAnsiTheme="minorHAnsi"/>
          <w:sz w:val="22"/>
          <w:szCs w:val="22"/>
        </w:rPr>
        <w:t xml:space="preserve"> </w:t>
      </w:r>
      <w:r>
        <w:rPr>
          <w:rFonts w:asciiTheme="minorHAnsi" w:hAnsiTheme="minorHAnsi"/>
          <w:sz w:val="22"/>
          <w:szCs w:val="22"/>
        </w:rPr>
        <w:t>T</w:t>
      </w:r>
      <w:r w:rsidR="002859DF" w:rsidRPr="002859DF">
        <w:rPr>
          <w:rFonts w:asciiTheme="minorHAnsi" w:hAnsiTheme="minorHAnsi"/>
          <w:sz w:val="22"/>
          <w:szCs w:val="22"/>
        </w:rPr>
        <w:t>his process is not so complicated as other forms of data.</w:t>
      </w:r>
      <w:r w:rsidR="00E12375">
        <w:rPr>
          <w:rFonts w:asciiTheme="minorHAnsi" w:hAnsiTheme="minorHAnsi"/>
          <w:sz w:val="22"/>
          <w:szCs w:val="22"/>
        </w:rPr>
        <w:t xml:space="preserve"> </w:t>
      </w:r>
      <w:r w:rsidR="002859DF" w:rsidRPr="002859DF">
        <w:rPr>
          <w:rFonts w:asciiTheme="minorHAnsi" w:hAnsiTheme="minorHAnsi"/>
          <w:sz w:val="22"/>
          <w:szCs w:val="22"/>
        </w:rPr>
        <w:t>Clinical</w:t>
      </w:r>
      <w:r>
        <w:rPr>
          <w:rFonts w:asciiTheme="minorHAnsi" w:hAnsiTheme="minorHAnsi"/>
          <w:sz w:val="22"/>
          <w:szCs w:val="22"/>
        </w:rPr>
        <w:t xml:space="preserve"> </w:t>
      </w:r>
      <w:r w:rsidR="002859DF" w:rsidRPr="002859DF">
        <w:rPr>
          <w:rFonts w:asciiTheme="minorHAnsi" w:hAnsiTheme="minorHAnsi"/>
          <w:sz w:val="22"/>
          <w:szCs w:val="22"/>
        </w:rPr>
        <w:t>trial has a predefined approac</w:t>
      </w:r>
      <w:r>
        <w:rPr>
          <w:rFonts w:asciiTheme="minorHAnsi" w:hAnsiTheme="minorHAnsi"/>
          <w:sz w:val="22"/>
          <w:szCs w:val="22"/>
        </w:rPr>
        <w:t>h on how the data is collected, d</w:t>
      </w:r>
      <w:r w:rsidR="002859DF" w:rsidRPr="002859DF">
        <w:rPr>
          <w:rFonts w:asciiTheme="minorHAnsi" w:hAnsiTheme="minorHAnsi"/>
          <w:sz w:val="22"/>
          <w:szCs w:val="22"/>
        </w:rPr>
        <w:t>escribed in the protocol.</w:t>
      </w:r>
      <w:r w:rsidR="00E12375">
        <w:rPr>
          <w:rFonts w:asciiTheme="minorHAnsi" w:hAnsiTheme="minorHAnsi"/>
          <w:sz w:val="22"/>
          <w:szCs w:val="22"/>
        </w:rPr>
        <w:t xml:space="preserve"> </w:t>
      </w:r>
      <w:r>
        <w:rPr>
          <w:rFonts w:asciiTheme="minorHAnsi" w:hAnsiTheme="minorHAnsi"/>
          <w:sz w:val="22"/>
          <w:szCs w:val="22"/>
        </w:rPr>
        <w:t>The data is collected as per CRF so the standardization</w:t>
      </w:r>
      <w:r w:rsidR="002859DF" w:rsidRPr="002859DF">
        <w:rPr>
          <w:rFonts w:asciiTheme="minorHAnsi" w:hAnsiTheme="minorHAnsi"/>
          <w:sz w:val="22"/>
          <w:szCs w:val="22"/>
        </w:rPr>
        <w:t xml:space="preserve"> an</w:t>
      </w:r>
      <w:r>
        <w:rPr>
          <w:rFonts w:asciiTheme="minorHAnsi" w:hAnsiTheme="minorHAnsi"/>
          <w:sz w:val="22"/>
          <w:szCs w:val="22"/>
        </w:rPr>
        <w:t xml:space="preserve">d the </w:t>
      </w:r>
      <w:r w:rsidR="002859DF" w:rsidRPr="002859DF">
        <w:rPr>
          <w:rFonts w:asciiTheme="minorHAnsi" w:hAnsiTheme="minorHAnsi"/>
          <w:sz w:val="22"/>
          <w:szCs w:val="22"/>
        </w:rPr>
        <w:t>aggregation of many clin</w:t>
      </w:r>
      <w:r>
        <w:rPr>
          <w:rFonts w:asciiTheme="minorHAnsi" w:hAnsiTheme="minorHAnsi"/>
          <w:sz w:val="22"/>
          <w:szCs w:val="22"/>
        </w:rPr>
        <w:t>ical trials i</w:t>
      </w:r>
      <w:r w:rsidR="002859DF" w:rsidRPr="002859DF">
        <w:rPr>
          <w:rFonts w:asciiTheme="minorHAnsi" w:hAnsiTheme="minorHAnsi"/>
          <w:sz w:val="22"/>
          <w:szCs w:val="22"/>
        </w:rPr>
        <w:t xml:space="preserve">s a </w:t>
      </w:r>
      <w:r>
        <w:rPr>
          <w:rFonts w:asciiTheme="minorHAnsi" w:hAnsiTheme="minorHAnsi"/>
          <w:sz w:val="22"/>
          <w:szCs w:val="22"/>
        </w:rPr>
        <w:t>little simpler, not easy, but a little simpler than,</w:t>
      </w:r>
      <w:r w:rsidR="002859DF" w:rsidRPr="002859DF">
        <w:rPr>
          <w:rFonts w:asciiTheme="minorHAnsi" w:hAnsiTheme="minorHAnsi"/>
          <w:sz w:val="22"/>
          <w:szCs w:val="22"/>
        </w:rPr>
        <w:t xml:space="preserve"> for example, other types of data.</w:t>
      </w:r>
    </w:p>
    <w:p w:rsidR="00B86CD7" w:rsidRDefault="00B86CD7" w:rsidP="002859DF">
      <w:pPr>
        <w:pStyle w:val="PlainText"/>
        <w:rPr>
          <w:rFonts w:asciiTheme="minorHAnsi" w:hAnsiTheme="minorHAnsi"/>
          <w:sz w:val="22"/>
          <w:szCs w:val="22"/>
        </w:rPr>
      </w:pPr>
    </w:p>
    <w:p w:rsidR="002859DF" w:rsidRDefault="00B86CD7" w:rsidP="002859DF">
      <w:pPr>
        <w:pStyle w:val="PlainText"/>
        <w:rPr>
          <w:rFonts w:asciiTheme="minorHAnsi" w:hAnsiTheme="minorHAnsi"/>
          <w:sz w:val="22"/>
          <w:szCs w:val="22"/>
        </w:rPr>
      </w:pPr>
      <w:r>
        <w:rPr>
          <w:rFonts w:asciiTheme="minorHAnsi" w:hAnsiTheme="minorHAnsi"/>
          <w:sz w:val="22"/>
          <w:szCs w:val="22"/>
        </w:rPr>
        <w:t>But we don’t have the</w:t>
      </w:r>
      <w:r w:rsidR="002859DF" w:rsidRPr="002859DF">
        <w:rPr>
          <w:rFonts w:asciiTheme="minorHAnsi" w:hAnsiTheme="minorHAnsi"/>
          <w:sz w:val="22"/>
          <w:szCs w:val="22"/>
        </w:rPr>
        <w:t xml:space="preserve"> data aggregated yet.</w:t>
      </w:r>
      <w:r w:rsidR="00E12375">
        <w:rPr>
          <w:rFonts w:asciiTheme="minorHAnsi" w:hAnsiTheme="minorHAnsi"/>
          <w:sz w:val="22"/>
          <w:szCs w:val="22"/>
        </w:rPr>
        <w:t xml:space="preserve"> </w:t>
      </w:r>
      <w:r w:rsidR="002859DF" w:rsidRPr="002859DF">
        <w:rPr>
          <w:rFonts w:asciiTheme="minorHAnsi" w:hAnsiTheme="minorHAnsi"/>
          <w:sz w:val="22"/>
          <w:szCs w:val="22"/>
        </w:rPr>
        <w:t xml:space="preserve">We have </w:t>
      </w:r>
      <w:r>
        <w:rPr>
          <w:rFonts w:asciiTheme="minorHAnsi" w:hAnsiTheme="minorHAnsi"/>
          <w:sz w:val="22"/>
          <w:szCs w:val="22"/>
        </w:rPr>
        <w:t xml:space="preserve">several efforts working on that </w:t>
      </w:r>
      <w:r w:rsidR="002859DF" w:rsidRPr="002859DF">
        <w:rPr>
          <w:rFonts w:asciiTheme="minorHAnsi" w:hAnsiTheme="minorHAnsi"/>
          <w:sz w:val="22"/>
          <w:szCs w:val="22"/>
        </w:rPr>
        <w:t>because we recognize that after sha</w:t>
      </w:r>
      <w:r w:rsidR="008B56FE">
        <w:rPr>
          <w:rFonts w:asciiTheme="minorHAnsi" w:hAnsiTheme="minorHAnsi"/>
          <w:sz w:val="22"/>
          <w:szCs w:val="22"/>
        </w:rPr>
        <w:t>ring data</w:t>
      </w:r>
      <w:r>
        <w:rPr>
          <w:rFonts w:asciiTheme="minorHAnsi" w:hAnsiTheme="minorHAnsi"/>
          <w:sz w:val="22"/>
          <w:szCs w:val="22"/>
        </w:rPr>
        <w:t xml:space="preserve"> having the data in a user-friendly format</w:t>
      </w:r>
      <w:r w:rsidR="002859DF" w:rsidRPr="002859DF">
        <w:rPr>
          <w:rFonts w:asciiTheme="minorHAnsi" w:hAnsiTheme="minorHAnsi"/>
          <w:sz w:val="22"/>
          <w:szCs w:val="22"/>
        </w:rPr>
        <w:t xml:space="preserve"> in a way that you </w:t>
      </w:r>
      <w:r>
        <w:rPr>
          <w:rFonts w:asciiTheme="minorHAnsi" w:hAnsiTheme="minorHAnsi"/>
          <w:sz w:val="22"/>
          <w:szCs w:val="22"/>
        </w:rPr>
        <w:t>can quickly transform that data into knowledge is a</w:t>
      </w:r>
      <w:r w:rsidR="002859DF" w:rsidRPr="002859DF">
        <w:rPr>
          <w:rFonts w:asciiTheme="minorHAnsi" w:hAnsiTheme="minorHAnsi"/>
          <w:sz w:val="22"/>
          <w:szCs w:val="22"/>
        </w:rPr>
        <w:t xml:space="preserve"> crucial next step.</w:t>
      </w:r>
    </w:p>
    <w:p w:rsidR="00B86CD7" w:rsidRDefault="00B86CD7" w:rsidP="002859DF">
      <w:pPr>
        <w:pStyle w:val="PlainText"/>
        <w:rPr>
          <w:rFonts w:asciiTheme="minorHAnsi" w:hAnsiTheme="minorHAnsi"/>
          <w:sz w:val="22"/>
          <w:szCs w:val="22"/>
        </w:rPr>
      </w:pPr>
    </w:p>
    <w:p w:rsidR="00B86CD7" w:rsidRDefault="00B86CD7"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B86CD7" w:rsidRDefault="00B86CD7" w:rsidP="002859DF">
      <w:pPr>
        <w:pStyle w:val="PlainText"/>
        <w:rPr>
          <w:rFonts w:asciiTheme="minorHAnsi" w:hAnsiTheme="minorHAnsi"/>
          <w:sz w:val="22"/>
          <w:szCs w:val="22"/>
        </w:rPr>
      </w:pPr>
      <w:r>
        <w:rPr>
          <w:rFonts w:asciiTheme="minorHAnsi" w:hAnsiTheme="minorHAnsi"/>
          <w:sz w:val="22"/>
          <w:szCs w:val="22"/>
        </w:rPr>
        <w:t>Great.</w:t>
      </w:r>
      <w:r w:rsidR="00E12375">
        <w:rPr>
          <w:rFonts w:asciiTheme="minorHAnsi" w:hAnsiTheme="minorHAnsi"/>
          <w:sz w:val="22"/>
          <w:szCs w:val="22"/>
        </w:rPr>
        <w:t xml:space="preserve"> </w:t>
      </w:r>
      <w:r>
        <w:rPr>
          <w:rFonts w:asciiTheme="minorHAnsi" w:hAnsiTheme="minorHAnsi"/>
          <w:sz w:val="22"/>
          <w:szCs w:val="22"/>
        </w:rPr>
        <w:t>Linda Kloss?</w:t>
      </w:r>
      <w:r w:rsidR="008B56FE">
        <w:rPr>
          <w:rFonts w:asciiTheme="minorHAnsi" w:hAnsiTheme="minorHAnsi"/>
          <w:sz w:val="22"/>
          <w:szCs w:val="22"/>
        </w:rPr>
        <w:t xml:space="preserve"> </w:t>
      </w:r>
    </w:p>
    <w:p w:rsidR="00B86CD7" w:rsidRDefault="00B86CD7" w:rsidP="002859DF">
      <w:pPr>
        <w:pStyle w:val="PlainText"/>
        <w:rPr>
          <w:rFonts w:asciiTheme="minorHAnsi" w:hAnsiTheme="minorHAnsi"/>
          <w:sz w:val="22"/>
          <w:szCs w:val="22"/>
        </w:rPr>
      </w:pPr>
    </w:p>
    <w:p w:rsidR="00B86CD7" w:rsidRPr="001B3487" w:rsidRDefault="00B86CD7" w:rsidP="00B86CD7">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2859DF" w:rsidRDefault="00B86CD7" w:rsidP="002859DF">
      <w:pPr>
        <w:pStyle w:val="PlainText"/>
        <w:rPr>
          <w:rFonts w:asciiTheme="minorHAnsi" w:hAnsiTheme="minorHAnsi"/>
          <w:sz w:val="22"/>
          <w:szCs w:val="22"/>
        </w:rPr>
      </w:pPr>
      <w:r>
        <w:rPr>
          <w:rFonts w:asciiTheme="minorHAnsi" w:hAnsiTheme="minorHAnsi"/>
          <w:sz w:val="22"/>
          <w:szCs w:val="22"/>
        </w:rPr>
        <w:t>Yes, t</w:t>
      </w:r>
      <w:r w:rsidR="002859DF" w:rsidRPr="002859DF">
        <w:rPr>
          <w:rFonts w:asciiTheme="minorHAnsi" w:hAnsiTheme="minorHAnsi"/>
          <w:sz w:val="22"/>
          <w:szCs w:val="22"/>
        </w:rPr>
        <w:t>hank you.</w:t>
      </w:r>
      <w:r w:rsidR="00E12375">
        <w:rPr>
          <w:rFonts w:asciiTheme="minorHAnsi" w:hAnsiTheme="minorHAnsi"/>
          <w:sz w:val="22"/>
          <w:szCs w:val="22"/>
        </w:rPr>
        <w:t xml:space="preserve"> </w:t>
      </w:r>
      <w:r w:rsidR="002859DF" w:rsidRPr="002859DF">
        <w:rPr>
          <w:rFonts w:asciiTheme="minorHAnsi" w:hAnsiTheme="minorHAnsi"/>
          <w:sz w:val="22"/>
          <w:szCs w:val="22"/>
        </w:rPr>
        <w:t>My question, actually, logi</w:t>
      </w:r>
      <w:r>
        <w:rPr>
          <w:rFonts w:asciiTheme="minorHAnsi" w:hAnsiTheme="minorHAnsi"/>
          <w:sz w:val="22"/>
          <w:szCs w:val="22"/>
        </w:rPr>
        <w:t>cally follows the last question particularly Kald</w:t>
      </w:r>
      <w:r w:rsidR="002859DF" w:rsidRPr="002859DF">
        <w:rPr>
          <w:rFonts w:asciiTheme="minorHAnsi" w:hAnsiTheme="minorHAnsi"/>
          <w:sz w:val="22"/>
          <w:szCs w:val="22"/>
        </w:rPr>
        <w:t xml:space="preserve"> on your s</w:t>
      </w:r>
      <w:r>
        <w:rPr>
          <w:rFonts w:asciiTheme="minorHAnsi" w:hAnsiTheme="minorHAnsi"/>
          <w:sz w:val="22"/>
          <w:szCs w:val="22"/>
        </w:rPr>
        <w:t>l</w:t>
      </w:r>
      <w:r w:rsidR="002859DF" w:rsidRPr="002859DF">
        <w:rPr>
          <w:rFonts w:asciiTheme="minorHAnsi" w:hAnsiTheme="minorHAnsi"/>
          <w:sz w:val="22"/>
          <w:szCs w:val="22"/>
        </w:rPr>
        <w:t>ide where you referred to the opportunity</w:t>
      </w:r>
      <w:r>
        <w:rPr>
          <w:rFonts w:asciiTheme="minorHAnsi" w:hAnsiTheme="minorHAnsi"/>
          <w:sz w:val="22"/>
          <w:szCs w:val="22"/>
        </w:rPr>
        <w:t xml:space="preserve"> </w:t>
      </w:r>
      <w:r w:rsidR="002859DF" w:rsidRPr="002859DF">
        <w:rPr>
          <w:rFonts w:asciiTheme="minorHAnsi" w:hAnsiTheme="minorHAnsi"/>
          <w:sz w:val="22"/>
          <w:szCs w:val="22"/>
        </w:rPr>
        <w:t>for secondary analysis.</w:t>
      </w:r>
      <w:r w:rsidR="00E12375">
        <w:rPr>
          <w:rFonts w:asciiTheme="minorHAnsi" w:hAnsiTheme="minorHAnsi"/>
          <w:sz w:val="22"/>
          <w:szCs w:val="22"/>
        </w:rPr>
        <w:t xml:space="preserve"> </w:t>
      </w:r>
      <w:r>
        <w:rPr>
          <w:rFonts w:asciiTheme="minorHAnsi" w:hAnsiTheme="minorHAnsi"/>
          <w:sz w:val="22"/>
          <w:szCs w:val="22"/>
        </w:rPr>
        <w:t xml:space="preserve">And </w:t>
      </w:r>
      <w:r w:rsidR="002859DF" w:rsidRPr="002859DF">
        <w:rPr>
          <w:rFonts w:asciiTheme="minorHAnsi" w:hAnsiTheme="minorHAnsi"/>
          <w:sz w:val="22"/>
          <w:szCs w:val="22"/>
        </w:rPr>
        <w:t>I was wonde</w:t>
      </w:r>
      <w:r>
        <w:rPr>
          <w:rFonts w:asciiTheme="minorHAnsi" w:hAnsiTheme="minorHAnsi"/>
          <w:sz w:val="22"/>
          <w:szCs w:val="22"/>
        </w:rPr>
        <w:t xml:space="preserve">ring whether there are specific </w:t>
      </w:r>
      <w:r w:rsidR="002859DF" w:rsidRPr="002859DF">
        <w:rPr>
          <w:rFonts w:asciiTheme="minorHAnsi" w:hAnsiTheme="minorHAnsi"/>
          <w:sz w:val="22"/>
          <w:szCs w:val="22"/>
        </w:rPr>
        <w:t>privacy, security or governan</w:t>
      </w:r>
      <w:r>
        <w:rPr>
          <w:rFonts w:asciiTheme="minorHAnsi" w:hAnsiTheme="minorHAnsi"/>
          <w:sz w:val="22"/>
          <w:szCs w:val="22"/>
        </w:rPr>
        <w:t xml:space="preserve">ce mechanisms for that secondary </w:t>
      </w:r>
      <w:r w:rsidR="002859DF" w:rsidRPr="002859DF">
        <w:rPr>
          <w:rFonts w:asciiTheme="minorHAnsi" w:hAnsiTheme="minorHAnsi"/>
          <w:sz w:val="22"/>
          <w:szCs w:val="22"/>
        </w:rPr>
        <w:t>use of</w:t>
      </w:r>
      <w:r>
        <w:rPr>
          <w:rFonts w:asciiTheme="minorHAnsi" w:hAnsiTheme="minorHAnsi"/>
          <w:sz w:val="22"/>
          <w:szCs w:val="22"/>
        </w:rPr>
        <w:t xml:space="preserve"> the</w:t>
      </w:r>
      <w:r w:rsidR="002859DF" w:rsidRPr="002859DF">
        <w:rPr>
          <w:rFonts w:asciiTheme="minorHAnsi" w:hAnsiTheme="minorHAnsi"/>
          <w:sz w:val="22"/>
          <w:szCs w:val="22"/>
        </w:rPr>
        <w:t xml:space="preserve"> clinical trial data.</w:t>
      </w:r>
    </w:p>
    <w:p w:rsidR="00B86CD7" w:rsidRDefault="00B86CD7" w:rsidP="002859DF">
      <w:pPr>
        <w:pStyle w:val="PlainText"/>
        <w:rPr>
          <w:rFonts w:asciiTheme="minorHAnsi" w:hAnsiTheme="minorHAnsi"/>
          <w:sz w:val="22"/>
          <w:szCs w:val="22"/>
        </w:rPr>
      </w:pPr>
    </w:p>
    <w:p w:rsidR="00B86CD7" w:rsidRPr="00795CD4" w:rsidRDefault="00B86CD7" w:rsidP="00B86CD7">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B86CD7" w:rsidRDefault="00B86CD7" w:rsidP="002859DF">
      <w:pPr>
        <w:pStyle w:val="PlainText"/>
        <w:rPr>
          <w:rFonts w:asciiTheme="minorHAnsi" w:hAnsiTheme="minorHAnsi"/>
          <w:sz w:val="22"/>
          <w:szCs w:val="22"/>
        </w:rPr>
      </w:pPr>
      <w:r>
        <w:rPr>
          <w:rFonts w:asciiTheme="minorHAnsi" w:hAnsiTheme="minorHAnsi"/>
          <w:sz w:val="22"/>
          <w:szCs w:val="22"/>
        </w:rPr>
        <w:t>Yes.</w:t>
      </w:r>
    </w:p>
    <w:p w:rsidR="00B86CD7" w:rsidRDefault="00B86CD7" w:rsidP="002859DF">
      <w:pPr>
        <w:pStyle w:val="PlainText"/>
        <w:rPr>
          <w:rFonts w:asciiTheme="minorHAnsi" w:hAnsiTheme="minorHAnsi"/>
          <w:sz w:val="22"/>
          <w:szCs w:val="22"/>
        </w:rPr>
      </w:pPr>
    </w:p>
    <w:p w:rsidR="00B86CD7" w:rsidRPr="001B3487" w:rsidRDefault="00B86CD7" w:rsidP="00B86CD7">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B86CD7" w:rsidRDefault="00B86CD7" w:rsidP="002859DF">
      <w:pPr>
        <w:pStyle w:val="PlainText"/>
        <w:rPr>
          <w:rFonts w:asciiTheme="minorHAnsi" w:hAnsiTheme="minorHAnsi"/>
          <w:sz w:val="22"/>
          <w:szCs w:val="22"/>
        </w:rPr>
      </w:pPr>
      <w:r>
        <w:rPr>
          <w:rFonts w:asciiTheme="minorHAnsi" w:hAnsiTheme="minorHAnsi"/>
          <w:sz w:val="22"/>
          <w:szCs w:val="22"/>
        </w:rPr>
        <w:t>How do you contemplate that being sort of stewarded?</w:t>
      </w:r>
    </w:p>
    <w:p w:rsidR="00B86CD7" w:rsidRDefault="00B86CD7" w:rsidP="002859DF">
      <w:pPr>
        <w:pStyle w:val="PlainText"/>
        <w:rPr>
          <w:rFonts w:asciiTheme="minorHAnsi" w:hAnsiTheme="minorHAnsi"/>
          <w:sz w:val="22"/>
          <w:szCs w:val="22"/>
        </w:rPr>
      </w:pPr>
    </w:p>
    <w:p w:rsidR="00B86CD7" w:rsidRPr="00795CD4" w:rsidRDefault="00B86CD7" w:rsidP="00B86CD7">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E900AA" w:rsidRDefault="00B86CD7" w:rsidP="002859DF">
      <w:pPr>
        <w:pStyle w:val="PlainText"/>
        <w:rPr>
          <w:rFonts w:asciiTheme="minorHAnsi" w:hAnsiTheme="minorHAnsi"/>
          <w:sz w:val="22"/>
          <w:szCs w:val="22"/>
        </w:rPr>
      </w:pPr>
      <w:r>
        <w:rPr>
          <w:rFonts w:asciiTheme="minorHAnsi" w:hAnsiTheme="minorHAnsi"/>
          <w:sz w:val="22"/>
          <w:szCs w:val="22"/>
        </w:rPr>
        <w:t>Yes, so t</w:t>
      </w:r>
      <w:r w:rsidR="002859DF" w:rsidRPr="002859DF">
        <w:rPr>
          <w:rFonts w:asciiTheme="minorHAnsi" w:hAnsiTheme="minorHAnsi"/>
          <w:sz w:val="22"/>
          <w:szCs w:val="22"/>
        </w:rPr>
        <w:t>he data is voluntarily shared by the d</w:t>
      </w:r>
      <w:r>
        <w:rPr>
          <w:rFonts w:asciiTheme="minorHAnsi" w:hAnsiTheme="minorHAnsi"/>
          <w:sz w:val="22"/>
          <w:szCs w:val="22"/>
        </w:rPr>
        <w:t xml:space="preserve">ata providers and they reviewed </w:t>
      </w:r>
      <w:r w:rsidR="002859DF" w:rsidRPr="002859DF">
        <w:rPr>
          <w:rFonts w:asciiTheme="minorHAnsi" w:hAnsiTheme="minorHAnsi"/>
          <w:sz w:val="22"/>
          <w:szCs w:val="22"/>
        </w:rPr>
        <w:t xml:space="preserve">informed consent </w:t>
      </w:r>
      <w:r>
        <w:rPr>
          <w:rFonts w:asciiTheme="minorHAnsi" w:hAnsiTheme="minorHAnsi"/>
          <w:sz w:val="22"/>
          <w:szCs w:val="22"/>
        </w:rPr>
        <w:t>and all the other information and they went through the process of de-identification and then they provided that.</w:t>
      </w:r>
      <w:r w:rsidR="00E12375">
        <w:rPr>
          <w:rFonts w:asciiTheme="minorHAnsi" w:hAnsiTheme="minorHAnsi"/>
          <w:sz w:val="22"/>
          <w:szCs w:val="22"/>
        </w:rPr>
        <w:t xml:space="preserve"> </w:t>
      </w:r>
      <w:r>
        <w:rPr>
          <w:rFonts w:asciiTheme="minorHAnsi" w:hAnsiTheme="minorHAnsi"/>
          <w:sz w:val="22"/>
          <w:szCs w:val="22"/>
        </w:rPr>
        <w:t xml:space="preserve">So the entire </w:t>
      </w:r>
      <w:r w:rsidR="002859DF" w:rsidRPr="002859DF">
        <w:rPr>
          <w:rFonts w:asciiTheme="minorHAnsi" w:hAnsiTheme="minorHAnsi"/>
          <w:sz w:val="22"/>
          <w:szCs w:val="22"/>
        </w:rPr>
        <w:t>analysis, from a legal perspective, wa</w:t>
      </w:r>
      <w:r>
        <w:rPr>
          <w:rFonts w:asciiTheme="minorHAnsi" w:hAnsiTheme="minorHAnsi"/>
          <w:sz w:val="22"/>
          <w:szCs w:val="22"/>
        </w:rPr>
        <w:t>s provided by the data provider.</w:t>
      </w:r>
      <w:r w:rsidR="00E12375">
        <w:rPr>
          <w:rFonts w:asciiTheme="minorHAnsi" w:hAnsiTheme="minorHAnsi"/>
          <w:sz w:val="22"/>
          <w:szCs w:val="22"/>
        </w:rPr>
        <w:t xml:space="preserve"> </w:t>
      </w:r>
    </w:p>
    <w:p w:rsidR="00E900AA" w:rsidRDefault="00E900AA" w:rsidP="002859DF">
      <w:pPr>
        <w:pStyle w:val="PlainText"/>
        <w:rPr>
          <w:rFonts w:asciiTheme="minorHAnsi" w:hAnsiTheme="minorHAnsi"/>
          <w:sz w:val="22"/>
          <w:szCs w:val="22"/>
        </w:rPr>
      </w:pPr>
    </w:p>
    <w:p w:rsidR="00B86CD7" w:rsidRDefault="00B86CD7" w:rsidP="002859DF">
      <w:pPr>
        <w:pStyle w:val="PlainText"/>
        <w:rPr>
          <w:rFonts w:asciiTheme="minorHAnsi" w:hAnsiTheme="minorHAnsi"/>
          <w:sz w:val="22"/>
          <w:szCs w:val="22"/>
        </w:rPr>
      </w:pPr>
      <w:r>
        <w:rPr>
          <w:rFonts w:asciiTheme="minorHAnsi" w:hAnsiTheme="minorHAnsi"/>
          <w:sz w:val="22"/>
          <w:szCs w:val="22"/>
        </w:rPr>
        <w:t>So, f</w:t>
      </w:r>
      <w:r w:rsidR="002859DF" w:rsidRPr="002859DF">
        <w:rPr>
          <w:rFonts w:asciiTheme="minorHAnsi" w:hAnsiTheme="minorHAnsi"/>
          <w:sz w:val="22"/>
          <w:szCs w:val="22"/>
        </w:rPr>
        <w:t xml:space="preserve">or example, </w:t>
      </w:r>
      <w:r>
        <w:rPr>
          <w:rFonts w:asciiTheme="minorHAnsi" w:hAnsiTheme="minorHAnsi"/>
          <w:sz w:val="22"/>
          <w:szCs w:val="22"/>
        </w:rPr>
        <w:t>when Pfizer provided their data they went through this process with their own legal and support, they have their</w:t>
      </w:r>
      <w:r w:rsidR="002859DF" w:rsidRPr="002859DF">
        <w:rPr>
          <w:rFonts w:asciiTheme="minorHAnsi" w:hAnsiTheme="minorHAnsi"/>
          <w:sz w:val="22"/>
          <w:szCs w:val="22"/>
        </w:rPr>
        <w:t xml:space="preserve"> own structure.</w:t>
      </w:r>
      <w:r w:rsidR="00E12375">
        <w:rPr>
          <w:rFonts w:asciiTheme="minorHAnsi" w:hAnsiTheme="minorHAnsi"/>
          <w:sz w:val="22"/>
          <w:szCs w:val="22"/>
        </w:rPr>
        <w:t xml:space="preserve"> </w:t>
      </w:r>
      <w:r w:rsidR="002859DF" w:rsidRPr="002859DF">
        <w:rPr>
          <w:rFonts w:asciiTheme="minorHAnsi" w:hAnsiTheme="minorHAnsi"/>
          <w:sz w:val="22"/>
          <w:szCs w:val="22"/>
        </w:rPr>
        <w:t xml:space="preserve">So, I am not going to respond in terms </w:t>
      </w:r>
      <w:r>
        <w:rPr>
          <w:rFonts w:asciiTheme="minorHAnsi" w:hAnsiTheme="minorHAnsi"/>
          <w:sz w:val="22"/>
          <w:szCs w:val="22"/>
        </w:rPr>
        <w:t xml:space="preserve">of details from each one of the </w:t>
      </w:r>
      <w:r w:rsidR="002859DF" w:rsidRPr="002859DF">
        <w:rPr>
          <w:rFonts w:asciiTheme="minorHAnsi" w:hAnsiTheme="minorHAnsi"/>
          <w:sz w:val="22"/>
          <w:szCs w:val="22"/>
        </w:rPr>
        <w:t>data providers.</w:t>
      </w:r>
      <w:r w:rsidR="00E12375">
        <w:rPr>
          <w:rFonts w:asciiTheme="minorHAnsi" w:hAnsiTheme="minorHAnsi"/>
          <w:sz w:val="22"/>
          <w:szCs w:val="22"/>
        </w:rPr>
        <w:t xml:space="preserve"> </w:t>
      </w:r>
    </w:p>
    <w:p w:rsidR="00B86CD7" w:rsidRDefault="00B86CD7"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lastRenderedPageBreak/>
        <w:t xml:space="preserve">All the </w:t>
      </w:r>
      <w:r w:rsidR="00B86CD7">
        <w:rPr>
          <w:rFonts w:asciiTheme="minorHAnsi" w:hAnsiTheme="minorHAnsi"/>
          <w:sz w:val="22"/>
          <w:szCs w:val="22"/>
        </w:rPr>
        <w:t>data analysis we are doing is</w:t>
      </w:r>
      <w:r w:rsidRPr="002859DF">
        <w:rPr>
          <w:rFonts w:asciiTheme="minorHAnsi" w:hAnsiTheme="minorHAnsi"/>
          <w:sz w:val="22"/>
          <w:szCs w:val="22"/>
        </w:rPr>
        <w:t xml:space="preserve"> secondary.</w:t>
      </w:r>
      <w:r w:rsidR="00E12375">
        <w:rPr>
          <w:rFonts w:asciiTheme="minorHAnsi" w:hAnsiTheme="minorHAnsi"/>
          <w:sz w:val="22"/>
          <w:szCs w:val="22"/>
        </w:rPr>
        <w:t xml:space="preserve"> </w:t>
      </w:r>
      <w:r w:rsidR="00B86CD7">
        <w:rPr>
          <w:rFonts w:asciiTheme="minorHAnsi" w:hAnsiTheme="minorHAnsi"/>
          <w:sz w:val="22"/>
          <w:szCs w:val="22"/>
        </w:rPr>
        <w:t xml:space="preserve">This is not </w:t>
      </w:r>
      <w:r w:rsidRPr="002859DF">
        <w:rPr>
          <w:rFonts w:asciiTheme="minorHAnsi" w:hAnsiTheme="minorHAnsi"/>
          <w:sz w:val="22"/>
          <w:szCs w:val="22"/>
        </w:rPr>
        <w:t>planned on the original protocol.</w:t>
      </w:r>
      <w:r w:rsidR="00E12375">
        <w:rPr>
          <w:rFonts w:asciiTheme="minorHAnsi" w:hAnsiTheme="minorHAnsi"/>
          <w:sz w:val="22"/>
          <w:szCs w:val="22"/>
        </w:rPr>
        <w:t xml:space="preserve"> </w:t>
      </w:r>
      <w:r w:rsidRPr="002859DF">
        <w:rPr>
          <w:rFonts w:asciiTheme="minorHAnsi" w:hAnsiTheme="minorHAnsi"/>
          <w:sz w:val="22"/>
          <w:szCs w:val="22"/>
        </w:rPr>
        <w:t>This is</w:t>
      </w:r>
      <w:r w:rsidR="00B86CD7">
        <w:rPr>
          <w:rFonts w:asciiTheme="minorHAnsi" w:hAnsiTheme="minorHAnsi"/>
          <w:sz w:val="22"/>
          <w:szCs w:val="22"/>
        </w:rPr>
        <w:t xml:space="preserve"> de-identified data that we are </w:t>
      </w:r>
      <w:r w:rsidRPr="002859DF">
        <w:rPr>
          <w:rFonts w:asciiTheme="minorHAnsi" w:hAnsiTheme="minorHAnsi"/>
          <w:sz w:val="22"/>
          <w:szCs w:val="22"/>
        </w:rPr>
        <w:t>using from clinical trial cancer</w:t>
      </w:r>
      <w:r w:rsidR="00B86CD7">
        <w:rPr>
          <w:rFonts w:asciiTheme="minorHAnsi" w:hAnsiTheme="minorHAnsi"/>
          <w:sz w:val="22"/>
          <w:szCs w:val="22"/>
        </w:rPr>
        <w:t xml:space="preserve">s and we are exploring different </w:t>
      </w:r>
      <w:r w:rsidRPr="002859DF">
        <w:rPr>
          <w:rFonts w:asciiTheme="minorHAnsi" w:hAnsiTheme="minorHAnsi"/>
          <w:sz w:val="22"/>
          <w:szCs w:val="22"/>
        </w:rPr>
        <w:t>knowledge and different answers, in terms of scientific que</w:t>
      </w:r>
      <w:r w:rsidR="00B86CD7">
        <w:rPr>
          <w:rFonts w:asciiTheme="minorHAnsi" w:hAnsiTheme="minorHAnsi"/>
          <w:sz w:val="22"/>
          <w:szCs w:val="22"/>
        </w:rPr>
        <w:t xml:space="preserve">stions based </w:t>
      </w:r>
      <w:r w:rsidRPr="002859DF">
        <w:rPr>
          <w:rFonts w:asciiTheme="minorHAnsi" w:hAnsiTheme="minorHAnsi"/>
          <w:sz w:val="22"/>
          <w:szCs w:val="22"/>
        </w:rPr>
        <w:t>on that data.</w:t>
      </w:r>
      <w:r w:rsidR="00E12375">
        <w:rPr>
          <w:rFonts w:asciiTheme="minorHAnsi" w:hAnsiTheme="minorHAnsi"/>
          <w:sz w:val="22"/>
          <w:szCs w:val="22"/>
        </w:rPr>
        <w:t xml:space="preserve"> </w:t>
      </w:r>
      <w:r w:rsidR="00B86CD7">
        <w:rPr>
          <w:rFonts w:asciiTheme="minorHAnsi" w:hAnsiTheme="minorHAnsi"/>
          <w:sz w:val="22"/>
          <w:szCs w:val="22"/>
        </w:rPr>
        <w:t>But t</w:t>
      </w:r>
      <w:r w:rsidRPr="002859DF">
        <w:rPr>
          <w:rFonts w:asciiTheme="minorHAnsi" w:hAnsiTheme="minorHAnsi"/>
          <w:sz w:val="22"/>
          <w:szCs w:val="22"/>
        </w:rPr>
        <w:t>he original purpose of</w:t>
      </w:r>
      <w:r w:rsidR="00B86CD7">
        <w:rPr>
          <w:rFonts w:asciiTheme="minorHAnsi" w:hAnsiTheme="minorHAnsi"/>
          <w:sz w:val="22"/>
          <w:szCs w:val="22"/>
        </w:rPr>
        <w:t xml:space="preserve"> that data was described on the protocol and that’</w:t>
      </w:r>
      <w:r w:rsidRPr="002859DF">
        <w:rPr>
          <w:rFonts w:asciiTheme="minorHAnsi" w:hAnsiTheme="minorHAnsi"/>
          <w:sz w:val="22"/>
          <w:szCs w:val="22"/>
        </w:rPr>
        <w:t>s not what we are doing.</w:t>
      </w:r>
      <w:r w:rsidR="00E12375">
        <w:rPr>
          <w:rFonts w:asciiTheme="minorHAnsi" w:hAnsiTheme="minorHAnsi"/>
          <w:sz w:val="22"/>
          <w:szCs w:val="22"/>
        </w:rPr>
        <w:t xml:space="preserve"> </w:t>
      </w:r>
      <w:r w:rsidR="00B86CD7">
        <w:rPr>
          <w:rFonts w:asciiTheme="minorHAnsi" w:hAnsiTheme="minorHAnsi"/>
          <w:sz w:val="22"/>
          <w:szCs w:val="22"/>
        </w:rPr>
        <w:t xml:space="preserve">We are not really reproducing the </w:t>
      </w:r>
      <w:r w:rsidRPr="002859DF">
        <w:rPr>
          <w:rFonts w:asciiTheme="minorHAnsi" w:hAnsiTheme="minorHAnsi"/>
          <w:sz w:val="22"/>
          <w:szCs w:val="22"/>
        </w:rPr>
        <w:t>research that was done before.</w:t>
      </w:r>
      <w:r w:rsidR="00E12375">
        <w:rPr>
          <w:rFonts w:asciiTheme="minorHAnsi" w:hAnsiTheme="minorHAnsi"/>
          <w:sz w:val="22"/>
          <w:szCs w:val="22"/>
        </w:rPr>
        <w:t xml:space="preserve"> </w:t>
      </w:r>
      <w:r w:rsidRPr="002859DF">
        <w:rPr>
          <w:rFonts w:asciiTheme="minorHAnsi" w:hAnsiTheme="minorHAnsi"/>
          <w:sz w:val="22"/>
          <w:szCs w:val="22"/>
        </w:rPr>
        <w:t>We are exploring that data in new ways.</w:t>
      </w:r>
    </w:p>
    <w:p w:rsidR="002859DF" w:rsidRDefault="00B86CD7" w:rsidP="002859DF">
      <w:pPr>
        <w:pStyle w:val="PlainText"/>
        <w:rPr>
          <w:rFonts w:asciiTheme="minorHAnsi" w:hAnsiTheme="minorHAnsi"/>
          <w:sz w:val="22"/>
          <w:szCs w:val="22"/>
        </w:rPr>
      </w:pPr>
      <w:r>
        <w:rPr>
          <w:rFonts w:asciiTheme="minorHAnsi" w:hAnsiTheme="minorHAnsi"/>
          <w:sz w:val="22"/>
          <w:szCs w:val="22"/>
        </w:rPr>
        <w:br/>
        <w:t xml:space="preserve">And we had a </w:t>
      </w:r>
      <w:r w:rsidR="002859DF" w:rsidRPr="002859DF">
        <w:rPr>
          <w:rFonts w:asciiTheme="minorHAnsi" w:hAnsiTheme="minorHAnsi"/>
          <w:sz w:val="22"/>
          <w:szCs w:val="22"/>
        </w:rPr>
        <w:t>lot of discussions with patient advocacy groups and patient</w:t>
      </w:r>
      <w:r>
        <w:rPr>
          <w:rFonts w:asciiTheme="minorHAnsi" w:hAnsiTheme="minorHAnsi"/>
          <w:sz w:val="22"/>
          <w:szCs w:val="22"/>
        </w:rPr>
        <w:t xml:space="preserve"> </w:t>
      </w:r>
      <w:r w:rsidR="002859DF" w:rsidRPr="002859DF">
        <w:rPr>
          <w:rFonts w:asciiTheme="minorHAnsi" w:hAnsiTheme="minorHAnsi"/>
          <w:sz w:val="22"/>
          <w:szCs w:val="22"/>
        </w:rPr>
        <w:t>representatives.</w:t>
      </w:r>
      <w:r w:rsidR="00E12375">
        <w:rPr>
          <w:rFonts w:asciiTheme="minorHAnsi" w:hAnsiTheme="minorHAnsi"/>
          <w:sz w:val="22"/>
          <w:szCs w:val="22"/>
        </w:rPr>
        <w:t xml:space="preserve"> </w:t>
      </w:r>
      <w:r>
        <w:rPr>
          <w:rFonts w:asciiTheme="minorHAnsi" w:hAnsiTheme="minorHAnsi"/>
          <w:sz w:val="22"/>
          <w:szCs w:val="22"/>
        </w:rPr>
        <w:t>And t</w:t>
      </w:r>
      <w:r w:rsidR="002859DF" w:rsidRPr="002859DF">
        <w:rPr>
          <w:rFonts w:asciiTheme="minorHAnsi" w:hAnsiTheme="minorHAnsi"/>
          <w:sz w:val="22"/>
          <w:szCs w:val="22"/>
        </w:rPr>
        <w:t>here is a sense</w:t>
      </w:r>
      <w:r>
        <w:rPr>
          <w:rFonts w:asciiTheme="minorHAnsi" w:hAnsiTheme="minorHAnsi"/>
          <w:sz w:val="22"/>
          <w:szCs w:val="22"/>
        </w:rPr>
        <w:t>,</w:t>
      </w:r>
      <w:r w:rsidR="002859DF" w:rsidRPr="002859DF">
        <w:rPr>
          <w:rFonts w:asciiTheme="minorHAnsi" w:hAnsiTheme="minorHAnsi"/>
          <w:sz w:val="22"/>
          <w:szCs w:val="22"/>
        </w:rPr>
        <w:t xml:space="preserve"> in </w:t>
      </w:r>
      <w:r>
        <w:rPr>
          <w:rFonts w:asciiTheme="minorHAnsi" w:hAnsiTheme="minorHAnsi"/>
          <w:sz w:val="22"/>
          <w:szCs w:val="22"/>
        </w:rPr>
        <w:t xml:space="preserve">the oncology community, that it’s </w:t>
      </w:r>
      <w:r w:rsidR="002859DF" w:rsidRPr="002859DF">
        <w:rPr>
          <w:rFonts w:asciiTheme="minorHAnsi" w:hAnsiTheme="minorHAnsi"/>
          <w:sz w:val="22"/>
          <w:szCs w:val="22"/>
        </w:rPr>
        <w:t>very important to extract as much</w:t>
      </w:r>
      <w:r>
        <w:rPr>
          <w:rFonts w:asciiTheme="minorHAnsi" w:hAnsiTheme="minorHAnsi"/>
          <w:sz w:val="22"/>
          <w:szCs w:val="22"/>
        </w:rPr>
        <w:t xml:space="preserve"> knowledge as possible from all available data</w:t>
      </w:r>
      <w:r w:rsidR="002859DF" w:rsidRPr="002859DF">
        <w:rPr>
          <w:rFonts w:asciiTheme="minorHAnsi" w:hAnsiTheme="minorHAnsi"/>
          <w:sz w:val="22"/>
          <w:szCs w:val="22"/>
        </w:rPr>
        <w:t xml:space="preserve"> considering how deadly</w:t>
      </w:r>
      <w:r>
        <w:rPr>
          <w:rFonts w:asciiTheme="minorHAnsi" w:hAnsiTheme="minorHAnsi"/>
          <w:sz w:val="22"/>
          <w:szCs w:val="22"/>
        </w:rPr>
        <w:t xml:space="preserve"> is this disease and how impactfu</w:t>
      </w:r>
      <w:r w:rsidR="002859DF" w:rsidRPr="002859DF">
        <w:rPr>
          <w:rFonts w:asciiTheme="minorHAnsi" w:hAnsiTheme="minorHAnsi"/>
          <w:sz w:val="22"/>
          <w:szCs w:val="22"/>
        </w:rPr>
        <w:t>l</w:t>
      </w:r>
      <w:r>
        <w:rPr>
          <w:rFonts w:asciiTheme="minorHAnsi" w:hAnsiTheme="minorHAnsi"/>
          <w:sz w:val="22"/>
          <w:szCs w:val="22"/>
        </w:rPr>
        <w:t xml:space="preserve"> it is</w:t>
      </w:r>
      <w:r w:rsidR="002859DF" w:rsidRPr="002859DF">
        <w:rPr>
          <w:rFonts w:asciiTheme="minorHAnsi" w:hAnsiTheme="minorHAnsi"/>
          <w:sz w:val="22"/>
          <w:szCs w:val="22"/>
        </w:rPr>
        <w:t xml:space="preserve"> for the patients and their families.</w:t>
      </w:r>
      <w:r w:rsidR="00E12375">
        <w:rPr>
          <w:rFonts w:asciiTheme="minorHAnsi" w:hAnsiTheme="minorHAnsi"/>
          <w:sz w:val="22"/>
          <w:szCs w:val="22"/>
        </w:rPr>
        <w:t xml:space="preserve"> </w:t>
      </w:r>
      <w:r>
        <w:rPr>
          <w:rFonts w:asciiTheme="minorHAnsi" w:hAnsiTheme="minorHAnsi"/>
          <w:sz w:val="22"/>
          <w:szCs w:val="22"/>
        </w:rPr>
        <w:t xml:space="preserve">So, that was the thinking behind </w:t>
      </w:r>
      <w:r w:rsidR="002859DF" w:rsidRPr="002859DF">
        <w:rPr>
          <w:rFonts w:asciiTheme="minorHAnsi" w:hAnsiTheme="minorHAnsi"/>
          <w:sz w:val="22"/>
          <w:szCs w:val="22"/>
        </w:rPr>
        <w:t>how we structured the way we are do</w:t>
      </w:r>
      <w:r>
        <w:rPr>
          <w:rFonts w:asciiTheme="minorHAnsi" w:hAnsiTheme="minorHAnsi"/>
          <w:sz w:val="22"/>
          <w:szCs w:val="22"/>
        </w:rPr>
        <w:t xml:space="preserve">ing the data sharing and we are </w:t>
      </w:r>
      <w:r w:rsidR="002859DF" w:rsidRPr="002859DF">
        <w:rPr>
          <w:rFonts w:asciiTheme="minorHAnsi" w:hAnsiTheme="minorHAnsi"/>
          <w:sz w:val="22"/>
          <w:szCs w:val="22"/>
        </w:rPr>
        <w:t>seeing a lot of innovation</w:t>
      </w:r>
      <w:r>
        <w:rPr>
          <w:rFonts w:asciiTheme="minorHAnsi" w:hAnsiTheme="minorHAnsi"/>
          <w:sz w:val="22"/>
          <w:szCs w:val="22"/>
        </w:rPr>
        <w:t xml:space="preserve"> coming from that data analysis which is </w:t>
      </w:r>
      <w:r w:rsidR="002859DF" w:rsidRPr="002859DF">
        <w:rPr>
          <w:rFonts w:asciiTheme="minorHAnsi" w:hAnsiTheme="minorHAnsi"/>
          <w:sz w:val="22"/>
          <w:szCs w:val="22"/>
        </w:rPr>
        <w:t>secondary</w:t>
      </w:r>
      <w:r>
        <w:rPr>
          <w:rFonts w:asciiTheme="minorHAnsi" w:hAnsiTheme="minorHAnsi"/>
          <w:sz w:val="22"/>
          <w:szCs w:val="22"/>
        </w:rPr>
        <w:t xml:space="preserve"> in</w:t>
      </w:r>
      <w:r w:rsidR="002859DF" w:rsidRPr="002859DF">
        <w:rPr>
          <w:rFonts w:asciiTheme="minorHAnsi" w:hAnsiTheme="minorHAnsi"/>
          <w:sz w:val="22"/>
          <w:szCs w:val="22"/>
        </w:rPr>
        <w:t xml:space="preserve"> nature.</w:t>
      </w:r>
      <w:r w:rsidR="00E12375">
        <w:rPr>
          <w:rFonts w:asciiTheme="minorHAnsi" w:hAnsiTheme="minorHAnsi"/>
          <w:sz w:val="22"/>
          <w:szCs w:val="22"/>
        </w:rPr>
        <w:t xml:space="preserve"> </w:t>
      </w:r>
      <w:r w:rsidR="002859DF" w:rsidRPr="002859DF">
        <w:rPr>
          <w:rFonts w:asciiTheme="minorHAnsi" w:hAnsiTheme="minorHAnsi"/>
          <w:sz w:val="22"/>
          <w:szCs w:val="22"/>
        </w:rPr>
        <w:t>I hope I answered your question.</w:t>
      </w:r>
    </w:p>
    <w:p w:rsidR="00B86CD7" w:rsidRDefault="00B86CD7" w:rsidP="002859DF">
      <w:pPr>
        <w:pStyle w:val="PlainText"/>
        <w:rPr>
          <w:rFonts w:asciiTheme="minorHAnsi" w:hAnsiTheme="minorHAnsi"/>
          <w:sz w:val="22"/>
          <w:szCs w:val="22"/>
        </w:rPr>
      </w:pPr>
    </w:p>
    <w:p w:rsidR="00B86CD7" w:rsidRPr="001B3487" w:rsidRDefault="00B86CD7" w:rsidP="00B86CD7">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2859DF" w:rsidRDefault="00B86CD7" w:rsidP="002859DF">
      <w:pPr>
        <w:pStyle w:val="PlainText"/>
        <w:rPr>
          <w:rFonts w:asciiTheme="minorHAnsi" w:hAnsiTheme="minorHAnsi"/>
          <w:sz w:val="22"/>
          <w:szCs w:val="22"/>
        </w:rPr>
      </w:pPr>
      <w:r>
        <w:rPr>
          <w:rFonts w:asciiTheme="minorHAnsi" w:hAnsiTheme="minorHAnsi"/>
          <w:sz w:val="22"/>
          <w:szCs w:val="22"/>
        </w:rPr>
        <w:t>Yes, just o</w:t>
      </w:r>
      <w:r w:rsidR="002859DF" w:rsidRPr="002859DF">
        <w:rPr>
          <w:rFonts w:asciiTheme="minorHAnsi" w:hAnsiTheme="minorHAnsi"/>
          <w:sz w:val="22"/>
          <w:szCs w:val="22"/>
        </w:rPr>
        <w:t>ne clarification.</w:t>
      </w:r>
      <w:r w:rsidR="00E12375">
        <w:rPr>
          <w:rFonts w:asciiTheme="minorHAnsi" w:hAnsiTheme="minorHAnsi"/>
          <w:sz w:val="22"/>
          <w:szCs w:val="22"/>
        </w:rPr>
        <w:t xml:space="preserve"> </w:t>
      </w:r>
      <w:r w:rsidR="002859DF" w:rsidRPr="002859DF">
        <w:rPr>
          <w:rFonts w:asciiTheme="minorHAnsi" w:hAnsiTheme="minorHAnsi"/>
          <w:sz w:val="22"/>
          <w:szCs w:val="22"/>
        </w:rPr>
        <w:t>My assumption is that some of that secondary</w:t>
      </w:r>
      <w:r>
        <w:rPr>
          <w:rFonts w:asciiTheme="minorHAnsi" w:hAnsiTheme="minorHAnsi"/>
          <w:sz w:val="22"/>
          <w:szCs w:val="22"/>
        </w:rPr>
        <w:t xml:space="preserve"> </w:t>
      </w:r>
      <w:r w:rsidR="002859DF" w:rsidRPr="002859DF">
        <w:rPr>
          <w:rFonts w:asciiTheme="minorHAnsi" w:hAnsiTheme="minorHAnsi"/>
          <w:sz w:val="22"/>
          <w:szCs w:val="22"/>
        </w:rPr>
        <w:t>analysis might actually combine data s</w:t>
      </w:r>
      <w:r>
        <w:rPr>
          <w:rFonts w:asciiTheme="minorHAnsi" w:hAnsiTheme="minorHAnsi"/>
          <w:sz w:val="22"/>
          <w:szCs w:val="22"/>
        </w:rPr>
        <w:t xml:space="preserve">ets from more than one clinical </w:t>
      </w:r>
      <w:r w:rsidR="002859DF" w:rsidRPr="002859DF">
        <w:rPr>
          <w:rFonts w:asciiTheme="minorHAnsi" w:hAnsiTheme="minorHAnsi"/>
          <w:sz w:val="22"/>
          <w:szCs w:val="22"/>
        </w:rPr>
        <w:t>trial?</w:t>
      </w:r>
    </w:p>
    <w:p w:rsidR="00B86CD7" w:rsidRDefault="00B86CD7" w:rsidP="002859DF">
      <w:pPr>
        <w:pStyle w:val="PlainText"/>
        <w:rPr>
          <w:rFonts w:asciiTheme="minorHAnsi" w:hAnsiTheme="minorHAnsi"/>
          <w:sz w:val="22"/>
          <w:szCs w:val="22"/>
        </w:rPr>
      </w:pPr>
    </w:p>
    <w:p w:rsidR="00B86CD7" w:rsidRPr="00795CD4" w:rsidRDefault="00B86CD7" w:rsidP="00B86CD7">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2859DF" w:rsidRDefault="00B86CD7" w:rsidP="0029096A">
      <w:pPr>
        <w:pStyle w:val="PlainText"/>
        <w:rPr>
          <w:rFonts w:asciiTheme="minorHAnsi" w:hAnsiTheme="minorHAnsi"/>
          <w:sz w:val="22"/>
          <w:szCs w:val="22"/>
        </w:rPr>
      </w:pPr>
      <w:r>
        <w:rPr>
          <w:rFonts w:asciiTheme="minorHAnsi" w:hAnsiTheme="minorHAnsi"/>
          <w:sz w:val="22"/>
          <w:szCs w:val="22"/>
        </w:rPr>
        <w:t>Yes.</w:t>
      </w:r>
      <w:r w:rsidR="00E12375">
        <w:rPr>
          <w:rFonts w:asciiTheme="minorHAnsi" w:hAnsiTheme="minorHAnsi"/>
          <w:sz w:val="22"/>
          <w:szCs w:val="22"/>
        </w:rPr>
        <w:t xml:space="preserve"> </w:t>
      </w:r>
      <w:r>
        <w:rPr>
          <w:rFonts w:asciiTheme="minorHAnsi" w:hAnsiTheme="minorHAnsi"/>
          <w:sz w:val="22"/>
          <w:szCs w:val="22"/>
        </w:rPr>
        <w:t>Yeah w</w:t>
      </w:r>
      <w:r w:rsidR="002859DF" w:rsidRPr="002859DF">
        <w:rPr>
          <w:rFonts w:asciiTheme="minorHAnsi" w:hAnsiTheme="minorHAnsi"/>
          <w:sz w:val="22"/>
          <w:szCs w:val="22"/>
        </w:rPr>
        <w:t>e are.</w:t>
      </w:r>
      <w:r w:rsidR="00E12375">
        <w:rPr>
          <w:rFonts w:asciiTheme="minorHAnsi" w:hAnsiTheme="minorHAnsi"/>
          <w:sz w:val="22"/>
          <w:szCs w:val="22"/>
        </w:rPr>
        <w:t xml:space="preserve"> </w:t>
      </w:r>
      <w:r w:rsidR="002859DF" w:rsidRPr="002859DF">
        <w:rPr>
          <w:rFonts w:asciiTheme="minorHAnsi" w:hAnsiTheme="minorHAnsi"/>
          <w:sz w:val="22"/>
          <w:szCs w:val="22"/>
        </w:rPr>
        <w:t>For example, one of t</w:t>
      </w:r>
      <w:r>
        <w:rPr>
          <w:rFonts w:asciiTheme="minorHAnsi" w:hAnsiTheme="minorHAnsi"/>
          <w:sz w:val="22"/>
          <w:szCs w:val="22"/>
        </w:rPr>
        <w:t>he efforts we are working on is a crowdsourcing challenge where we</w:t>
      </w:r>
      <w:r w:rsidR="002859DF" w:rsidRPr="002859DF">
        <w:rPr>
          <w:rFonts w:asciiTheme="minorHAnsi" w:hAnsiTheme="minorHAnsi"/>
          <w:sz w:val="22"/>
          <w:szCs w:val="22"/>
        </w:rPr>
        <w:t xml:space="preserve"> are trying to build</w:t>
      </w:r>
      <w:r>
        <w:rPr>
          <w:rFonts w:asciiTheme="minorHAnsi" w:hAnsiTheme="minorHAnsi"/>
          <w:sz w:val="22"/>
          <w:szCs w:val="22"/>
        </w:rPr>
        <w:t xml:space="preserve"> algorithms to </w:t>
      </w:r>
      <w:r w:rsidR="002859DF" w:rsidRPr="002859DF">
        <w:rPr>
          <w:rFonts w:asciiTheme="minorHAnsi" w:hAnsiTheme="minorHAnsi"/>
          <w:sz w:val="22"/>
          <w:szCs w:val="22"/>
        </w:rPr>
        <w:t>predict mortality and predict</w:t>
      </w:r>
      <w:r>
        <w:rPr>
          <w:rFonts w:asciiTheme="minorHAnsi" w:hAnsiTheme="minorHAnsi"/>
          <w:sz w:val="22"/>
          <w:szCs w:val="22"/>
        </w:rPr>
        <w:t xml:space="preserve"> drug</w:t>
      </w:r>
      <w:r w:rsidR="002859DF" w:rsidRPr="002859DF">
        <w:rPr>
          <w:rFonts w:asciiTheme="minorHAnsi" w:hAnsiTheme="minorHAnsi"/>
          <w:sz w:val="22"/>
          <w:szCs w:val="22"/>
        </w:rPr>
        <w:t xml:space="preserve"> d</w:t>
      </w:r>
      <w:r>
        <w:rPr>
          <w:rFonts w:asciiTheme="minorHAnsi" w:hAnsiTheme="minorHAnsi"/>
          <w:sz w:val="22"/>
          <w:szCs w:val="22"/>
        </w:rPr>
        <w:t xml:space="preserve">iscontinuation in patients with </w:t>
      </w:r>
      <w:r w:rsidR="002859DF" w:rsidRPr="002859DF">
        <w:rPr>
          <w:rFonts w:asciiTheme="minorHAnsi" w:hAnsiTheme="minorHAnsi"/>
          <w:sz w:val="22"/>
          <w:szCs w:val="22"/>
        </w:rPr>
        <w:t>prostate cancer.</w:t>
      </w:r>
      <w:r w:rsidR="00E12375">
        <w:rPr>
          <w:rFonts w:asciiTheme="minorHAnsi" w:hAnsiTheme="minorHAnsi"/>
          <w:sz w:val="22"/>
          <w:szCs w:val="22"/>
        </w:rPr>
        <w:t xml:space="preserve"> </w:t>
      </w:r>
      <w:r>
        <w:rPr>
          <w:rFonts w:asciiTheme="minorHAnsi" w:hAnsiTheme="minorHAnsi"/>
          <w:sz w:val="22"/>
          <w:szCs w:val="22"/>
        </w:rPr>
        <w:t>And this is…w</w:t>
      </w:r>
      <w:r w:rsidR="002859DF" w:rsidRPr="002859DF">
        <w:rPr>
          <w:rFonts w:asciiTheme="minorHAnsi" w:hAnsiTheme="minorHAnsi"/>
          <w:sz w:val="22"/>
          <w:szCs w:val="22"/>
        </w:rPr>
        <w:t>e are aggregating</w:t>
      </w:r>
      <w:r>
        <w:rPr>
          <w:rFonts w:asciiTheme="minorHAnsi" w:hAnsiTheme="minorHAnsi"/>
          <w:sz w:val="22"/>
          <w:szCs w:val="22"/>
        </w:rPr>
        <w:t xml:space="preserve"> three data sets and we’re going to post that </w:t>
      </w:r>
      <w:r w:rsidR="002859DF" w:rsidRPr="002859DF">
        <w:rPr>
          <w:rFonts w:asciiTheme="minorHAnsi" w:hAnsiTheme="minorHAnsi"/>
          <w:sz w:val="22"/>
          <w:szCs w:val="22"/>
        </w:rPr>
        <w:t xml:space="preserve">data and try to crowd source </w:t>
      </w:r>
      <w:r>
        <w:rPr>
          <w:rFonts w:asciiTheme="minorHAnsi" w:hAnsiTheme="minorHAnsi"/>
          <w:sz w:val="22"/>
          <w:szCs w:val="22"/>
        </w:rPr>
        <w:t xml:space="preserve">the data to find the answers to </w:t>
      </w:r>
      <w:r w:rsidR="002859DF" w:rsidRPr="002859DF">
        <w:rPr>
          <w:rFonts w:asciiTheme="minorHAnsi" w:hAnsiTheme="minorHAnsi"/>
          <w:sz w:val="22"/>
          <w:szCs w:val="22"/>
        </w:rPr>
        <w:t>predict which patient is goin</w:t>
      </w:r>
      <w:r>
        <w:rPr>
          <w:rFonts w:asciiTheme="minorHAnsi" w:hAnsiTheme="minorHAnsi"/>
          <w:sz w:val="22"/>
          <w:szCs w:val="22"/>
        </w:rPr>
        <w:t xml:space="preserve">g to benefit from the therapy and which </w:t>
      </w:r>
      <w:r w:rsidR="002859DF" w:rsidRPr="002859DF">
        <w:rPr>
          <w:rFonts w:asciiTheme="minorHAnsi" w:hAnsiTheme="minorHAnsi"/>
          <w:sz w:val="22"/>
          <w:szCs w:val="22"/>
        </w:rPr>
        <w:t xml:space="preserve">patient is going to discontinue from </w:t>
      </w:r>
      <w:r w:rsidR="0029096A">
        <w:rPr>
          <w:rFonts w:asciiTheme="minorHAnsi" w:hAnsiTheme="minorHAnsi"/>
          <w:sz w:val="22"/>
          <w:szCs w:val="22"/>
        </w:rPr>
        <w:t>the therapy because of toxicity for</w:t>
      </w:r>
      <w:r w:rsidR="002859DF" w:rsidRPr="002859DF">
        <w:rPr>
          <w:rFonts w:asciiTheme="minorHAnsi" w:hAnsiTheme="minorHAnsi"/>
          <w:sz w:val="22"/>
          <w:szCs w:val="22"/>
        </w:rPr>
        <w:t xml:space="preserve"> example, one of the questions we are posting.</w:t>
      </w:r>
    </w:p>
    <w:p w:rsidR="0029096A" w:rsidRDefault="0029096A" w:rsidP="0029096A">
      <w:pPr>
        <w:pStyle w:val="PlainText"/>
        <w:rPr>
          <w:rFonts w:asciiTheme="minorHAnsi" w:hAnsiTheme="minorHAnsi"/>
          <w:sz w:val="22"/>
          <w:szCs w:val="22"/>
        </w:rPr>
      </w:pPr>
    </w:p>
    <w:p w:rsidR="0029096A" w:rsidRPr="001B3487" w:rsidRDefault="0029096A" w:rsidP="0029096A">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Thank you.</w:t>
      </w:r>
    </w:p>
    <w:p w:rsidR="0029096A" w:rsidRDefault="0029096A" w:rsidP="002859DF">
      <w:pPr>
        <w:pStyle w:val="PlainText"/>
        <w:rPr>
          <w:rFonts w:asciiTheme="minorHAnsi" w:hAnsiTheme="minorHAnsi"/>
          <w:sz w:val="22"/>
          <w:szCs w:val="22"/>
        </w:rPr>
      </w:pPr>
    </w:p>
    <w:p w:rsidR="0029096A" w:rsidRDefault="0029096A"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9096A" w:rsidRDefault="0029096A" w:rsidP="002859DF">
      <w:pPr>
        <w:pStyle w:val="PlainText"/>
        <w:rPr>
          <w:rFonts w:asciiTheme="minorHAnsi" w:hAnsiTheme="minorHAnsi"/>
          <w:sz w:val="22"/>
          <w:szCs w:val="22"/>
        </w:rPr>
      </w:pPr>
      <w:r>
        <w:rPr>
          <w:rFonts w:asciiTheme="minorHAnsi" w:hAnsiTheme="minorHAnsi"/>
          <w:sz w:val="22"/>
          <w:szCs w:val="22"/>
        </w:rPr>
        <w:t>I have Gil next up and then Lucia.</w:t>
      </w:r>
      <w:r w:rsidR="00E12375">
        <w:rPr>
          <w:rFonts w:asciiTheme="minorHAnsi" w:hAnsiTheme="minorHAnsi"/>
          <w:sz w:val="22"/>
          <w:szCs w:val="22"/>
        </w:rPr>
        <w:t xml:space="preserve"> </w:t>
      </w:r>
      <w:r>
        <w:rPr>
          <w:rFonts w:asciiTheme="minorHAnsi" w:hAnsiTheme="minorHAnsi"/>
          <w:sz w:val="22"/>
          <w:szCs w:val="22"/>
        </w:rPr>
        <w:t>Go ahead, Gil.</w:t>
      </w:r>
    </w:p>
    <w:p w:rsidR="0029096A" w:rsidRDefault="0029096A" w:rsidP="002859DF">
      <w:pPr>
        <w:pStyle w:val="PlainText"/>
        <w:rPr>
          <w:rFonts w:asciiTheme="minorHAnsi" w:hAnsiTheme="minorHAnsi"/>
          <w:sz w:val="22"/>
          <w:szCs w:val="22"/>
        </w:rPr>
      </w:pPr>
    </w:p>
    <w:p w:rsidR="0029096A" w:rsidRPr="0029096A" w:rsidRDefault="0029096A" w:rsidP="002859DF">
      <w:pPr>
        <w:pStyle w:val="PlainText"/>
        <w:rPr>
          <w:rFonts w:asciiTheme="minorHAnsi" w:hAnsiTheme="minorHAnsi"/>
          <w:sz w:val="22"/>
          <w:szCs w:val="22"/>
        </w:rPr>
      </w:pPr>
      <w:r>
        <w:rPr>
          <w:rFonts w:asciiTheme="minorHAnsi" w:hAnsiTheme="minorHAnsi"/>
          <w:b/>
          <w:sz w:val="22"/>
          <w:szCs w:val="22"/>
          <w:u w:val="single"/>
        </w:rPr>
        <w:t>Gilad J. Kuperman, MD, PhD, FACMI – Director Interoperability Informatics – New York Presbyterian Hospital</w:t>
      </w:r>
      <w:r>
        <w:rPr>
          <w:rFonts w:asciiTheme="minorHAnsi" w:hAnsiTheme="minorHAnsi"/>
          <w:sz w:val="22"/>
          <w:szCs w:val="22"/>
        </w:rPr>
        <w:t xml:space="preserve"> </w:t>
      </w:r>
    </w:p>
    <w:p w:rsidR="002859DF" w:rsidRDefault="0029096A" w:rsidP="0031279D">
      <w:pPr>
        <w:pStyle w:val="PlainText"/>
        <w:rPr>
          <w:rFonts w:asciiTheme="minorHAnsi" w:hAnsiTheme="minorHAnsi"/>
          <w:sz w:val="22"/>
          <w:szCs w:val="22"/>
        </w:rPr>
      </w:pPr>
      <w:r>
        <w:rPr>
          <w:rFonts w:asciiTheme="minorHAnsi" w:hAnsiTheme="minorHAnsi"/>
          <w:sz w:val="22"/>
          <w:szCs w:val="22"/>
        </w:rPr>
        <w:t>Thank you.</w:t>
      </w:r>
      <w:r w:rsidR="00E12375">
        <w:rPr>
          <w:rFonts w:asciiTheme="minorHAnsi" w:hAnsiTheme="minorHAnsi"/>
          <w:sz w:val="22"/>
          <w:szCs w:val="22"/>
        </w:rPr>
        <w:t xml:space="preserve"> </w:t>
      </w:r>
      <w:r w:rsidR="002859DF" w:rsidRPr="002859DF">
        <w:rPr>
          <w:rFonts w:asciiTheme="minorHAnsi" w:hAnsiTheme="minorHAnsi"/>
          <w:sz w:val="22"/>
          <w:szCs w:val="22"/>
        </w:rPr>
        <w:t>This ques</w:t>
      </w:r>
      <w:r>
        <w:rPr>
          <w:rFonts w:asciiTheme="minorHAnsi" w:hAnsiTheme="minorHAnsi"/>
          <w:sz w:val="22"/>
          <w:szCs w:val="22"/>
        </w:rPr>
        <w:t xml:space="preserve">tion is mainly for Ella Mihov although the other presenter may </w:t>
      </w:r>
      <w:r w:rsidR="002859DF" w:rsidRPr="002859DF">
        <w:rPr>
          <w:rFonts w:asciiTheme="minorHAnsi" w:hAnsiTheme="minorHAnsi"/>
          <w:sz w:val="22"/>
          <w:szCs w:val="22"/>
        </w:rPr>
        <w:t>have some thoughts.</w:t>
      </w:r>
      <w:r w:rsidR="00E12375">
        <w:rPr>
          <w:rFonts w:asciiTheme="minorHAnsi" w:hAnsiTheme="minorHAnsi"/>
          <w:sz w:val="22"/>
          <w:szCs w:val="22"/>
        </w:rPr>
        <w:t xml:space="preserve"> </w:t>
      </w:r>
      <w:r>
        <w:rPr>
          <w:rFonts w:asciiTheme="minorHAnsi" w:hAnsiTheme="minorHAnsi"/>
          <w:sz w:val="22"/>
          <w:szCs w:val="22"/>
        </w:rPr>
        <w:t>What I’</w:t>
      </w:r>
      <w:r w:rsidR="002859DF" w:rsidRPr="002859DF">
        <w:rPr>
          <w:rFonts w:asciiTheme="minorHAnsi" w:hAnsiTheme="minorHAnsi"/>
          <w:sz w:val="22"/>
          <w:szCs w:val="22"/>
        </w:rPr>
        <w:t>m wondering, Ella,</w:t>
      </w:r>
      <w:r>
        <w:rPr>
          <w:rFonts w:asciiTheme="minorHAnsi" w:hAnsiTheme="minorHAnsi"/>
          <w:sz w:val="22"/>
          <w:szCs w:val="22"/>
        </w:rPr>
        <w:t xml:space="preserve"> is when you work with your </w:t>
      </w:r>
      <w:r w:rsidR="002859DF" w:rsidRPr="002859DF">
        <w:rPr>
          <w:rFonts w:asciiTheme="minorHAnsi" w:hAnsiTheme="minorHAnsi"/>
          <w:sz w:val="22"/>
          <w:szCs w:val="22"/>
        </w:rPr>
        <w:t>healthcare clients as compared to your non-healthcare cli</w:t>
      </w:r>
      <w:r>
        <w:rPr>
          <w:rFonts w:asciiTheme="minorHAnsi" w:hAnsiTheme="minorHAnsi"/>
          <w:sz w:val="22"/>
          <w:szCs w:val="22"/>
        </w:rPr>
        <w:t xml:space="preserve">ents are there </w:t>
      </w:r>
      <w:r w:rsidR="002859DF" w:rsidRPr="002859DF">
        <w:rPr>
          <w:rFonts w:asciiTheme="minorHAnsi" w:hAnsiTheme="minorHAnsi"/>
          <w:sz w:val="22"/>
          <w:szCs w:val="22"/>
        </w:rPr>
        <w:t>any additional hassles or frustrations</w:t>
      </w:r>
      <w:r>
        <w:rPr>
          <w:rFonts w:asciiTheme="minorHAnsi" w:hAnsiTheme="minorHAnsi"/>
          <w:sz w:val="22"/>
          <w:szCs w:val="22"/>
        </w:rPr>
        <w:t>,</w:t>
      </w:r>
      <w:r w:rsidR="002859DF" w:rsidRPr="002859DF">
        <w:rPr>
          <w:rFonts w:asciiTheme="minorHAnsi" w:hAnsiTheme="minorHAnsi"/>
          <w:sz w:val="22"/>
          <w:szCs w:val="22"/>
        </w:rPr>
        <w:t xml:space="preserve"> or burdens that are imposed by</w:t>
      </w:r>
      <w:r>
        <w:rPr>
          <w:rFonts w:asciiTheme="minorHAnsi" w:hAnsiTheme="minorHAnsi"/>
          <w:sz w:val="22"/>
          <w:szCs w:val="22"/>
        </w:rPr>
        <w:t xml:space="preserve">, you know, health privacy laws, you know, or regulations that, you know, kind of in contrast to non-healthcare, you know, are there, you know, are there barriers that are presented by the </w:t>
      </w:r>
      <w:r w:rsidR="002859DF" w:rsidRPr="002859DF">
        <w:rPr>
          <w:rFonts w:asciiTheme="minorHAnsi" w:hAnsiTheme="minorHAnsi"/>
          <w:sz w:val="22"/>
          <w:szCs w:val="22"/>
        </w:rPr>
        <w:t>current regulatory environment that</w:t>
      </w:r>
      <w:r w:rsidR="0031279D">
        <w:rPr>
          <w:rFonts w:asciiTheme="minorHAnsi" w:hAnsiTheme="minorHAnsi"/>
          <w:sz w:val="22"/>
          <w:szCs w:val="22"/>
        </w:rPr>
        <w:t xml:space="preserve">, you know, </w:t>
      </w:r>
      <w:r w:rsidR="002859DF" w:rsidRPr="002859DF">
        <w:rPr>
          <w:rFonts w:asciiTheme="minorHAnsi" w:hAnsiTheme="minorHAnsi"/>
          <w:sz w:val="22"/>
          <w:szCs w:val="22"/>
        </w:rPr>
        <w:t>i</w:t>
      </w:r>
      <w:r w:rsidR="0031279D">
        <w:rPr>
          <w:rFonts w:asciiTheme="minorHAnsi" w:hAnsiTheme="minorHAnsi"/>
          <w:sz w:val="22"/>
          <w:szCs w:val="22"/>
        </w:rPr>
        <w:t>f the environment was different you would see</w:t>
      </w:r>
      <w:r w:rsidR="002859DF" w:rsidRPr="002859DF">
        <w:rPr>
          <w:rFonts w:asciiTheme="minorHAnsi" w:hAnsiTheme="minorHAnsi"/>
          <w:sz w:val="22"/>
          <w:szCs w:val="22"/>
        </w:rPr>
        <w:t xml:space="preserve"> more opportunity or something like that?</w:t>
      </w:r>
      <w:r w:rsidR="00E12375">
        <w:rPr>
          <w:rFonts w:asciiTheme="minorHAnsi" w:hAnsiTheme="minorHAnsi"/>
          <w:sz w:val="22"/>
          <w:szCs w:val="22"/>
        </w:rPr>
        <w:t xml:space="preserve"> </w:t>
      </w:r>
      <w:r w:rsidR="002859DF" w:rsidRPr="002859DF">
        <w:rPr>
          <w:rFonts w:asciiTheme="minorHAnsi" w:hAnsiTheme="minorHAnsi"/>
          <w:sz w:val="22"/>
          <w:szCs w:val="22"/>
        </w:rPr>
        <w:t>I hope that makes sense.</w:t>
      </w:r>
    </w:p>
    <w:p w:rsidR="0029096A" w:rsidRDefault="0029096A" w:rsidP="002859DF">
      <w:pPr>
        <w:pStyle w:val="PlainText"/>
        <w:rPr>
          <w:rFonts w:asciiTheme="minorHAnsi" w:hAnsiTheme="minorHAnsi"/>
          <w:sz w:val="22"/>
          <w:szCs w:val="22"/>
        </w:rPr>
      </w:pPr>
    </w:p>
    <w:p w:rsidR="0029096A" w:rsidRPr="00D5014E" w:rsidRDefault="0029096A" w:rsidP="0029096A">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31279D" w:rsidRDefault="0031279D" w:rsidP="0031279D">
      <w:pPr>
        <w:pStyle w:val="PlainText"/>
        <w:rPr>
          <w:rFonts w:asciiTheme="minorHAnsi" w:hAnsiTheme="minorHAnsi"/>
          <w:sz w:val="22"/>
          <w:szCs w:val="22"/>
        </w:rPr>
      </w:pPr>
      <w:r>
        <w:rPr>
          <w:rFonts w:asciiTheme="minorHAnsi" w:hAnsiTheme="minorHAnsi"/>
          <w:sz w:val="22"/>
          <w:szCs w:val="22"/>
        </w:rPr>
        <w:t>Sure, yeah, t</w:t>
      </w:r>
      <w:r w:rsidR="002859DF" w:rsidRPr="002859DF">
        <w:rPr>
          <w:rFonts w:asciiTheme="minorHAnsi" w:hAnsiTheme="minorHAnsi"/>
          <w:sz w:val="22"/>
          <w:szCs w:val="22"/>
        </w:rPr>
        <w:t>hat does.</w:t>
      </w:r>
      <w:r w:rsidR="00E12375">
        <w:rPr>
          <w:rFonts w:asciiTheme="minorHAnsi" w:hAnsiTheme="minorHAnsi"/>
          <w:sz w:val="22"/>
          <w:szCs w:val="22"/>
        </w:rPr>
        <w:t xml:space="preserve"> </w:t>
      </w:r>
      <w:r>
        <w:rPr>
          <w:rFonts w:asciiTheme="minorHAnsi" w:hAnsiTheme="minorHAnsi"/>
          <w:sz w:val="22"/>
          <w:szCs w:val="22"/>
        </w:rPr>
        <w:t>It’</w:t>
      </w:r>
      <w:r w:rsidR="002859DF" w:rsidRPr="002859DF">
        <w:rPr>
          <w:rFonts w:asciiTheme="minorHAnsi" w:hAnsiTheme="minorHAnsi"/>
          <w:sz w:val="22"/>
          <w:szCs w:val="22"/>
        </w:rPr>
        <w:t>s a really great question.</w:t>
      </w:r>
      <w:r w:rsidR="00E12375">
        <w:rPr>
          <w:rFonts w:asciiTheme="minorHAnsi" w:hAnsiTheme="minorHAnsi"/>
          <w:sz w:val="22"/>
          <w:szCs w:val="22"/>
        </w:rPr>
        <w:t xml:space="preserve"> </w:t>
      </w:r>
      <w:r>
        <w:rPr>
          <w:rFonts w:asciiTheme="minorHAnsi" w:hAnsiTheme="minorHAnsi"/>
          <w:sz w:val="22"/>
          <w:szCs w:val="22"/>
        </w:rPr>
        <w:t xml:space="preserve">Typically, because we </w:t>
      </w:r>
      <w:r w:rsidR="002859DF" w:rsidRPr="002859DF">
        <w:rPr>
          <w:rFonts w:asciiTheme="minorHAnsi" w:hAnsiTheme="minorHAnsi"/>
          <w:sz w:val="22"/>
          <w:szCs w:val="22"/>
        </w:rPr>
        <w:t>originally actually started out worki</w:t>
      </w:r>
      <w:r>
        <w:rPr>
          <w:rFonts w:asciiTheme="minorHAnsi" w:hAnsiTheme="minorHAnsi"/>
          <w:sz w:val="22"/>
          <w:szCs w:val="22"/>
        </w:rPr>
        <w:t xml:space="preserve">ng a lot with life-sciences and financial services and now have been much deeper in healthcare I would say </w:t>
      </w:r>
      <w:r w:rsidR="002859DF" w:rsidRPr="002859DF">
        <w:rPr>
          <w:rFonts w:asciiTheme="minorHAnsi" w:hAnsiTheme="minorHAnsi"/>
          <w:sz w:val="22"/>
          <w:szCs w:val="22"/>
        </w:rPr>
        <w:t>the challenges around making sure that</w:t>
      </w:r>
      <w:r>
        <w:rPr>
          <w:rFonts w:asciiTheme="minorHAnsi" w:hAnsiTheme="minorHAnsi"/>
          <w:sz w:val="22"/>
          <w:szCs w:val="22"/>
        </w:rPr>
        <w:t xml:space="preserve"> the data is protected and safe they’re</w:t>
      </w:r>
      <w:r w:rsidR="002859DF" w:rsidRPr="002859DF">
        <w:rPr>
          <w:rFonts w:asciiTheme="minorHAnsi" w:hAnsiTheme="minorHAnsi"/>
          <w:sz w:val="22"/>
          <w:szCs w:val="22"/>
        </w:rPr>
        <w:t xml:space="preserve"> very similar.</w:t>
      </w:r>
    </w:p>
    <w:p w:rsidR="0031279D" w:rsidRDefault="0031279D" w:rsidP="0031279D">
      <w:pPr>
        <w:pStyle w:val="PlainText"/>
        <w:rPr>
          <w:rFonts w:asciiTheme="minorHAnsi" w:hAnsiTheme="minorHAnsi"/>
          <w:sz w:val="22"/>
          <w:szCs w:val="22"/>
        </w:rPr>
      </w:pPr>
    </w:p>
    <w:p w:rsidR="0031279D" w:rsidRDefault="0031279D" w:rsidP="0031279D">
      <w:pPr>
        <w:pStyle w:val="PlainText"/>
        <w:rPr>
          <w:rFonts w:asciiTheme="minorHAnsi" w:hAnsiTheme="minorHAnsi"/>
          <w:sz w:val="22"/>
          <w:szCs w:val="22"/>
        </w:rPr>
      </w:pPr>
      <w:r>
        <w:rPr>
          <w:rFonts w:asciiTheme="minorHAnsi" w:hAnsiTheme="minorHAnsi"/>
          <w:sz w:val="22"/>
          <w:szCs w:val="22"/>
        </w:rPr>
        <w:t>I mean, a</w:t>
      </w:r>
      <w:r w:rsidR="002859DF" w:rsidRPr="002859DF">
        <w:rPr>
          <w:rFonts w:asciiTheme="minorHAnsi" w:hAnsiTheme="minorHAnsi"/>
          <w:sz w:val="22"/>
          <w:szCs w:val="22"/>
        </w:rPr>
        <w:t>s you can imagine in fina</w:t>
      </w:r>
      <w:r>
        <w:rPr>
          <w:rFonts w:asciiTheme="minorHAnsi" w:hAnsiTheme="minorHAnsi"/>
          <w:sz w:val="22"/>
          <w:szCs w:val="22"/>
        </w:rPr>
        <w:t>ncial services there is</w:t>
      </w:r>
      <w:r w:rsidR="002859DF" w:rsidRPr="002859DF">
        <w:rPr>
          <w:rFonts w:asciiTheme="minorHAnsi" w:hAnsiTheme="minorHAnsi"/>
          <w:sz w:val="22"/>
          <w:szCs w:val="22"/>
        </w:rPr>
        <w:t xml:space="preserve"> quite</w:t>
      </w:r>
      <w:r>
        <w:rPr>
          <w:rFonts w:asciiTheme="minorHAnsi" w:hAnsiTheme="minorHAnsi"/>
          <w:sz w:val="22"/>
          <w:szCs w:val="22"/>
        </w:rPr>
        <w:t xml:space="preserve"> </w:t>
      </w:r>
      <w:r w:rsidR="002859DF" w:rsidRPr="002859DF">
        <w:rPr>
          <w:rFonts w:asciiTheme="minorHAnsi" w:hAnsiTheme="minorHAnsi"/>
          <w:sz w:val="22"/>
          <w:szCs w:val="22"/>
        </w:rPr>
        <w:t>a lot of regulation to make sure</w:t>
      </w:r>
      <w:r>
        <w:rPr>
          <w:rFonts w:asciiTheme="minorHAnsi" w:hAnsiTheme="minorHAnsi"/>
          <w:sz w:val="22"/>
          <w:szCs w:val="22"/>
        </w:rPr>
        <w:t xml:space="preserve"> that there is privacy and there’s</w:t>
      </w:r>
      <w:r w:rsidR="002859DF" w:rsidRPr="002859DF">
        <w:rPr>
          <w:rFonts w:asciiTheme="minorHAnsi" w:hAnsiTheme="minorHAnsi"/>
          <w:sz w:val="22"/>
          <w:szCs w:val="22"/>
        </w:rPr>
        <w:t xml:space="preserve"> really</w:t>
      </w:r>
      <w:r>
        <w:rPr>
          <w:rFonts w:asciiTheme="minorHAnsi" w:hAnsiTheme="minorHAnsi"/>
          <w:sz w:val="22"/>
          <w:szCs w:val="22"/>
        </w:rPr>
        <w:t xml:space="preserve"> good scaffolding </w:t>
      </w:r>
      <w:r w:rsidR="002859DF" w:rsidRPr="002859DF">
        <w:rPr>
          <w:rFonts w:asciiTheme="minorHAnsi" w:hAnsiTheme="minorHAnsi"/>
          <w:sz w:val="22"/>
          <w:szCs w:val="22"/>
        </w:rPr>
        <w:t>around the use of that data.</w:t>
      </w:r>
      <w:r w:rsidR="00E12375">
        <w:rPr>
          <w:rFonts w:asciiTheme="minorHAnsi" w:hAnsiTheme="minorHAnsi"/>
          <w:sz w:val="22"/>
          <w:szCs w:val="22"/>
        </w:rPr>
        <w:t xml:space="preserve"> </w:t>
      </w:r>
    </w:p>
    <w:p w:rsidR="0031279D" w:rsidRDefault="0031279D" w:rsidP="0031279D">
      <w:pPr>
        <w:pStyle w:val="PlainText"/>
        <w:rPr>
          <w:rFonts w:asciiTheme="minorHAnsi" w:hAnsiTheme="minorHAnsi"/>
          <w:sz w:val="22"/>
          <w:szCs w:val="22"/>
        </w:rPr>
      </w:pPr>
    </w:p>
    <w:p w:rsidR="0031279D" w:rsidRDefault="0031279D" w:rsidP="002859DF">
      <w:pPr>
        <w:pStyle w:val="PlainText"/>
        <w:rPr>
          <w:rFonts w:asciiTheme="minorHAnsi" w:hAnsiTheme="minorHAnsi"/>
          <w:sz w:val="22"/>
          <w:szCs w:val="22"/>
        </w:rPr>
      </w:pPr>
      <w:r>
        <w:rPr>
          <w:rFonts w:asciiTheme="minorHAnsi" w:hAnsiTheme="minorHAnsi"/>
          <w:sz w:val="22"/>
          <w:szCs w:val="22"/>
        </w:rPr>
        <w:t>So, maybe the</w:t>
      </w:r>
      <w:r w:rsidR="002859DF" w:rsidRPr="002859DF">
        <w:rPr>
          <w:rFonts w:asciiTheme="minorHAnsi" w:hAnsiTheme="minorHAnsi"/>
          <w:sz w:val="22"/>
          <w:szCs w:val="22"/>
        </w:rPr>
        <w:t xml:space="preserve"> unique challenge</w:t>
      </w:r>
      <w:r>
        <w:rPr>
          <w:rFonts w:asciiTheme="minorHAnsi" w:hAnsiTheme="minorHAnsi"/>
          <w:sz w:val="22"/>
          <w:szCs w:val="22"/>
        </w:rPr>
        <w:t xml:space="preserve"> that I’</w:t>
      </w:r>
      <w:r w:rsidR="002859DF" w:rsidRPr="002859DF">
        <w:rPr>
          <w:rFonts w:asciiTheme="minorHAnsi" w:hAnsiTheme="minorHAnsi"/>
          <w:sz w:val="22"/>
          <w:szCs w:val="22"/>
        </w:rPr>
        <w:t>ve been seeing presented by hea</w:t>
      </w:r>
      <w:r>
        <w:rPr>
          <w:rFonts w:asciiTheme="minorHAnsi" w:hAnsiTheme="minorHAnsi"/>
          <w:sz w:val="22"/>
          <w:szCs w:val="22"/>
        </w:rPr>
        <w:t xml:space="preserve">lthcare that might not exist as </w:t>
      </w:r>
      <w:r w:rsidR="002859DF" w:rsidRPr="002859DF">
        <w:rPr>
          <w:rFonts w:asciiTheme="minorHAnsi" w:hAnsiTheme="minorHAnsi"/>
          <w:sz w:val="22"/>
          <w:szCs w:val="22"/>
        </w:rPr>
        <w:t>much in other indus</w:t>
      </w:r>
      <w:r>
        <w:rPr>
          <w:rFonts w:asciiTheme="minorHAnsi" w:hAnsiTheme="minorHAnsi"/>
          <w:sz w:val="22"/>
          <w:szCs w:val="22"/>
        </w:rPr>
        <w:t>tries</w:t>
      </w:r>
      <w:r w:rsidR="007D49E1">
        <w:rPr>
          <w:rFonts w:asciiTheme="minorHAnsi" w:hAnsiTheme="minorHAnsi"/>
          <w:sz w:val="22"/>
          <w:szCs w:val="22"/>
        </w:rPr>
        <w:t xml:space="preserve"> is really</w:t>
      </w:r>
      <w:r w:rsidR="002859DF" w:rsidRPr="002859DF">
        <w:rPr>
          <w:rFonts w:asciiTheme="minorHAnsi" w:hAnsiTheme="minorHAnsi"/>
          <w:sz w:val="22"/>
          <w:szCs w:val="22"/>
        </w:rPr>
        <w:t xml:space="preserve"> the interoperability issue.</w:t>
      </w:r>
      <w:r w:rsidR="00E12375">
        <w:rPr>
          <w:rFonts w:asciiTheme="minorHAnsi" w:hAnsiTheme="minorHAnsi"/>
          <w:sz w:val="22"/>
          <w:szCs w:val="22"/>
        </w:rPr>
        <w:t xml:space="preserve"> </w:t>
      </w:r>
      <w:r>
        <w:rPr>
          <w:rFonts w:asciiTheme="minorHAnsi" w:hAnsiTheme="minorHAnsi"/>
          <w:sz w:val="22"/>
          <w:szCs w:val="22"/>
        </w:rPr>
        <w:t xml:space="preserve">So, it’s </w:t>
      </w:r>
      <w:r w:rsidR="002859DF" w:rsidRPr="002859DF">
        <w:rPr>
          <w:rFonts w:asciiTheme="minorHAnsi" w:hAnsiTheme="minorHAnsi"/>
          <w:sz w:val="22"/>
          <w:szCs w:val="22"/>
        </w:rPr>
        <w:t xml:space="preserve">really related to the fact that we have </w:t>
      </w:r>
      <w:r>
        <w:rPr>
          <w:rFonts w:asciiTheme="minorHAnsi" w:hAnsiTheme="minorHAnsi"/>
          <w:sz w:val="22"/>
          <w:szCs w:val="22"/>
        </w:rPr>
        <w:t xml:space="preserve">not been able to get a data set </w:t>
      </w:r>
      <w:r w:rsidR="002859DF" w:rsidRPr="002859DF">
        <w:rPr>
          <w:rFonts w:asciiTheme="minorHAnsi" w:hAnsiTheme="minorHAnsi"/>
          <w:sz w:val="22"/>
          <w:szCs w:val="22"/>
        </w:rPr>
        <w:t>that shows a</w:t>
      </w:r>
      <w:r>
        <w:rPr>
          <w:rFonts w:asciiTheme="minorHAnsi" w:hAnsiTheme="minorHAnsi"/>
          <w:sz w:val="22"/>
          <w:szCs w:val="22"/>
        </w:rPr>
        <w:t xml:space="preserve"> continuum of care for</w:t>
      </w:r>
      <w:r w:rsidR="007D49E1">
        <w:rPr>
          <w:rFonts w:asciiTheme="minorHAnsi" w:hAnsiTheme="minorHAnsi"/>
          <w:sz w:val="22"/>
          <w:szCs w:val="22"/>
        </w:rPr>
        <w:t xml:space="preserve"> a patient</w:t>
      </w:r>
      <w:r>
        <w:rPr>
          <w:rFonts w:asciiTheme="minorHAnsi" w:hAnsiTheme="minorHAnsi"/>
          <w:sz w:val="22"/>
          <w:szCs w:val="22"/>
        </w:rPr>
        <w:t xml:space="preserve"> and while interoperability isn’</w:t>
      </w:r>
      <w:r w:rsidR="002859DF" w:rsidRPr="002859DF">
        <w:rPr>
          <w:rFonts w:asciiTheme="minorHAnsi" w:hAnsiTheme="minorHAnsi"/>
          <w:sz w:val="22"/>
          <w:szCs w:val="22"/>
        </w:rPr>
        <w:t xml:space="preserve">t exactly perfect in </w:t>
      </w:r>
      <w:r>
        <w:rPr>
          <w:rFonts w:asciiTheme="minorHAnsi" w:hAnsiTheme="minorHAnsi"/>
          <w:sz w:val="22"/>
          <w:szCs w:val="22"/>
        </w:rPr>
        <w:t>other industries, in healthcare we’ve seen that to be a unique issue and specifically, we’ve been seeing it come up when we’re</w:t>
      </w:r>
      <w:r w:rsidR="002859DF" w:rsidRPr="002859DF">
        <w:rPr>
          <w:rFonts w:asciiTheme="minorHAnsi" w:hAnsiTheme="minorHAnsi"/>
          <w:sz w:val="22"/>
          <w:szCs w:val="22"/>
        </w:rPr>
        <w:t xml:space="preserve"> trying to understa</w:t>
      </w:r>
      <w:r>
        <w:rPr>
          <w:rFonts w:asciiTheme="minorHAnsi" w:hAnsiTheme="minorHAnsi"/>
          <w:sz w:val="22"/>
          <w:szCs w:val="22"/>
        </w:rPr>
        <w:t xml:space="preserve">nd population health management or trying to </w:t>
      </w:r>
      <w:r w:rsidR="002859DF" w:rsidRPr="002859DF">
        <w:rPr>
          <w:rFonts w:asciiTheme="minorHAnsi" w:hAnsiTheme="minorHAnsi"/>
          <w:sz w:val="22"/>
          <w:szCs w:val="22"/>
        </w:rPr>
        <w:t>understand a more full view of t</w:t>
      </w:r>
      <w:r>
        <w:rPr>
          <w:rFonts w:asciiTheme="minorHAnsi" w:hAnsiTheme="minorHAnsi"/>
          <w:sz w:val="22"/>
          <w:szCs w:val="22"/>
        </w:rPr>
        <w:t>he patient and how they consume h</w:t>
      </w:r>
      <w:r w:rsidR="002859DF" w:rsidRPr="002859DF">
        <w:rPr>
          <w:rFonts w:asciiTheme="minorHAnsi" w:hAnsiTheme="minorHAnsi"/>
          <w:sz w:val="22"/>
          <w:szCs w:val="22"/>
        </w:rPr>
        <w:t>ealthcare</w:t>
      </w:r>
      <w:r>
        <w:rPr>
          <w:rFonts w:asciiTheme="minorHAnsi" w:hAnsiTheme="minorHAnsi"/>
          <w:sz w:val="22"/>
          <w:szCs w:val="22"/>
        </w:rPr>
        <w:t xml:space="preserve"> services and really</w:t>
      </w:r>
      <w:r w:rsidR="002859DF" w:rsidRPr="002859DF">
        <w:rPr>
          <w:rFonts w:asciiTheme="minorHAnsi" w:hAnsiTheme="minorHAnsi"/>
          <w:sz w:val="22"/>
          <w:szCs w:val="22"/>
        </w:rPr>
        <w:t xml:space="preserve"> what t</w:t>
      </w:r>
      <w:r>
        <w:rPr>
          <w:rFonts w:asciiTheme="minorHAnsi" w:hAnsiTheme="minorHAnsi"/>
          <w:sz w:val="22"/>
          <w:szCs w:val="22"/>
        </w:rPr>
        <w:t xml:space="preserve">heir current state is in terms of </w:t>
      </w:r>
      <w:r w:rsidR="002859DF" w:rsidRPr="002859DF">
        <w:rPr>
          <w:rFonts w:asciiTheme="minorHAnsi" w:hAnsiTheme="minorHAnsi"/>
          <w:sz w:val="22"/>
          <w:szCs w:val="22"/>
        </w:rPr>
        <w:t>what</w:t>
      </w:r>
      <w:r>
        <w:rPr>
          <w:rFonts w:asciiTheme="minorHAnsi" w:hAnsiTheme="minorHAnsi"/>
          <w:sz w:val="22"/>
          <w:szCs w:val="22"/>
        </w:rPr>
        <w:t xml:space="preserve"> their needs are in healthcare w</w:t>
      </w:r>
      <w:r w:rsidR="002859DF" w:rsidRPr="002859DF">
        <w:rPr>
          <w:rFonts w:asciiTheme="minorHAnsi" w:hAnsiTheme="minorHAnsi"/>
          <w:sz w:val="22"/>
          <w:szCs w:val="22"/>
        </w:rPr>
        <w:t>heth</w:t>
      </w:r>
      <w:r>
        <w:rPr>
          <w:rFonts w:asciiTheme="minorHAnsi" w:hAnsiTheme="minorHAnsi"/>
          <w:sz w:val="22"/>
          <w:szCs w:val="22"/>
        </w:rPr>
        <w:t xml:space="preserve">er they need to have prevention and other interventions. </w:t>
      </w:r>
    </w:p>
    <w:p w:rsidR="0031279D" w:rsidRDefault="0031279D" w:rsidP="002859DF">
      <w:pPr>
        <w:pStyle w:val="PlainText"/>
        <w:rPr>
          <w:rFonts w:asciiTheme="minorHAnsi" w:hAnsiTheme="minorHAnsi"/>
          <w:sz w:val="22"/>
          <w:szCs w:val="22"/>
        </w:rPr>
      </w:pPr>
    </w:p>
    <w:p w:rsidR="007F380E" w:rsidRDefault="0031279D" w:rsidP="002859DF">
      <w:pPr>
        <w:pStyle w:val="PlainText"/>
        <w:rPr>
          <w:rFonts w:asciiTheme="minorHAnsi" w:hAnsiTheme="minorHAnsi"/>
          <w:sz w:val="22"/>
          <w:szCs w:val="22"/>
        </w:rPr>
      </w:pPr>
      <w:r>
        <w:rPr>
          <w:rFonts w:asciiTheme="minorHAnsi" w:hAnsiTheme="minorHAnsi"/>
          <w:sz w:val="22"/>
          <w:szCs w:val="22"/>
        </w:rPr>
        <w:t>And w</w:t>
      </w:r>
      <w:r w:rsidR="002859DF" w:rsidRPr="002859DF">
        <w:rPr>
          <w:rFonts w:asciiTheme="minorHAnsi" w:hAnsiTheme="minorHAnsi"/>
          <w:sz w:val="22"/>
          <w:szCs w:val="22"/>
        </w:rPr>
        <w:t>e have not been</w:t>
      </w:r>
      <w:r>
        <w:rPr>
          <w:rFonts w:asciiTheme="minorHAnsi" w:hAnsiTheme="minorHAnsi"/>
          <w:sz w:val="22"/>
          <w:szCs w:val="22"/>
        </w:rPr>
        <w:t xml:space="preserve"> able to really get clean data, </w:t>
      </w:r>
      <w:r w:rsidR="002859DF" w:rsidRPr="002859DF">
        <w:rPr>
          <w:rFonts w:asciiTheme="minorHAnsi" w:hAnsiTheme="minorHAnsi"/>
          <w:sz w:val="22"/>
          <w:szCs w:val="22"/>
        </w:rPr>
        <w:t>because it sits in different places and</w:t>
      </w:r>
      <w:r>
        <w:rPr>
          <w:rFonts w:asciiTheme="minorHAnsi" w:hAnsiTheme="minorHAnsi"/>
          <w:sz w:val="22"/>
          <w:szCs w:val="22"/>
        </w:rPr>
        <w:t xml:space="preserve"> it sits in different systems that don’t </w:t>
      </w:r>
      <w:r w:rsidR="002859DF" w:rsidRPr="002859DF">
        <w:rPr>
          <w:rFonts w:asciiTheme="minorHAnsi" w:hAnsiTheme="minorHAnsi"/>
          <w:sz w:val="22"/>
          <w:szCs w:val="22"/>
        </w:rPr>
        <w:t>speak to each other as much.</w:t>
      </w:r>
      <w:r w:rsidR="00E12375">
        <w:rPr>
          <w:rFonts w:asciiTheme="minorHAnsi" w:hAnsiTheme="minorHAnsi"/>
          <w:sz w:val="22"/>
          <w:szCs w:val="22"/>
        </w:rPr>
        <w:t xml:space="preserve"> </w:t>
      </w:r>
      <w:r>
        <w:rPr>
          <w:rFonts w:asciiTheme="minorHAnsi" w:hAnsiTheme="minorHAnsi"/>
          <w:sz w:val="22"/>
          <w:szCs w:val="22"/>
        </w:rPr>
        <w:t>I think that’s the biggest issue and I think maybe if</w:t>
      </w:r>
      <w:r w:rsidR="002859DF" w:rsidRPr="002859DF">
        <w:rPr>
          <w:rFonts w:asciiTheme="minorHAnsi" w:hAnsiTheme="minorHAnsi"/>
          <w:sz w:val="22"/>
          <w:szCs w:val="22"/>
        </w:rPr>
        <w:t xml:space="preserve"> I were to define </w:t>
      </w:r>
      <w:r>
        <w:rPr>
          <w:rFonts w:asciiTheme="minorHAnsi" w:hAnsiTheme="minorHAnsi"/>
          <w:sz w:val="22"/>
          <w:szCs w:val="22"/>
        </w:rPr>
        <w:t xml:space="preserve">a </w:t>
      </w:r>
      <w:r w:rsidR="002859DF" w:rsidRPr="002859DF">
        <w:rPr>
          <w:rFonts w:asciiTheme="minorHAnsi" w:hAnsiTheme="minorHAnsi"/>
          <w:sz w:val="22"/>
          <w:szCs w:val="22"/>
        </w:rPr>
        <w:t>second issue that</w:t>
      </w:r>
      <w:r>
        <w:rPr>
          <w:rFonts w:asciiTheme="minorHAnsi" w:hAnsiTheme="minorHAnsi"/>
          <w:sz w:val="22"/>
          <w:szCs w:val="22"/>
        </w:rPr>
        <w:t xml:space="preserve">’s a really big challenge is really </w:t>
      </w:r>
      <w:r w:rsidR="002859DF" w:rsidRPr="002859DF">
        <w:rPr>
          <w:rFonts w:asciiTheme="minorHAnsi" w:hAnsiTheme="minorHAnsi"/>
          <w:sz w:val="22"/>
          <w:szCs w:val="22"/>
        </w:rPr>
        <w:t>having the data be good quality</w:t>
      </w:r>
      <w:r>
        <w:rPr>
          <w:rFonts w:asciiTheme="minorHAnsi" w:hAnsiTheme="minorHAnsi"/>
          <w:sz w:val="22"/>
          <w:szCs w:val="22"/>
        </w:rPr>
        <w:t xml:space="preserve"> and I think that that’s related to transparency as much as anything because</w:t>
      </w:r>
      <w:r w:rsidR="002859DF" w:rsidRPr="002859DF">
        <w:rPr>
          <w:rFonts w:asciiTheme="minorHAnsi" w:hAnsiTheme="minorHAnsi"/>
          <w:sz w:val="22"/>
          <w:szCs w:val="22"/>
        </w:rPr>
        <w:t xml:space="preserve"> a lot of times th</w:t>
      </w:r>
      <w:r>
        <w:rPr>
          <w:rFonts w:asciiTheme="minorHAnsi" w:hAnsiTheme="minorHAnsi"/>
          <w:sz w:val="22"/>
          <w:szCs w:val="22"/>
        </w:rPr>
        <w:t>e patients, if they were able to see their data</w:t>
      </w:r>
      <w:r w:rsidR="002859DF" w:rsidRPr="002859DF">
        <w:rPr>
          <w:rFonts w:asciiTheme="minorHAnsi" w:hAnsiTheme="minorHAnsi"/>
          <w:sz w:val="22"/>
          <w:szCs w:val="22"/>
        </w:rPr>
        <w:t xml:space="preserve"> they would correct it</w:t>
      </w:r>
      <w:r>
        <w:rPr>
          <w:rFonts w:asciiTheme="minorHAnsi" w:hAnsiTheme="minorHAnsi"/>
          <w:sz w:val="22"/>
          <w:szCs w:val="22"/>
        </w:rPr>
        <w:t>, they would</w:t>
      </w:r>
      <w:r w:rsidR="002859DF" w:rsidRPr="002859DF">
        <w:rPr>
          <w:rFonts w:asciiTheme="minorHAnsi" w:hAnsiTheme="minorHAnsi"/>
          <w:sz w:val="22"/>
          <w:szCs w:val="22"/>
        </w:rPr>
        <w:t xml:space="preserve"> say</w:t>
      </w:r>
      <w:r>
        <w:rPr>
          <w:rFonts w:asciiTheme="minorHAnsi" w:hAnsiTheme="minorHAnsi"/>
          <w:sz w:val="22"/>
          <w:szCs w:val="22"/>
        </w:rPr>
        <w:t xml:space="preserve">, look, this does </w:t>
      </w:r>
      <w:r w:rsidR="002859DF" w:rsidRPr="002859DF">
        <w:rPr>
          <w:rFonts w:asciiTheme="minorHAnsi" w:hAnsiTheme="minorHAnsi"/>
          <w:sz w:val="22"/>
          <w:szCs w:val="22"/>
        </w:rPr>
        <w:t>not reflect actually why</w:t>
      </w:r>
      <w:r>
        <w:rPr>
          <w:rFonts w:asciiTheme="minorHAnsi" w:hAnsiTheme="minorHAnsi"/>
          <w:sz w:val="22"/>
          <w:szCs w:val="22"/>
        </w:rPr>
        <w:t xml:space="preserve"> I came to see the doctor today even though the </w:t>
      </w:r>
      <w:r w:rsidR="007F380E">
        <w:rPr>
          <w:rFonts w:asciiTheme="minorHAnsi" w:hAnsiTheme="minorHAnsi"/>
          <w:sz w:val="22"/>
          <w:szCs w:val="22"/>
        </w:rPr>
        <w:t>doctor noted it as such.</w:t>
      </w:r>
      <w:r w:rsidR="00E12375">
        <w:rPr>
          <w:rFonts w:asciiTheme="minorHAnsi" w:hAnsiTheme="minorHAnsi"/>
          <w:sz w:val="22"/>
          <w:szCs w:val="22"/>
        </w:rPr>
        <w:t xml:space="preserve"> </w:t>
      </w:r>
    </w:p>
    <w:p w:rsidR="007F380E" w:rsidRDefault="007F380E" w:rsidP="002859DF">
      <w:pPr>
        <w:pStyle w:val="PlainText"/>
        <w:rPr>
          <w:rFonts w:asciiTheme="minorHAnsi" w:hAnsiTheme="minorHAnsi"/>
          <w:sz w:val="22"/>
          <w:szCs w:val="22"/>
        </w:rPr>
      </w:pPr>
    </w:p>
    <w:p w:rsidR="007F380E" w:rsidRDefault="007F380E" w:rsidP="002859DF">
      <w:pPr>
        <w:pStyle w:val="PlainText"/>
        <w:rPr>
          <w:rFonts w:asciiTheme="minorHAnsi" w:hAnsiTheme="minorHAnsi"/>
          <w:sz w:val="22"/>
          <w:szCs w:val="22"/>
        </w:rPr>
      </w:pPr>
      <w:r>
        <w:rPr>
          <w:rFonts w:asciiTheme="minorHAnsi" w:hAnsiTheme="minorHAnsi"/>
          <w:sz w:val="22"/>
          <w:szCs w:val="22"/>
        </w:rPr>
        <w:t>And while that’</w:t>
      </w:r>
      <w:r w:rsidR="002859DF" w:rsidRPr="002859DF">
        <w:rPr>
          <w:rFonts w:asciiTheme="minorHAnsi" w:hAnsiTheme="minorHAnsi"/>
          <w:sz w:val="22"/>
          <w:szCs w:val="22"/>
        </w:rPr>
        <w:t xml:space="preserve">s </w:t>
      </w:r>
      <w:r>
        <w:rPr>
          <w:rFonts w:asciiTheme="minorHAnsi" w:hAnsiTheme="minorHAnsi"/>
          <w:sz w:val="22"/>
          <w:szCs w:val="22"/>
        </w:rPr>
        <w:t xml:space="preserve">not necessarily the full answer </w:t>
      </w:r>
      <w:r w:rsidR="002859DF" w:rsidRPr="002859DF">
        <w:rPr>
          <w:rFonts w:asciiTheme="minorHAnsi" w:hAnsiTheme="minorHAnsi"/>
          <w:sz w:val="22"/>
          <w:szCs w:val="22"/>
        </w:rPr>
        <w:t>allowing the patient</w:t>
      </w:r>
      <w:r>
        <w:rPr>
          <w:rFonts w:asciiTheme="minorHAnsi" w:hAnsiTheme="minorHAnsi"/>
          <w:sz w:val="22"/>
          <w:szCs w:val="22"/>
        </w:rPr>
        <w:t>s</w:t>
      </w:r>
      <w:r w:rsidR="002859DF" w:rsidRPr="002859DF">
        <w:rPr>
          <w:rFonts w:asciiTheme="minorHAnsi" w:hAnsiTheme="minorHAnsi"/>
          <w:sz w:val="22"/>
          <w:szCs w:val="22"/>
        </w:rPr>
        <w:t xml:space="preserve"> to edit their data, it</w:t>
      </w:r>
      <w:r>
        <w:rPr>
          <w:rFonts w:asciiTheme="minorHAnsi" w:hAnsiTheme="minorHAnsi"/>
          <w:sz w:val="22"/>
          <w:szCs w:val="22"/>
        </w:rPr>
        <w:t xml:space="preserve">’s suggestive of the fact that </w:t>
      </w:r>
      <w:r w:rsidR="002859DF" w:rsidRPr="002859DF">
        <w:rPr>
          <w:rFonts w:asciiTheme="minorHAnsi" w:hAnsiTheme="minorHAnsi"/>
          <w:sz w:val="22"/>
          <w:szCs w:val="22"/>
        </w:rPr>
        <w:t xml:space="preserve">the quality is a lot of times very </w:t>
      </w:r>
      <w:r>
        <w:rPr>
          <w:rFonts w:asciiTheme="minorHAnsi" w:hAnsiTheme="minorHAnsi"/>
          <w:sz w:val="22"/>
          <w:szCs w:val="22"/>
        </w:rPr>
        <w:t xml:space="preserve">low and there is a lot of kind of error </w:t>
      </w:r>
      <w:r w:rsidR="002859DF" w:rsidRPr="002859DF">
        <w:rPr>
          <w:rFonts w:asciiTheme="minorHAnsi" w:hAnsiTheme="minorHAnsi"/>
          <w:sz w:val="22"/>
          <w:szCs w:val="22"/>
        </w:rPr>
        <w:t>involved in</w:t>
      </w:r>
      <w:r>
        <w:rPr>
          <w:rFonts w:asciiTheme="minorHAnsi" w:hAnsiTheme="minorHAnsi"/>
          <w:sz w:val="22"/>
          <w:szCs w:val="22"/>
        </w:rPr>
        <w:t xml:space="preserve"> the information.</w:t>
      </w:r>
      <w:r w:rsidR="00E12375">
        <w:rPr>
          <w:rFonts w:asciiTheme="minorHAnsi" w:hAnsiTheme="minorHAnsi"/>
          <w:sz w:val="22"/>
          <w:szCs w:val="22"/>
        </w:rPr>
        <w:t xml:space="preserve"> </w:t>
      </w:r>
      <w:r>
        <w:rPr>
          <w:rFonts w:asciiTheme="minorHAnsi" w:hAnsiTheme="minorHAnsi"/>
          <w:sz w:val="22"/>
          <w:szCs w:val="22"/>
        </w:rPr>
        <w:t xml:space="preserve">And of </w:t>
      </w:r>
      <w:r w:rsidR="002859DF" w:rsidRPr="002859DF">
        <w:rPr>
          <w:rFonts w:asciiTheme="minorHAnsi" w:hAnsiTheme="minorHAnsi"/>
          <w:sz w:val="22"/>
          <w:szCs w:val="22"/>
        </w:rPr>
        <w:t>cou</w:t>
      </w:r>
      <w:r>
        <w:rPr>
          <w:rFonts w:asciiTheme="minorHAnsi" w:hAnsiTheme="minorHAnsi"/>
          <w:sz w:val="22"/>
          <w:szCs w:val="22"/>
        </w:rPr>
        <w:t xml:space="preserve">rse, the algorithms are only as </w:t>
      </w:r>
      <w:r w:rsidR="002859DF" w:rsidRPr="002859DF">
        <w:rPr>
          <w:rFonts w:asciiTheme="minorHAnsi" w:hAnsiTheme="minorHAnsi"/>
          <w:sz w:val="22"/>
          <w:szCs w:val="22"/>
        </w:rPr>
        <w:t>good as the data that goes in.</w:t>
      </w:r>
      <w:r w:rsidR="00E12375">
        <w:rPr>
          <w:rFonts w:asciiTheme="minorHAnsi" w:hAnsiTheme="minorHAnsi"/>
          <w:sz w:val="22"/>
          <w:szCs w:val="22"/>
        </w:rPr>
        <w:t xml:space="preserve"> </w:t>
      </w:r>
    </w:p>
    <w:p w:rsidR="007F380E" w:rsidRDefault="007F380E" w:rsidP="002859DF">
      <w:pPr>
        <w:pStyle w:val="PlainText"/>
        <w:rPr>
          <w:rFonts w:asciiTheme="minorHAnsi" w:hAnsiTheme="minorHAnsi"/>
          <w:sz w:val="22"/>
          <w:szCs w:val="22"/>
        </w:rPr>
      </w:pPr>
    </w:p>
    <w:p w:rsidR="002859DF" w:rsidRDefault="007F380E" w:rsidP="002859DF">
      <w:pPr>
        <w:pStyle w:val="PlainText"/>
        <w:rPr>
          <w:rFonts w:asciiTheme="minorHAnsi" w:hAnsiTheme="minorHAnsi"/>
          <w:sz w:val="22"/>
          <w:szCs w:val="22"/>
        </w:rPr>
      </w:pPr>
      <w:r>
        <w:rPr>
          <w:rFonts w:asciiTheme="minorHAnsi" w:hAnsiTheme="minorHAnsi"/>
          <w:sz w:val="22"/>
          <w:szCs w:val="22"/>
        </w:rPr>
        <w:t>So, that’s a high-level response.</w:t>
      </w:r>
      <w:r w:rsidR="00E12375">
        <w:rPr>
          <w:rFonts w:asciiTheme="minorHAnsi" w:hAnsiTheme="minorHAnsi"/>
          <w:sz w:val="22"/>
          <w:szCs w:val="22"/>
        </w:rPr>
        <w:t xml:space="preserve"> </w:t>
      </w:r>
      <w:r>
        <w:rPr>
          <w:rFonts w:asciiTheme="minorHAnsi" w:hAnsiTheme="minorHAnsi"/>
          <w:sz w:val="22"/>
          <w:szCs w:val="22"/>
        </w:rPr>
        <w:t>I’m not sure if that answers your question</w:t>
      </w:r>
      <w:r w:rsidR="002859DF" w:rsidRPr="002859DF">
        <w:rPr>
          <w:rFonts w:asciiTheme="minorHAnsi" w:hAnsiTheme="minorHAnsi"/>
          <w:sz w:val="22"/>
          <w:szCs w:val="22"/>
        </w:rPr>
        <w:t xml:space="preserve"> or</w:t>
      </w:r>
      <w:r>
        <w:rPr>
          <w:rFonts w:asciiTheme="minorHAnsi" w:hAnsiTheme="minorHAnsi"/>
          <w:sz w:val="22"/>
          <w:szCs w:val="22"/>
        </w:rPr>
        <w:t xml:space="preserve"> do you want me to elaborate?</w:t>
      </w:r>
    </w:p>
    <w:p w:rsidR="007F380E" w:rsidRDefault="007F380E" w:rsidP="002859DF">
      <w:pPr>
        <w:pStyle w:val="PlainText"/>
        <w:rPr>
          <w:rFonts w:asciiTheme="minorHAnsi" w:hAnsiTheme="minorHAnsi"/>
          <w:sz w:val="22"/>
          <w:szCs w:val="22"/>
        </w:rPr>
      </w:pPr>
    </w:p>
    <w:p w:rsidR="007F380E" w:rsidRDefault="007F380E" w:rsidP="002859DF">
      <w:pPr>
        <w:pStyle w:val="PlainText"/>
        <w:rPr>
          <w:rFonts w:asciiTheme="minorHAnsi" w:hAnsiTheme="minorHAnsi"/>
          <w:sz w:val="22"/>
          <w:szCs w:val="22"/>
        </w:rPr>
      </w:pPr>
      <w:r>
        <w:rPr>
          <w:rFonts w:asciiTheme="minorHAnsi" w:hAnsiTheme="minorHAnsi"/>
          <w:b/>
          <w:sz w:val="22"/>
          <w:szCs w:val="22"/>
          <w:u w:val="single"/>
        </w:rPr>
        <w:t>Gilad J. Kuperman, MD, PhD, FACMI – Director Interoperability Informatics – New York Presbyterian Hospital</w:t>
      </w:r>
      <w:r>
        <w:rPr>
          <w:rFonts w:asciiTheme="minorHAnsi" w:hAnsiTheme="minorHAnsi"/>
          <w:sz w:val="22"/>
          <w:szCs w:val="22"/>
        </w:rPr>
        <w:t xml:space="preserve"> </w:t>
      </w:r>
    </w:p>
    <w:p w:rsidR="002859DF" w:rsidRDefault="007F380E" w:rsidP="002859DF">
      <w:pPr>
        <w:pStyle w:val="PlainText"/>
        <w:rPr>
          <w:rFonts w:asciiTheme="minorHAnsi" w:hAnsiTheme="minorHAnsi"/>
          <w:sz w:val="22"/>
          <w:szCs w:val="22"/>
        </w:rPr>
      </w:pPr>
      <w:r>
        <w:rPr>
          <w:rFonts w:asciiTheme="minorHAnsi" w:hAnsiTheme="minorHAnsi"/>
          <w:sz w:val="22"/>
          <w:szCs w:val="22"/>
        </w:rPr>
        <w:t>No, that’s</w:t>
      </w:r>
      <w:r w:rsidR="002859DF" w:rsidRPr="002859DF">
        <w:rPr>
          <w:rFonts w:asciiTheme="minorHAnsi" w:hAnsiTheme="minorHAnsi"/>
          <w:sz w:val="22"/>
          <w:szCs w:val="22"/>
        </w:rPr>
        <w:t xml:space="preserve"> very helpful.</w:t>
      </w:r>
      <w:r w:rsidR="00E12375">
        <w:rPr>
          <w:rFonts w:asciiTheme="minorHAnsi" w:hAnsiTheme="minorHAnsi"/>
          <w:sz w:val="22"/>
          <w:szCs w:val="22"/>
        </w:rPr>
        <w:t xml:space="preserve"> </w:t>
      </w:r>
      <w:r w:rsidR="002859DF" w:rsidRPr="002859DF">
        <w:rPr>
          <w:rFonts w:asciiTheme="minorHAnsi" w:hAnsiTheme="minorHAnsi"/>
          <w:sz w:val="22"/>
          <w:szCs w:val="22"/>
        </w:rPr>
        <w:t>I appreciate it.</w:t>
      </w:r>
      <w:r w:rsidR="00E12375">
        <w:rPr>
          <w:rFonts w:asciiTheme="minorHAnsi" w:hAnsiTheme="minorHAnsi"/>
          <w:sz w:val="22"/>
          <w:szCs w:val="22"/>
        </w:rPr>
        <w:t xml:space="preserve"> </w:t>
      </w:r>
      <w:r w:rsidR="002859DF" w:rsidRPr="002859DF">
        <w:rPr>
          <w:rFonts w:asciiTheme="minorHAnsi" w:hAnsiTheme="minorHAnsi"/>
          <w:sz w:val="22"/>
          <w:szCs w:val="22"/>
        </w:rPr>
        <w:t>Thank you very much.</w:t>
      </w:r>
    </w:p>
    <w:p w:rsidR="007F380E" w:rsidRDefault="007F380E" w:rsidP="002859DF">
      <w:pPr>
        <w:pStyle w:val="PlainText"/>
        <w:rPr>
          <w:rFonts w:asciiTheme="minorHAnsi" w:hAnsiTheme="minorHAnsi"/>
          <w:sz w:val="22"/>
          <w:szCs w:val="22"/>
        </w:rPr>
      </w:pPr>
    </w:p>
    <w:p w:rsidR="007F380E" w:rsidRDefault="007F380E"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F380E" w:rsidRDefault="007F380E" w:rsidP="002859DF">
      <w:pPr>
        <w:pStyle w:val="PlainText"/>
        <w:rPr>
          <w:rFonts w:asciiTheme="minorHAnsi" w:hAnsiTheme="minorHAnsi"/>
          <w:sz w:val="22"/>
          <w:szCs w:val="22"/>
        </w:rPr>
      </w:pPr>
      <w:r>
        <w:rPr>
          <w:rFonts w:asciiTheme="minorHAnsi" w:hAnsiTheme="minorHAnsi"/>
          <w:sz w:val="22"/>
          <w:szCs w:val="22"/>
        </w:rPr>
        <w:t>Okay, Lucia?</w:t>
      </w:r>
      <w:r w:rsidR="00E12375">
        <w:rPr>
          <w:rFonts w:asciiTheme="minorHAnsi" w:hAnsiTheme="minorHAnsi"/>
          <w:sz w:val="22"/>
          <w:szCs w:val="22"/>
        </w:rPr>
        <w:t xml:space="preserve"> </w:t>
      </w:r>
      <w:r w:rsidR="00012DA2">
        <w:rPr>
          <w:rFonts w:asciiTheme="minorHAnsi" w:hAnsiTheme="minorHAnsi"/>
          <w:sz w:val="22"/>
          <w:szCs w:val="22"/>
        </w:rPr>
        <w:t>I think you might be on mute.</w:t>
      </w:r>
    </w:p>
    <w:p w:rsidR="00012DA2" w:rsidRDefault="00012DA2" w:rsidP="002859DF">
      <w:pPr>
        <w:pStyle w:val="PlainText"/>
        <w:rPr>
          <w:rFonts w:asciiTheme="minorHAnsi" w:hAnsiTheme="minorHAnsi"/>
          <w:sz w:val="22"/>
          <w:szCs w:val="22"/>
        </w:rPr>
      </w:pPr>
    </w:p>
    <w:p w:rsidR="00012DA2" w:rsidRDefault="00012DA2" w:rsidP="002859DF">
      <w:pPr>
        <w:pStyle w:val="PlainText"/>
        <w:rPr>
          <w:rFonts w:asciiTheme="minorHAnsi" w:hAnsiTheme="minorHAnsi"/>
          <w:sz w:val="22"/>
          <w:szCs w:val="22"/>
        </w:rPr>
      </w:pPr>
      <w:r w:rsidRPr="00122B70">
        <w:rPr>
          <w:rFonts w:asciiTheme="minorHAnsi" w:hAnsiTheme="minorHAnsi"/>
          <w:b/>
          <w:sz w:val="22"/>
          <w:szCs w:val="22"/>
          <w:u w:val="single"/>
        </w:rPr>
        <w:t>Lucia C. Savage, JD – Chief Privacy Officer – Office of the National Coordinator for Health Information Technology</w:t>
      </w:r>
    </w:p>
    <w:p w:rsidR="002859DF" w:rsidRDefault="00012DA2" w:rsidP="002859DF">
      <w:pPr>
        <w:pStyle w:val="PlainText"/>
        <w:rPr>
          <w:rFonts w:asciiTheme="minorHAnsi" w:hAnsiTheme="minorHAnsi"/>
          <w:sz w:val="22"/>
          <w:szCs w:val="22"/>
        </w:rPr>
      </w:pPr>
      <w:r>
        <w:rPr>
          <w:rFonts w:asciiTheme="minorHAnsi" w:hAnsiTheme="minorHAnsi"/>
          <w:sz w:val="22"/>
          <w:szCs w:val="22"/>
        </w:rPr>
        <w:t>I’m just getting off mute.</w:t>
      </w:r>
      <w:r w:rsidR="00E12375">
        <w:rPr>
          <w:rFonts w:asciiTheme="minorHAnsi" w:hAnsiTheme="minorHAnsi"/>
          <w:sz w:val="22"/>
          <w:szCs w:val="22"/>
        </w:rPr>
        <w:t xml:space="preserve"> </w:t>
      </w:r>
      <w:r w:rsidR="002859DF" w:rsidRPr="002859DF">
        <w:rPr>
          <w:rFonts w:asciiTheme="minorHAnsi" w:hAnsiTheme="minorHAnsi"/>
          <w:sz w:val="22"/>
          <w:szCs w:val="22"/>
        </w:rPr>
        <w:t>I have two questions</w:t>
      </w:r>
      <w:r>
        <w:rPr>
          <w:rFonts w:asciiTheme="minorHAnsi" w:hAnsiTheme="minorHAnsi"/>
          <w:sz w:val="22"/>
          <w:szCs w:val="22"/>
        </w:rPr>
        <w:t>, one for Ella, just to u</w:t>
      </w:r>
      <w:r w:rsidR="002859DF" w:rsidRPr="002859DF">
        <w:rPr>
          <w:rFonts w:asciiTheme="minorHAnsi" w:hAnsiTheme="minorHAnsi"/>
          <w:sz w:val="22"/>
          <w:szCs w:val="22"/>
        </w:rPr>
        <w:t>nderstand, when you are doing analys</w:t>
      </w:r>
      <w:r>
        <w:rPr>
          <w:rFonts w:asciiTheme="minorHAnsi" w:hAnsiTheme="minorHAnsi"/>
          <w:sz w:val="22"/>
          <w:szCs w:val="22"/>
        </w:rPr>
        <w:t>is for clients in healthcare or life sciences are the data sources that you’</w:t>
      </w:r>
      <w:r w:rsidR="002859DF" w:rsidRPr="002859DF">
        <w:rPr>
          <w:rFonts w:asciiTheme="minorHAnsi" w:hAnsiTheme="minorHAnsi"/>
          <w:sz w:val="22"/>
          <w:szCs w:val="22"/>
        </w:rPr>
        <w:t>re drawing from</w:t>
      </w:r>
      <w:r>
        <w:rPr>
          <w:rFonts w:asciiTheme="minorHAnsi" w:hAnsiTheme="minorHAnsi"/>
          <w:sz w:val="22"/>
          <w:szCs w:val="22"/>
        </w:rPr>
        <w:t xml:space="preserve"> what…like would be typical of healthcare like</w:t>
      </w:r>
      <w:r w:rsidR="002859DF" w:rsidRPr="002859DF">
        <w:rPr>
          <w:rFonts w:asciiTheme="minorHAnsi" w:hAnsiTheme="minorHAnsi"/>
          <w:sz w:val="22"/>
          <w:szCs w:val="22"/>
        </w:rPr>
        <w:t xml:space="preserve"> claims or EHR data?</w:t>
      </w:r>
      <w:r w:rsidR="00E12375">
        <w:rPr>
          <w:rFonts w:asciiTheme="minorHAnsi" w:hAnsiTheme="minorHAnsi"/>
          <w:sz w:val="22"/>
          <w:szCs w:val="22"/>
        </w:rPr>
        <w:t xml:space="preserve"> </w:t>
      </w:r>
      <w:r>
        <w:rPr>
          <w:rFonts w:asciiTheme="minorHAnsi" w:hAnsiTheme="minorHAnsi"/>
          <w:sz w:val="22"/>
          <w:szCs w:val="22"/>
        </w:rPr>
        <w:t xml:space="preserve">Or are you </w:t>
      </w:r>
      <w:r w:rsidR="002859DF" w:rsidRPr="002859DF">
        <w:rPr>
          <w:rFonts w:asciiTheme="minorHAnsi" w:hAnsiTheme="minorHAnsi"/>
          <w:sz w:val="22"/>
          <w:szCs w:val="22"/>
        </w:rPr>
        <w:t>bringing</w:t>
      </w:r>
      <w:r>
        <w:rPr>
          <w:rFonts w:asciiTheme="minorHAnsi" w:hAnsiTheme="minorHAnsi"/>
          <w:sz w:val="22"/>
          <w:szCs w:val="22"/>
        </w:rPr>
        <w:t xml:space="preserve"> in</w:t>
      </w:r>
      <w:r w:rsidR="002859DF" w:rsidRPr="002859DF">
        <w:rPr>
          <w:rFonts w:asciiTheme="minorHAnsi" w:hAnsiTheme="minorHAnsi"/>
          <w:sz w:val="22"/>
          <w:szCs w:val="22"/>
        </w:rPr>
        <w:t xml:space="preserve"> data</w:t>
      </w:r>
      <w:r>
        <w:rPr>
          <w:rFonts w:asciiTheme="minorHAnsi" w:hAnsiTheme="minorHAnsi"/>
          <w:sz w:val="22"/>
          <w:szCs w:val="22"/>
        </w:rPr>
        <w:t>,</w:t>
      </w:r>
      <w:r w:rsidR="00707CA2">
        <w:rPr>
          <w:rFonts w:asciiTheme="minorHAnsi" w:hAnsiTheme="minorHAnsi"/>
          <w:sz w:val="22"/>
          <w:szCs w:val="22"/>
        </w:rPr>
        <w:t xml:space="preserve"> as we talked about on Friday</w:t>
      </w:r>
      <w:r w:rsidR="002859DF" w:rsidRPr="002859DF">
        <w:rPr>
          <w:rFonts w:asciiTheme="minorHAnsi" w:hAnsiTheme="minorHAnsi"/>
          <w:sz w:val="22"/>
          <w:szCs w:val="22"/>
        </w:rPr>
        <w:t xml:space="preserve"> that is about health but</w:t>
      </w:r>
      <w:r>
        <w:rPr>
          <w:rFonts w:asciiTheme="minorHAnsi" w:hAnsiTheme="minorHAnsi"/>
          <w:sz w:val="22"/>
          <w:szCs w:val="22"/>
        </w:rPr>
        <w:t xml:space="preserve"> is from Non-HIPAA sources?</w:t>
      </w:r>
      <w:r w:rsidR="00E12375">
        <w:rPr>
          <w:rFonts w:asciiTheme="minorHAnsi" w:hAnsiTheme="minorHAnsi"/>
          <w:sz w:val="22"/>
          <w:szCs w:val="22"/>
        </w:rPr>
        <w:t xml:space="preserve"> </w:t>
      </w:r>
      <w:r>
        <w:rPr>
          <w:rFonts w:asciiTheme="minorHAnsi" w:hAnsiTheme="minorHAnsi"/>
          <w:sz w:val="22"/>
          <w:szCs w:val="22"/>
        </w:rPr>
        <w:t>That’s question one.</w:t>
      </w:r>
    </w:p>
    <w:p w:rsidR="00012DA2" w:rsidRDefault="00012DA2" w:rsidP="002859DF">
      <w:pPr>
        <w:pStyle w:val="PlainText"/>
        <w:rPr>
          <w:rFonts w:asciiTheme="minorHAnsi" w:hAnsiTheme="minorHAnsi"/>
          <w:sz w:val="22"/>
          <w:szCs w:val="22"/>
        </w:rPr>
      </w:pPr>
    </w:p>
    <w:p w:rsidR="00012DA2" w:rsidRPr="00D5014E" w:rsidRDefault="00012DA2" w:rsidP="00012DA2">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012DA2" w:rsidRDefault="00012DA2" w:rsidP="002859DF">
      <w:pPr>
        <w:pStyle w:val="PlainText"/>
        <w:rPr>
          <w:rFonts w:asciiTheme="minorHAnsi" w:hAnsiTheme="minorHAnsi"/>
          <w:sz w:val="22"/>
          <w:szCs w:val="22"/>
        </w:rPr>
      </w:pPr>
      <w:r>
        <w:rPr>
          <w:rFonts w:asciiTheme="minorHAnsi" w:hAnsiTheme="minorHAnsi"/>
          <w:sz w:val="22"/>
          <w:szCs w:val="22"/>
        </w:rPr>
        <w:t>Sure.</w:t>
      </w:r>
    </w:p>
    <w:p w:rsidR="00012DA2" w:rsidRDefault="00012DA2" w:rsidP="002859DF">
      <w:pPr>
        <w:pStyle w:val="PlainText"/>
        <w:rPr>
          <w:rFonts w:asciiTheme="minorHAnsi" w:hAnsiTheme="minorHAnsi"/>
          <w:sz w:val="22"/>
          <w:szCs w:val="22"/>
        </w:rPr>
      </w:pPr>
    </w:p>
    <w:p w:rsidR="00012DA2" w:rsidRDefault="00012DA2"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2859DF" w:rsidRDefault="00012DA2" w:rsidP="002859DF">
      <w:pPr>
        <w:pStyle w:val="PlainText"/>
        <w:rPr>
          <w:rFonts w:asciiTheme="minorHAnsi" w:hAnsiTheme="minorHAnsi"/>
          <w:sz w:val="22"/>
          <w:szCs w:val="22"/>
        </w:rPr>
      </w:pPr>
      <w:r>
        <w:rPr>
          <w:rFonts w:asciiTheme="minorHAnsi" w:hAnsiTheme="minorHAnsi"/>
          <w:sz w:val="22"/>
          <w:szCs w:val="22"/>
        </w:rPr>
        <w:t>And then question two is, could you talk a little bit about what…would your</w:t>
      </w:r>
      <w:r w:rsidR="002859DF" w:rsidRPr="002859DF">
        <w:rPr>
          <w:rFonts w:asciiTheme="minorHAnsi" w:hAnsiTheme="minorHAnsi"/>
          <w:sz w:val="22"/>
          <w:szCs w:val="22"/>
        </w:rPr>
        <w:t xml:space="preserve"> learnings</w:t>
      </w:r>
      <w:r>
        <w:rPr>
          <w:rFonts w:asciiTheme="minorHAnsi" w:hAnsiTheme="minorHAnsi"/>
          <w:sz w:val="22"/>
          <w:szCs w:val="22"/>
        </w:rPr>
        <w:t xml:space="preserve"> be</w:t>
      </w:r>
      <w:r w:rsidR="00707CA2">
        <w:rPr>
          <w:rFonts w:asciiTheme="minorHAnsi" w:hAnsiTheme="minorHAnsi"/>
          <w:sz w:val="22"/>
          <w:szCs w:val="22"/>
        </w:rPr>
        <w:t xml:space="preserve"> better or more </w:t>
      </w:r>
      <w:r>
        <w:rPr>
          <w:rFonts w:asciiTheme="minorHAnsi" w:hAnsiTheme="minorHAnsi"/>
          <w:sz w:val="22"/>
          <w:szCs w:val="22"/>
        </w:rPr>
        <w:t>informative if you weren’t working with de-identified</w:t>
      </w:r>
      <w:r w:rsidR="002859DF" w:rsidRPr="002859DF">
        <w:rPr>
          <w:rFonts w:asciiTheme="minorHAnsi" w:hAnsiTheme="minorHAnsi"/>
          <w:sz w:val="22"/>
          <w:szCs w:val="22"/>
        </w:rPr>
        <w:t xml:space="preserve"> data sets?</w:t>
      </w:r>
      <w:r w:rsidR="00E12375">
        <w:rPr>
          <w:rFonts w:asciiTheme="minorHAnsi" w:hAnsiTheme="minorHAnsi"/>
          <w:sz w:val="22"/>
          <w:szCs w:val="22"/>
        </w:rPr>
        <w:t xml:space="preserve"> </w:t>
      </w:r>
      <w:r>
        <w:rPr>
          <w:rFonts w:asciiTheme="minorHAnsi" w:hAnsiTheme="minorHAnsi"/>
          <w:sz w:val="22"/>
          <w:szCs w:val="22"/>
        </w:rPr>
        <w:t xml:space="preserve">That’s </w:t>
      </w:r>
      <w:r w:rsidR="002859DF" w:rsidRPr="002859DF">
        <w:rPr>
          <w:rFonts w:asciiTheme="minorHAnsi" w:hAnsiTheme="minorHAnsi"/>
          <w:sz w:val="22"/>
          <w:szCs w:val="22"/>
        </w:rPr>
        <w:t>the second question.</w:t>
      </w:r>
    </w:p>
    <w:p w:rsidR="00012DA2" w:rsidRDefault="00012DA2" w:rsidP="002859DF">
      <w:pPr>
        <w:pStyle w:val="PlainText"/>
        <w:rPr>
          <w:rFonts w:asciiTheme="minorHAnsi" w:hAnsiTheme="minorHAnsi"/>
          <w:sz w:val="22"/>
          <w:szCs w:val="22"/>
        </w:rPr>
      </w:pPr>
    </w:p>
    <w:p w:rsidR="00012DA2" w:rsidRPr="00D5014E" w:rsidRDefault="00012DA2" w:rsidP="00012DA2">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2859DF" w:rsidRDefault="00012DA2" w:rsidP="002859DF">
      <w:pPr>
        <w:pStyle w:val="PlainText"/>
        <w:rPr>
          <w:rFonts w:asciiTheme="minorHAnsi" w:hAnsiTheme="minorHAnsi"/>
          <w:sz w:val="22"/>
          <w:szCs w:val="22"/>
        </w:rPr>
      </w:pPr>
      <w:r>
        <w:rPr>
          <w:rFonts w:asciiTheme="minorHAnsi" w:hAnsiTheme="minorHAnsi"/>
          <w:sz w:val="22"/>
          <w:szCs w:val="22"/>
        </w:rPr>
        <w:lastRenderedPageBreak/>
        <w:t>Well, both great questions.</w:t>
      </w:r>
      <w:r w:rsidR="00E12375">
        <w:rPr>
          <w:rFonts w:asciiTheme="minorHAnsi" w:hAnsiTheme="minorHAnsi"/>
          <w:sz w:val="22"/>
          <w:szCs w:val="22"/>
        </w:rPr>
        <w:t xml:space="preserve"> </w:t>
      </w:r>
      <w:r>
        <w:rPr>
          <w:rFonts w:asciiTheme="minorHAnsi" w:hAnsiTheme="minorHAnsi"/>
          <w:sz w:val="22"/>
          <w:szCs w:val="22"/>
        </w:rPr>
        <w:t>So, in terms of the f</w:t>
      </w:r>
      <w:r w:rsidR="002859DF" w:rsidRPr="002859DF">
        <w:rPr>
          <w:rFonts w:asciiTheme="minorHAnsi" w:hAnsiTheme="minorHAnsi"/>
          <w:sz w:val="22"/>
          <w:szCs w:val="22"/>
        </w:rPr>
        <w:t>irst</w:t>
      </w:r>
      <w:r>
        <w:rPr>
          <w:rFonts w:asciiTheme="minorHAnsi" w:hAnsiTheme="minorHAnsi"/>
          <w:sz w:val="22"/>
          <w:szCs w:val="22"/>
        </w:rPr>
        <w:t xml:space="preserve"> one, in terms of just thinking </w:t>
      </w:r>
      <w:r w:rsidR="002859DF" w:rsidRPr="002859DF">
        <w:rPr>
          <w:rFonts w:asciiTheme="minorHAnsi" w:hAnsiTheme="minorHAnsi"/>
          <w:sz w:val="22"/>
          <w:szCs w:val="22"/>
        </w:rPr>
        <w:t>about</w:t>
      </w:r>
      <w:r>
        <w:rPr>
          <w:rFonts w:asciiTheme="minorHAnsi" w:hAnsiTheme="minorHAnsi"/>
          <w:sz w:val="22"/>
          <w:szCs w:val="22"/>
        </w:rPr>
        <w:t xml:space="preserve"> kind of</w:t>
      </w:r>
      <w:r w:rsidR="002859DF" w:rsidRPr="002859DF">
        <w:rPr>
          <w:rFonts w:asciiTheme="minorHAnsi" w:hAnsiTheme="minorHAnsi"/>
          <w:sz w:val="22"/>
          <w:szCs w:val="22"/>
        </w:rPr>
        <w:t xml:space="preserve"> the data that we use, we belie</w:t>
      </w:r>
      <w:r>
        <w:rPr>
          <w:rFonts w:asciiTheme="minorHAnsi" w:hAnsiTheme="minorHAnsi"/>
          <w:sz w:val="22"/>
          <w:szCs w:val="22"/>
        </w:rPr>
        <w:t xml:space="preserve">ve that, given the state of the </w:t>
      </w:r>
      <w:r w:rsidR="002859DF" w:rsidRPr="002859DF">
        <w:rPr>
          <w:rFonts w:asciiTheme="minorHAnsi" w:hAnsiTheme="minorHAnsi"/>
          <w:sz w:val="22"/>
          <w:szCs w:val="22"/>
        </w:rPr>
        <w:t>industry and thinking about</w:t>
      </w:r>
      <w:r>
        <w:rPr>
          <w:rFonts w:asciiTheme="minorHAnsi" w:hAnsiTheme="minorHAnsi"/>
          <w:sz w:val="22"/>
          <w:szCs w:val="22"/>
        </w:rPr>
        <w:t xml:space="preserve"> kind of</w:t>
      </w:r>
      <w:r w:rsidR="002859DF" w:rsidRPr="002859DF">
        <w:rPr>
          <w:rFonts w:asciiTheme="minorHAnsi" w:hAnsiTheme="minorHAnsi"/>
          <w:sz w:val="22"/>
          <w:szCs w:val="22"/>
        </w:rPr>
        <w:t xml:space="preserve"> the adoption of </w:t>
      </w:r>
      <w:r>
        <w:rPr>
          <w:rFonts w:asciiTheme="minorHAnsi" w:hAnsiTheme="minorHAnsi"/>
          <w:sz w:val="22"/>
          <w:szCs w:val="22"/>
        </w:rPr>
        <w:t xml:space="preserve">analytics, it’s enough for </w:t>
      </w:r>
      <w:r w:rsidR="007D49E1">
        <w:rPr>
          <w:rFonts w:asciiTheme="minorHAnsi" w:hAnsiTheme="minorHAnsi"/>
          <w:sz w:val="22"/>
          <w:szCs w:val="22"/>
        </w:rPr>
        <w:t>us as</w:t>
      </w:r>
      <w:r w:rsidR="002859DF" w:rsidRPr="002859DF">
        <w:rPr>
          <w:rFonts w:asciiTheme="minorHAnsi" w:hAnsiTheme="minorHAnsi"/>
          <w:sz w:val="22"/>
          <w:szCs w:val="22"/>
        </w:rPr>
        <w:t xml:space="preserve"> a huge accomplishment to even</w:t>
      </w:r>
      <w:r>
        <w:rPr>
          <w:rFonts w:asciiTheme="minorHAnsi" w:hAnsiTheme="minorHAnsi"/>
          <w:sz w:val="22"/>
          <w:szCs w:val="22"/>
        </w:rPr>
        <w:t xml:space="preserve"> really understand EMR data and </w:t>
      </w:r>
      <w:r w:rsidR="002859DF" w:rsidRPr="002859DF">
        <w:rPr>
          <w:rFonts w:asciiTheme="minorHAnsi" w:hAnsiTheme="minorHAnsi"/>
          <w:sz w:val="22"/>
          <w:szCs w:val="22"/>
        </w:rPr>
        <w:t>understand claims data.</w:t>
      </w:r>
      <w:r w:rsidR="00E12375">
        <w:rPr>
          <w:rFonts w:asciiTheme="minorHAnsi" w:hAnsiTheme="minorHAnsi"/>
          <w:sz w:val="22"/>
          <w:szCs w:val="22"/>
        </w:rPr>
        <w:t xml:space="preserve"> </w:t>
      </w:r>
      <w:r>
        <w:rPr>
          <w:rFonts w:asciiTheme="minorHAnsi" w:hAnsiTheme="minorHAnsi"/>
          <w:sz w:val="22"/>
          <w:szCs w:val="22"/>
        </w:rPr>
        <w:t>So, we’re really focused</w:t>
      </w:r>
      <w:r w:rsidR="002859DF" w:rsidRPr="002859DF">
        <w:rPr>
          <w:rFonts w:asciiTheme="minorHAnsi" w:hAnsiTheme="minorHAnsi"/>
          <w:sz w:val="22"/>
          <w:szCs w:val="22"/>
        </w:rPr>
        <w:t xml:space="preserve"> on</w:t>
      </w:r>
      <w:r>
        <w:rPr>
          <w:rFonts w:asciiTheme="minorHAnsi" w:hAnsiTheme="minorHAnsi"/>
          <w:sz w:val="22"/>
          <w:szCs w:val="22"/>
        </w:rPr>
        <w:t xml:space="preserve"> just</w:t>
      </w:r>
      <w:r w:rsidR="002859DF" w:rsidRPr="002859DF">
        <w:rPr>
          <w:rFonts w:asciiTheme="minorHAnsi" w:hAnsiTheme="minorHAnsi"/>
          <w:sz w:val="22"/>
          <w:szCs w:val="22"/>
        </w:rPr>
        <w:t xml:space="preserve"> getting that right.</w:t>
      </w:r>
    </w:p>
    <w:p w:rsidR="00012DA2" w:rsidRDefault="00012DA2" w:rsidP="002859DF">
      <w:pPr>
        <w:pStyle w:val="PlainText"/>
        <w:rPr>
          <w:rFonts w:asciiTheme="minorHAnsi" w:hAnsiTheme="minorHAnsi"/>
          <w:sz w:val="22"/>
          <w:szCs w:val="22"/>
        </w:rPr>
      </w:pPr>
    </w:p>
    <w:p w:rsidR="00012DA2" w:rsidRDefault="00012DA2" w:rsidP="002859DF">
      <w:pPr>
        <w:pStyle w:val="PlainText"/>
        <w:rPr>
          <w:rFonts w:asciiTheme="minorHAnsi" w:hAnsiTheme="minorHAnsi"/>
          <w:sz w:val="22"/>
          <w:szCs w:val="22"/>
        </w:rPr>
      </w:pPr>
      <w:r>
        <w:rPr>
          <w:rFonts w:asciiTheme="minorHAnsi" w:hAnsiTheme="minorHAnsi"/>
          <w:sz w:val="22"/>
          <w:szCs w:val="22"/>
        </w:rPr>
        <w:t xml:space="preserve">And a lot of time </w:t>
      </w:r>
      <w:r w:rsidR="002859DF" w:rsidRPr="002859DF">
        <w:rPr>
          <w:rFonts w:asciiTheme="minorHAnsi" w:hAnsiTheme="minorHAnsi"/>
          <w:sz w:val="22"/>
          <w:szCs w:val="22"/>
        </w:rPr>
        <w:t>t</w:t>
      </w:r>
      <w:r>
        <w:rPr>
          <w:rFonts w:asciiTheme="minorHAnsi" w:hAnsiTheme="minorHAnsi"/>
          <w:sz w:val="22"/>
          <w:szCs w:val="22"/>
        </w:rPr>
        <w:t>here is</w:t>
      </w:r>
      <w:r w:rsidR="002859DF" w:rsidRPr="002859DF">
        <w:rPr>
          <w:rFonts w:asciiTheme="minorHAnsi" w:hAnsiTheme="minorHAnsi"/>
          <w:sz w:val="22"/>
          <w:szCs w:val="22"/>
        </w:rPr>
        <w:t xml:space="preserve"> unique opportunities</w:t>
      </w:r>
      <w:r>
        <w:rPr>
          <w:rFonts w:asciiTheme="minorHAnsi" w:hAnsiTheme="minorHAnsi"/>
          <w:sz w:val="22"/>
          <w:szCs w:val="22"/>
        </w:rPr>
        <w:t xml:space="preserve"> that are</w:t>
      </w:r>
      <w:r w:rsidR="002859DF" w:rsidRPr="002859DF">
        <w:rPr>
          <w:rFonts w:asciiTheme="minorHAnsi" w:hAnsiTheme="minorHAnsi"/>
          <w:sz w:val="22"/>
          <w:szCs w:val="22"/>
        </w:rPr>
        <w:t xml:space="preserve"> presented in combining EMR</w:t>
      </w:r>
      <w:r>
        <w:rPr>
          <w:rFonts w:asciiTheme="minorHAnsi" w:hAnsiTheme="minorHAnsi"/>
          <w:sz w:val="22"/>
          <w:szCs w:val="22"/>
        </w:rPr>
        <w:t xml:space="preserve"> </w:t>
      </w:r>
      <w:r w:rsidR="002859DF" w:rsidRPr="002859DF">
        <w:rPr>
          <w:rFonts w:asciiTheme="minorHAnsi" w:hAnsiTheme="minorHAnsi"/>
          <w:sz w:val="22"/>
          <w:szCs w:val="22"/>
        </w:rPr>
        <w:t>and claims data.</w:t>
      </w:r>
      <w:r w:rsidR="00E12375">
        <w:rPr>
          <w:rFonts w:asciiTheme="minorHAnsi" w:hAnsiTheme="minorHAnsi"/>
          <w:sz w:val="22"/>
          <w:szCs w:val="22"/>
        </w:rPr>
        <w:t xml:space="preserve"> </w:t>
      </w:r>
      <w:r>
        <w:rPr>
          <w:rFonts w:asciiTheme="minorHAnsi" w:hAnsiTheme="minorHAnsi"/>
          <w:sz w:val="22"/>
          <w:szCs w:val="22"/>
        </w:rPr>
        <w:t>So, there are things</w:t>
      </w:r>
      <w:r w:rsidR="002859DF" w:rsidRPr="002859DF">
        <w:rPr>
          <w:rFonts w:asciiTheme="minorHAnsi" w:hAnsiTheme="minorHAnsi"/>
          <w:sz w:val="22"/>
          <w:szCs w:val="22"/>
        </w:rPr>
        <w:t xml:space="preserve"> tha</w:t>
      </w:r>
      <w:r>
        <w:rPr>
          <w:rFonts w:asciiTheme="minorHAnsi" w:hAnsiTheme="minorHAnsi"/>
          <w:sz w:val="22"/>
          <w:szCs w:val="22"/>
        </w:rPr>
        <w:t>t are not available in EMR data that exist in</w:t>
      </w:r>
      <w:r w:rsidR="002859DF" w:rsidRPr="002859DF">
        <w:rPr>
          <w:rFonts w:asciiTheme="minorHAnsi" w:hAnsiTheme="minorHAnsi"/>
          <w:sz w:val="22"/>
          <w:szCs w:val="22"/>
        </w:rPr>
        <w:t xml:space="preserve"> claims data, such as a litt</w:t>
      </w:r>
      <w:r>
        <w:rPr>
          <w:rFonts w:asciiTheme="minorHAnsi" w:hAnsiTheme="minorHAnsi"/>
          <w:sz w:val="22"/>
          <w:szCs w:val="22"/>
        </w:rPr>
        <w:t>le bit more about the continuum of the patient’s journey, a</w:t>
      </w:r>
      <w:r w:rsidR="002859DF" w:rsidRPr="002859DF">
        <w:rPr>
          <w:rFonts w:asciiTheme="minorHAnsi" w:hAnsiTheme="minorHAnsi"/>
          <w:sz w:val="22"/>
          <w:szCs w:val="22"/>
        </w:rPr>
        <w:t>s w</w:t>
      </w:r>
      <w:r>
        <w:rPr>
          <w:rFonts w:asciiTheme="minorHAnsi" w:hAnsiTheme="minorHAnsi"/>
          <w:sz w:val="22"/>
          <w:szCs w:val="22"/>
        </w:rPr>
        <w:t xml:space="preserve">ell as, there is information in claims </w:t>
      </w:r>
      <w:r w:rsidR="002859DF" w:rsidRPr="002859DF">
        <w:rPr>
          <w:rFonts w:asciiTheme="minorHAnsi" w:hAnsiTheme="minorHAnsi"/>
          <w:sz w:val="22"/>
          <w:szCs w:val="22"/>
        </w:rPr>
        <w:t>data such as whether a pill was actually purchased after it wa</w:t>
      </w:r>
      <w:r>
        <w:rPr>
          <w:rFonts w:asciiTheme="minorHAnsi" w:hAnsiTheme="minorHAnsi"/>
          <w:sz w:val="22"/>
          <w:szCs w:val="22"/>
        </w:rPr>
        <w:t>s prescribed that do not exist in the EMR data.</w:t>
      </w:r>
      <w:r w:rsidR="00E12375">
        <w:rPr>
          <w:rFonts w:asciiTheme="minorHAnsi" w:hAnsiTheme="minorHAnsi"/>
          <w:sz w:val="22"/>
          <w:szCs w:val="22"/>
        </w:rPr>
        <w:t xml:space="preserve"> </w:t>
      </w:r>
      <w:r>
        <w:rPr>
          <w:rFonts w:asciiTheme="minorHAnsi" w:hAnsiTheme="minorHAnsi"/>
          <w:sz w:val="22"/>
          <w:szCs w:val="22"/>
        </w:rPr>
        <w:t>So, we do believe that that’</w:t>
      </w:r>
      <w:r w:rsidR="002859DF" w:rsidRPr="002859DF">
        <w:rPr>
          <w:rFonts w:asciiTheme="minorHAnsi" w:hAnsiTheme="minorHAnsi"/>
          <w:sz w:val="22"/>
          <w:szCs w:val="22"/>
        </w:rPr>
        <w:t>s</w:t>
      </w:r>
      <w:r>
        <w:rPr>
          <w:rFonts w:asciiTheme="minorHAnsi" w:hAnsiTheme="minorHAnsi"/>
          <w:sz w:val="22"/>
          <w:szCs w:val="22"/>
        </w:rPr>
        <w:t xml:space="preserve"> really where we want to </w:t>
      </w:r>
      <w:r w:rsidR="002859DF" w:rsidRPr="002859DF">
        <w:rPr>
          <w:rFonts w:asciiTheme="minorHAnsi" w:hAnsiTheme="minorHAnsi"/>
          <w:sz w:val="22"/>
          <w:szCs w:val="22"/>
        </w:rPr>
        <w:t xml:space="preserve">stay for the time being. </w:t>
      </w:r>
    </w:p>
    <w:p w:rsidR="00012DA2" w:rsidRDefault="00012DA2" w:rsidP="002859DF">
      <w:pPr>
        <w:pStyle w:val="PlainText"/>
        <w:rPr>
          <w:rFonts w:asciiTheme="minorHAnsi" w:hAnsiTheme="minorHAnsi"/>
          <w:sz w:val="22"/>
          <w:szCs w:val="22"/>
        </w:rPr>
      </w:pPr>
    </w:p>
    <w:p w:rsidR="00012DA2" w:rsidRDefault="002859DF" w:rsidP="002859DF">
      <w:pPr>
        <w:pStyle w:val="PlainText"/>
        <w:rPr>
          <w:rFonts w:asciiTheme="minorHAnsi" w:hAnsiTheme="minorHAnsi"/>
          <w:sz w:val="22"/>
          <w:szCs w:val="22"/>
        </w:rPr>
      </w:pPr>
      <w:r w:rsidRPr="002859DF">
        <w:rPr>
          <w:rFonts w:asciiTheme="minorHAnsi" w:hAnsiTheme="minorHAnsi"/>
          <w:sz w:val="22"/>
          <w:szCs w:val="22"/>
        </w:rPr>
        <w:t>We understand th</w:t>
      </w:r>
      <w:r w:rsidR="00012DA2">
        <w:rPr>
          <w:rFonts w:asciiTheme="minorHAnsi" w:hAnsiTheme="minorHAnsi"/>
          <w:sz w:val="22"/>
          <w:szCs w:val="22"/>
        </w:rPr>
        <w:t xml:space="preserve">at there is a tremendous amount </w:t>
      </w:r>
      <w:r w:rsidRPr="002859DF">
        <w:rPr>
          <w:rFonts w:asciiTheme="minorHAnsi" w:hAnsiTheme="minorHAnsi"/>
          <w:sz w:val="22"/>
          <w:szCs w:val="22"/>
        </w:rPr>
        <w:t>of opportunity in patient generated</w:t>
      </w:r>
      <w:r w:rsidR="00012DA2">
        <w:rPr>
          <w:rFonts w:asciiTheme="minorHAnsi" w:hAnsiTheme="minorHAnsi"/>
          <w:sz w:val="22"/>
          <w:szCs w:val="22"/>
        </w:rPr>
        <w:t xml:space="preserve"> data and things that come from </w:t>
      </w:r>
      <w:r w:rsidRPr="002859DF">
        <w:rPr>
          <w:rFonts w:asciiTheme="minorHAnsi" w:hAnsiTheme="minorHAnsi"/>
          <w:sz w:val="22"/>
          <w:szCs w:val="22"/>
        </w:rPr>
        <w:t>medical devices within a hospital.</w:t>
      </w:r>
      <w:r w:rsidR="00E12375">
        <w:rPr>
          <w:rFonts w:asciiTheme="minorHAnsi" w:hAnsiTheme="minorHAnsi"/>
          <w:sz w:val="22"/>
          <w:szCs w:val="22"/>
        </w:rPr>
        <w:t xml:space="preserve"> </w:t>
      </w:r>
      <w:r w:rsidR="00012DA2">
        <w:rPr>
          <w:rFonts w:asciiTheme="minorHAnsi" w:hAnsiTheme="minorHAnsi"/>
          <w:sz w:val="22"/>
          <w:szCs w:val="22"/>
        </w:rPr>
        <w:t>And w</w:t>
      </w:r>
      <w:r w:rsidRPr="002859DF">
        <w:rPr>
          <w:rFonts w:asciiTheme="minorHAnsi" w:hAnsiTheme="minorHAnsi"/>
          <w:sz w:val="22"/>
          <w:szCs w:val="22"/>
        </w:rPr>
        <w:t xml:space="preserve">e are </w:t>
      </w:r>
      <w:r w:rsidR="00012DA2">
        <w:rPr>
          <w:rFonts w:asciiTheme="minorHAnsi" w:hAnsiTheme="minorHAnsi"/>
          <w:sz w:val="22"/>
          <w:szCs w:val="22"/>
        </w:rPr>
        <w:t>starting to get interest for that but what we found</w:t>
      </w:r>
      <w:r w:rsidRPr="002859DF">
        <w:rPr>
          <w:rFonts w:asciiTheme="minorHAnsi" w:hAnsiTheme="minorHAnsi"/>
          <w:sz w:val="22"/>
          <w:szCs w:val="22"/>
        </w:rPr>
        <w:t xml:space="preserve"> is </w:t>
      </w:r>
      <w:r w:rsidR="00012DA2">
        <w:rPr>
          <w:rFonts w:asciiTheme="minorHAnsi" w:hAnsiTheme="minorHAnsi"/>
          <w:sz w:val="22"/>
          <w:szCs w:val="22"/>
        </w:rPr>
        <w:t xml:space="preserve">that industry is really not there </w:t>
      </w:r>
      <w:r w:rsidRPr="002859DF">
        <w:rPr>
          <w:rFonts w:asciiTheme="minorHAnsi" w:hAnsiTheme="minorHAnsi"/>
          <w:sz w:val="22"/>
          <w:szCs w:val="22"/>
        </w:rPr>
        <w:t>yet</w:t>
      </w:r>
      <w:r w:rsidR="00012DA2">
        <w:rPr>
          <w:rFonts w:asciiTheme="minorHAnsi" w:hAnsiTheme="minorHAnsi"/>
          <w:sz w:val="22"/>
          <w:szCs w:val="22"/>
        </w:rPr>
        <w:t xml:space="preserve"> and massively investing in those types of questions that come out of…maybe come out of patient generated data as well as some of the more</w:t>
      </w:r>
      <w:r w:rsidRPr="002859DF">
        <w:rPr>
          <w:rFonts w:asciiTheme="minorHAnsi" w:hAnsiTheme="minorHAnsi"/>
          <w:sz w:val="22"/>
          <w:szCs w:val="22"/>
        </w:rPr>
        <w:t xml:space="preserve"> exploratory questions that come out of taking</w:t>
      </w:r>
      <w:r w:rsidR="00012DA2">
        <w:rPr>
          <w:rFonts w:asciiTheme="minorHAnsi" w:hAnsiTheme="minorHAnsi"/>
          <w:sz w:val="22"/>
          <w:szCs w:val="22"/>
        </w:rPr>
        <w:t xml:space="preserve"> even</w:t>
      </w:r>
      <w:r w:rsidRPr="002859DF">
        <w:rPr>
          <w:rFonts w:asciiTheme="minorHAnsi" w:hAnsiTheme="minorHAnsi"/>
          <w:sz w:val="22"/>
          <w:szCs w:val="22"/>
        </w:rPr>
        <w:t xml:space="preserve"> wearable data</w:t>
      </w:r>
      <w:r w:rsidR="00012DA2">
        <w:rPr>
          <w:rFonts w:asciiTheme="minorHAnsi" w:hAnsiTheme="minorHAnsi"/>
          <w:sz w:val="22"/>
          <w:szCs w:val="22"/>
        </w:rPr>
        <w:t>, things like that</w:t>
      </w:r>
      <w:r w:rsidRPr="002859DF">
        <w:rPr>
          <w:rFonts w:asciiTheme="minorHAnsi" w:hAnsiTheme="minorHAnsi"/>
          <w:sz w:val="22"/>
          <w:szCs w:val="22"/>
        </w:rPr>
        <w:t xml:space="preserve">. </w:t>
      </w:r>
    </w:p>
    <w:p w:rsidR="00012DA2" w:rsidRDefault="00012DA2" w:rsidP="002859DF">
      <w:pPr>
        <w:pStyle w:val="PlainText"/>
        <w:rPr>
          <w:rFonts w:asciiTheme="minorHAnsi" w:hAnsiTheme="minorHAnsi"/>
          <w:sz w:val="22"/>
          <w:szCs w:val="22"/>
        </w:rPr>
      </w:pPr>
    </w:p>
    <w:p w:rsidR="0012394D" w:rsidRDefault="00012DA2" w:rsidP="002859DF">
      <w:pPr>
        <w:pStyle w:val="PlainText"/>
        <w:rPr>
          <w:rFonts w:asciiTheme="minorHAnsi" w:hAnsiTheme="minorHAnsi"/>
          <w:sz w:val="22"/>
          <w:szCs w:val="22"/>
        </w:rPr>
      </w:pPr>
      <w:r>
        <w:rPr>
          <w:rFonts w:asciiTheme="minorHAnsi" w:hAnsiTheme="minorHAnsi"/>
          <w:sz w:val="22"/>
          <w:szCs w:val="22"/>
        </w:rPr>
        <w:t xml:space="preserve">We </w:t>
      </w:r>
      <w:r w:rsidR="002859DF" w:rsidRPr="002859DF">
        <w:rPr>
          <w:rFonts w:asciiTheme="minorHAnsi" w:hAnsiTheme="minorHAnsi"/>
          <w:sz w:val="22"/>
          <w:szCs w:val="22"/>
        </w:rPr>
        <w:t>believe that</w:t>
      </w:r>
      <w:r w:rsidR="004F485E">
        <w:rPr>
          <w:rFonts w:asciiTheme="minorHAnsi" w:hAnsiTheme="minorHAnsi"/>
          <w:sz w:val="22"/>
          <w:szCs w:val="22"/>
        </w:rPr>
        <w:t xml:space="preserve"> really</w:t>
      </w:r>
      <w:r w:rsidR="002859DF" w:rsidRPr="002859DF">
        <w:rPr>
          <w:rFonts w:asciiTheme="minorHAnsi" w:hAnsiTheme="minorHAnsi"/>
          <w:sz w:val="22"/>
          <w:szCs w:val="22"/>
        </w:rPr>
        <w:t xml:space="preserve"> the majority, right now</w:t>
      </w:r>
      <w:r w:rsidR="0012394D">
        <w:rPr>
          <w:rFonts w:asciiTheme="minorHAnsi" w:hAnsiTheme="minorHAnsi"/>
          <w:sz w:val="22"/>
          <w:szCs w:val="22"/>
        </w:rPr>
        <w:t>, the challenge that we want to tackle which</w:t>
      </w:r>
      <w:r w:rsidR="002859DF" w:rsidRPr="002859DF">
        <w:rPr>
          <w:rFonts w:asciiTheme="minorHAnsi" w:hAnsiTheme="minorHAnsi"/>
          <w:sz w:val="22"/>
          <w:szCs w:val="22"/>
        </w:rPr>
        <w:t xml:space="preserve"> where the value is, is around jus</w:t>
      </w:r>
      <w:r w:rsidR="0012394D">
        <w:rPr>
          <w:rFonts w:asciiTheme="minorHAnsi" w:hAnsiTheme="minorHAnsi"/>
          <w:sz w:val="22"/>
          <w:szCs w:val="22"/>
        </w:rPr>
        <w:t xml:space="preserve">t taking clinical and financial </w:t>
      </w:r>
      <w:r w:rsidR="002859DF" w:rsidRPr="002859DF">
        <w:rPr>
          <w:rFonts w:asciiTheme="minorHAnsi" w:hAnsiTheme="minorHAnsi"/>
          <w:sz w:val="22"/>
          <w:szCs w:val="22"/>
        </w:rPr>
        <w:t>claims data.</w:t>
      </w:r>
      <w:r w:rsidR="00E12375">
        <w:rPr>
          <w:rFonts w:asciiTheme="minorHAnsi" w:hAnsiTheme="minorHAnsi"/>
          <w:sz w:val="22"/>
          <w:szCs w:val="22"/>
        </w:rPr>
        <w:t xml:space="preserve"> </w:t>
      </w:r>
      <w:r w:rsidR="002859DF" w:rsidRPr="002859DF">
        <w:rPr>
          <w:rFonts w:asciiTheme="minorHAnsi" w:hAnsiTheme="minorHAnsi"/>
          <w:sz w:val="22"/>
          <w:szCs w:val="22"/>
        </w:rPr>
        <w:t>So, hopefully that answers your question.</w:t>
      </w:r>
      <w:r w:rsidR="00E12375">
        <w:rPr>
          <w:rFonts w:asciiTheme="minorHAnsi" w:hAnsiTheme="minorHAnsi"/>
          <w:sz w:val="22"/>
          <w:szCs w:val="22"/>
        </w:rPr>
        <w:t xml:space="preserve"> </w:t>
      </w:r>
      <w:r w:rsidR="0012394D">
        <w:rPr>
          <w:rFonts w:asciiTheme="minorHAnsi" w:hAnsiTheme="minorHAnsi"/>
          <w:sz w:val="22"/>
          <w:szCs w:val="22"/>
        </w:rPr>
        <w:t xml:space="preserve">And we do work with </w:t>
      </w:r>
      <w:r w:rsidR="002859DF" w:rsidRPr="002859DF">
        <w:rPr>
          <w:rFonts w:asciiTheme="minorHAnsi" w:hAnsiTheme="minorHAnsi"/>
          <w:sz w:val="22"/>
          <w:szCs w:val="22"/>
        </w:rPr>
        <w:t>the providers and</w:t>
      </w:r>
      <w:r w:rsidR="0012394D">
        <w:rPr>
          <w:rFonts w:asciiTheme="minorHAnsi" w:hAnsiTheme="minorHAnsi"/>
          <w:sz w:val="22"/>
          <w:szCs w:val="22"/>
        </w:rPr>
        <w:t xml:space="preserve"> the</w:t>
      </w:r>
      <w:r w:rsidR="002859DF" w:rsidRPr="002859DF">
        <w:rPr>
          <w:rFonts w:asciiTheme="minorHAnsi" w:hAnsiTheme="minorHAnsi"/>
          <w:sz w:val="22"/>
          <w:szCs w:val="22"/>
        </w:rPr>
        <w:t xml:space="preserve"> payers own private d</w:t>
      </w:r>
      <w:r w:rsidR="0012394D">
        <w:rPr>
          <w:rFonts w:asciiTheme="minorHAnsi" w:hAnsiTheme="minorHAnsi"/>
          <w:sz w:val="22"/>
          <w:szCs w:val="22"/>
        </w:rPr>
        <w:t xml:space="preserve">ata, so we do not take, yet, at </w:t>
      </w:r>
      <w:r w:rsidR="002859DF" w:rsidRPr="002859DF">
        <w:rPr>
          <w:rFonts w:asciiTheme="minorHAnsi" w:hAnsiTheme="minorHAnsi"/>
          <w:sz w:val="22"/>
          <w:szCs w:val="22"/>
        </w:rPr>
        <w:t xml:space="preserve">least, other sources to </w:t>
      </w:r>
      <w:r w:rsidR="0012394D">
        <w:rPr>
          <w:rFonts w:asciiTheme="minorHAnsi" w:hAnsiTheme="minorHAnsi"/>
          <w:sz w:val="22"/>
          <w:szCs w:val="22"/>
        </w:rPr>
        <w:t>f</w:t>
      </w:r>
      <w:r w:rsidR="002859DF" w:rsidRPr="002859DF">
        <w:rPr>
          <w:rFonts w:asciiTheme="minorHAnsi" w:hAnsiTheme="minorHAnsi"/>
          <w:sz w:val="22"/>
          <w:szCs w:val="22"/>
        </w:rPr>
        <w:t>use them together.</w:t>
      </w:r>
      <w:r w:rsidR="00E12375">
        <w:rPr>
          <w:rFonts w:asciiTheme="minorHAnsi" w:hAnsiTheme="minorHAnsi"/>
          <w:sz w:val="22"/>
          <w:szCs w:val="22"/>
        </w:rPr>
        <w:t xml:space="preserve"> </w:t>
      </w:r>
    </w:p>
    <w:p w:rsidR="0012394D" w:rsidRDefault="0012394D" w:rsidP="002859DF">
      <w:pPr>
        <w:pStyle w:val="PlainText"/>
        <w:rPr>
          <w:rFonts w:asciiTheme="minorHAnsi" w:hAnsiTheme="minorHAnsi"/>
          <w:sz w:val="22"/>
          <w:szCs w:val="22"/>
        </w:rPr>
      </w:pPr>
    </w:p>
    <w:p w:rsidR="002859DF" w:rsidRPr="002859DF" w:rsidRDefault="0012394D" w:rsidP="002859DF">
      <w:pPr>
        <w:pStyle w:val="PlainText"/>
        <w:rPr>
          <w:rFonts w:asciiTheme="minorHAnsi" w:hAnsiTheme="minorHAnsi"/>
          <w:sz w:val="22"/>
          <w:szCs w:val="22"/>
        </w:rPr>
      </w:pPr>
      <w:r>
        <w:rPr>
          <w:rFonts w:asciiTheme="minorHAnsi" w:hAnsiTheme="minorHAnsi"/>
          <w:sz w:val="22"/>
          <w:szCs w:val="22"/>
        </w:rPr>
        <w:t xml:space="preserve">So, in terms of your second </w:t>
      </w:r>
      <w:r w:rsidR="002859DF" w:rsidRPr="002859DF">
        <w:rPr>
          <w:rFonts w:asciiTheme="minorHAnsi" w:hAnsiTheme="minorHAnsi"/>
          <w:sz w:val="22"/>
          <w:szCs w:val="22"/>
        </w:rPr>
        <w:t>question, if the data was not de-iden</w:t>
      </w:r>
      <w:r>
        <w:rPr>
          <w:rFonts w:asciiTheme="minorHAnsi" w:hAnsiTheme="minorHAnsi"/>
          <w:sz w:val="22"/>
          <w:szCs w:val="22"/>
        </w:rPr>
        <w:t>tified, I think the main things</w:t>
      </w:r>
      <w:r w:rsidR="002859DF" w:rsidRPr="002859DF">
        <w:rPr>
          <w:rFonts w:asciiTheme="minorHAnsi" w:hAnsiTheme="minorHAnsi"/>
          <w:sz w:val="22"/>
          <w:szCs w:val="22"/>
        </w:rPr>
        <w:t xml:space="preserve"> to</w:t>
      </w:r>
    </w:p>
    <w:p w:rsidR="0012394D" w:rsidRDefault="002859DF" w:rsidP="002859DF">
      <w:pPr>
        <w:pStyle w:val="PlainText"/>
        <w:rPr>
          <w:rFonts w:asciiTheme="minorHAnsi" w:hAnsiTheme="minorHAnsi"/>
          <w:sz w:val="22"/>
          <w:szCs w:val="22"/>
        </w:rPr>
      </w:pPr>
      <w:r w:rsidRPr="002859DF">
        <w:rPr>
          <w:rFonts w:asciiTheme="minorHAnsi" w:hAnsiTheme="minorHAnsi"/>
          <w:sz w:val="22"/>
          <w:szCs w:val="22"/>
        </w:rPr>
        <w:t>me, that comes up is the richness ar</w:t>
      </w:r>
      <w:r w:rsidR="0012394D">
        <w:rPr>
          <w:rFonts w:asciiTheme="minorHAnsi" w:hAnsiTheme="minorHAnsi"/>
          <w:sz w:val="22"/>
          <w:szCs w:val="22"/>
        </w:rPr>
        <w:t xml:space="preserve">ound that specific person and maybe a </w:t>
      </w:r>
      <w:r w:rsidRPr="002859DF">
        <w:rPr>
          <w:rFonts w:asciiTheme="minorHAnsi" w:hAnsiTheme="minorHAnsi"/>
          <w:sz w:val="22"/>
          <w:szCs w:val="22"/>
        </w:rPr>
        <w:t>little bit more about</w:t>
      </w:r>
      <w:r w:rsidR="0012394D">
        <w:rPr>
          <w:rFonts w:asciiTheme="minorHAnsi" w:hAnsiTheme="minorHAnsi"/>
          <w:sz w:val="22"/>
          <w:szCs w:val="22"/>
        </w:rPr>
        <w:t xml:space="preserve"> kind of their</w:t>
      </w:r>
      <w:r w:rsidRPr="002859DF">
        <w:rPr>
          <w:rFonts w:asciiTheme="minorHAnsi" w:hAnsiTheme="minorHAnsi"/>
          <w:sz w:val="22"/>
          <w:szCs w:val="22"/>
        </w:rPr>
        <w:t xml:space="preserve"> own perspective</w:t>
      </w:r>
      <w:r w:rsidR="0012394D">
        <w:rPr>
          <w:rFonts w:asciiTheme="minorHAnsi" w:hAnsiTheme="minorHAnsi"/>
          <w:sz w:val="22"/>
          <w:szCs w:val="22"/>
        </w:rPr>
        <w:t xml:space="preserve">s and information related to </w:t>
      </w:r>
      <w:r w:rsidRPr="002859DF">
        <w:rPr>
          <w:rFonts w:asciiTheme="minorHAnsi" w:hAnsiTheme="minorHAnsi"/>
          <w:sz w:val="22"/>
          <w:szCs w:val="22"/>
        </w:rPr>
        <w:t>more of</w:t>
      </w:r>
      <w:r w:rsidR="0012394D">
        <w:rPr>
          <w:rFonts w:asciiTheme="minorHAnsi" w:hAnsiTheme="minorHAnsi"/>
          <w:sz w:val="22"/>
          <w:szCs w:val="22"/>
        </w:rPr>
        <w:t xml:space="preserve"> kind of</w:t>
      </w:r>
      <w:r w:rsidRPr="002859DF">
        <w:rPr>
          <w:rFonts w:asciiTheme="minorHAnsi" w:hAnsiTheme="minorHAnsi"/>
          <w:sz w:val="22"/>
          <w:szCs w:val="22"/>
        </w:rPr>
        <w:t xml:space="preserve"> the mental state of the individual, whether they</w:t>
      </w:r>
      <w:r w:rsidR="0012394D">
        <w:rPr>
          <w:rFonts w:asciiTheme="minorHAnsi" w:hAnsiTheme="minorHAnsi"/>
          <w:sz w:val="22"/>
          <w:szCs w:val="22"/>
        </w:rPr>
        <w:t xml:space="preserve"> have other issues going on that are more on the</w:t>
      </w:r>
      <w:r w:rsidRPr="002859DF">
        <w:rPr>
          <w:rFonts w:asciiTheme="minorHAnsi" w:hAnsiTheme="minorHAnsi"/>
          <w:sz w:val="22"/>
          <w:szCs w:val="22"/>
        </w:rPr>
        <w:t xml:space="preserve"> personal side </w:t>
      </w:r>
      <w:r w:rsidR="0012394D">
        <w:rPr>
          <w:rFonts w:asciiTheme="minorHAnsi" w:hAnsiTheme="minorHAnsi"/>
          <w:sz w:val="22"/>
          <w:szCs w:val="22"/>
        </w:rPr>
        <w:t xml:space="preserve">which might be available if the </w:t>
      </w:r>
      <w:r w:rsidRPr="002859DF">
        <w:rPr>
          <w:rFonts w:asciiTheme="minorHAnsi" w:hAnsiTheme="minorHAnsi"/>
          <w:sz w:val="22"/>
          <w:szCs w:val="22"/>
        </w:rPr>
        <w:t>data</w:t>
      </w:r>
      <w:r w:rsidR="0012394D">
        <w:rPr>
          <w:rFonts w:asciiTheme="minorHAnsi" w:hAnsiTheme="minorHAnsi"/>
          <w:sz w:val="22"/>
          <w:szCs w:val="22"/>
        </w:rPr>
        <w:t xml:space="preserve"> specifically</w:t>
      </w:r>
      <w:r w:rsidRPr="002859DF">
        <w:rPr>
          <w:rFonts w:asciiTheme="minorHAnsi" w:hAnsiTheme="minorHAnsi"/>
          <w:sz w:val="22"/>
          <w:szCs w:val="22"/>
        </w:rPr>
        <w:t xml:space="preserve"> had an ident</w:t>
      </w:r>
      <w:r w:rsidR="0012394D">
        <w:rPr>
          <w:rFonts w:asciiTheme="minorHAnsi" w:hAnsiTheme="minorHAnsi"/>
          <w:sz w:val="22"/>
          <w:szCs w:val="22"/>
        </w:rPr>
        <w:t>ity related to each patient ID.</w:t>
      </w:r>
      <w:r w:rsidR="00E12375">
        <w:rPr>
          <w:rFonts w:asciiTheme="minorHAnsi" w:hAnsiTheme="minorHAnsi"/>
          <w:sz w:val="22"/>
          <w:szCs w:val="22"/>
        </w:rPr>
        <w:t xml:space="preserve"> </w:t>
      </w:r>
      <w:r w:rsidR="0012394D">
        <w:rPr>
          <w:rFonts w:asciiTheme="minorHAnsi" w:hAnsiTheme="minorHAnsi"/>
          <w:sz w:val="22"/>
          <w:szCs w:val="22"/>
        </w:rPr>
        <w:t>But at the same time, we’re</w:t>
      </w:r>
      <w:r w:rsidRPr="002859DF">
        <w:rPr>
          <w:rFonts w:asciiTheme="minorHAnsi" w:hAnsiTheme="minorHAnsi"/>
          <w:sz w:val="22"/>
          <w:szCs w:val="22"/>
        </w:rPr>
        <w:t xml:space="preserve"> r</w:t>
      </w:r>
      <w:r w:rsidR="0012394D">
        <w:rPr>
          <w:rFonts w:asciiTheme="minorHAnsi" w:hAnsiTheme="minorHAnsi"/>
          <w:sz w:val="22"/>
          <w:szCs w:val="22"/>
        </w:rPr>
        <w:t xml:space="preserve">eally not focusing on that, yet because we feel like there’s </w:t>
      </w:r>
      <w:r w:rsidRPr="002859DF">
        <w:rPr>
          <w:rFonts w:asciiTheme="minorHAnsi" w:hAnsiTheme="minorHAnsi"/>
          <w:sz w:val="22"/>
          <w:szCs w:val="22"/>
        </w:rPr>
        <w:t>enough</w:t>
      </w:r>
      <w:r w:rsidR="0012394D">
        <w:rPr>
          <w:rFonts w:asciiTheme="minorHAnsi" w:hAnsiTheme="minorHAnsi"/>
          <w:sz w:val="22"/>
          <w:szCs w:val="22"/>
        </w:rPr>
        <w:t xml:space="preserve"> of really</w:t>
      </w:r>
      <w:r w:rsidRPr="002859DF">
        <w:rPr>
          <w:rFonts w:asciiTheme="minorHAnsi" w:hAnsiTheme="minorHAnsi"/>
          <w:sz w:val="22"/>
          <w:szCs w:val="22"/>
        </w:rPr>
        <w:t xml:space="preserve"> tremendous opportunity with ju</w:t>
      </w:r>
      <w:r w:rsidR="0012394D">
        <w:rPr>
          <w:rFonts w:asciiTheme="minorHAnsi" w:hAnsiTheme="minorHAnsi"/>
          <w:sz w:val="22"/>
          <w:szCs w:val="22"/>
        </w:rPr>
        <w:t>st de-identified</w:t>
      </w:r>
      <w:r w:rsidRPr="002859DF">
        <w:rPr>
          <w:rFonts w:asciiTheme="minorHAnsi" w:hAnsiTheme="minorHAnsi"/>
          <w:sz w:val="22"/>
          <w:szCs w:val="22"/>
        </w:rPr>
        <w:t xml:space="preserve"> data, today. </w:t>
      </w:r>
    </w:p>
    <w:p w:rsidR="0012394D" w:rsidRDefault="0012394D" w:rsidP="002859DF">
      <w:pPr>
        <w:pStyle w:val="PlainText"/>
        <w:rPr>
          <w:rFonts w:asciiTheme="minorHAnsi" w:hAnsiTheme="minorHAnsi"/>
          <w:sz w:val="22"/>
          <w:szCs w:val="22"/>
        </w:rPr>
      </w:pPr>
    </w:p>
    <w:p w:rsidR="002859DF" w:rsidRDefault="0012394D" w:rsidP="002859DF">
      <w:pPr>
        <w:pStyle w:val="PlainText"/>
        <w:rPr>
          <w:rFonts w:asciiTheme="minorHAnsi" w:hAnsiTheme="minorHAnsi"/>
          <w:sz w:val="22"/>
          <w:szCs w:val="22"/>
        </w:rPr>
      </w:pPr>
      <w:r>
        <w:rPr>
          <w:rFonts w:asciiTheme="minorHAnsi" w:hAnsiTheme="minorHAnsi"/>
          <w:sz w:val="22"/>
          <w:szCs w:val="22"/>
        </w:rPr>
        <w:t xml:space="preserve">But I’d be </w:t>
      </w:r>
      <w:r w:rsidR="002859DF" w:rsidRPr="002859DF">
        <w:rPr>
          <w:rFonts w:asciiTheme="minorHAnsi" w:hAnsiTheme="minorHAnsi"/>
          <w:sz w:val="22"/>
          <w:szCs w:val="22"/>
        </w:rPr>
        <w:t>very curious to know what other people</w:t>
      </w:r>
      <w:r>
        <w:rPr>
          <w:rFonts w:asciiTheme="minorHAnsi" w:hAnsiTheme="minorHAnsi"/>
          <w:sz w:val="22"/>
          <w:szCs w:val="22"/>
        </w:rPr>
        <w:t xml:space="preserve"> have or what perspective other </w:t>
      </w:r>
      <w:r w:rsidR="002859DF" w:rsidRPr="002859DF">
        <w:rPr>
          <w:rFonts w:asciiTheme="minorHAnsi" w:hAnsiTheme="minorHAnsi"/>
          <w:sz w:val="22"/>
          <w:szCs w:val="22"/>
        </w:rPr>
        <w:t>people have on this topic and whether t</w:t>
      </w:r>
      <w:r>
        <w:rPr>
          <w:rFonts w:asciiTheme="minorHAnsi" w:hAnsiTheme="minorHAnsi"/>
          <w:sz w:val="22"/>
          <w:szCs w:val="22"/>
        </w:rPr>
        <w:t>here is a movement to allow for non-de-identified</w:t>
      </w:r>
      <w:r w:rsidR="002859DF" w:rsidRPr="002859DF">
        <w:rPr>
          <w:rFonts w:asciiTheme="minorHAnsi" w:hAnsiTheme="minorHAnsi"/>
          <w:sz w:val="22"/>
          <w:szCs w:val="22"/>
        </w:rPr>
        <w:t xml:space="preserve"> data.</w:t>
      </w:r>
    </w:p>
    <w:p w:rsidR="0012394D" w:rsidRDefault="0012394D" w:rsidP="002859DF">
      <w:pPr>
        <w:pStyle w:val="PlainText"/>
        <w:rPr>
          <w:rFonts w:asciiTheme="minorHAnsi" w:hAnsiTheme="minorHAnsi"/>
          <w:sz w:val="22"/>
          <w:szCs w:val="22"/>
        </w:rPr>
      </w:pPr>
    </w:p>
    <w:p w:rsidR="0012394D" w:rsidRPr="00795CD4" w:rsidRDefault="0012394D" w:rsidP="0012394D">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12394D" w:rsidRDefault="0012394D" w:rsidP="002859DF">
      <w:pPr>
        <w:pStyle w:val="PlainText"/>
        <w:rPr>
          <w:rFonts w:asciiTheme="minorHAnsi" w:hAnsiTheme="minorHAnsi"/>
          <w:sz w:val="22"/>
          <w:szCs w:val="22"/>
        </w:rPr>
      </w:pPr>
      <w:r>
        <w:rPr>
          <w:rFonts w:asciiTheme="minorHAnsi" w:hAnsiTheme="minorHAnsi"/>
          <w:sz w:val="22"/>
          <w:szCs w:val="22"/>
        </w:rPr>
        <w:t>Hi, Kald here.</w:t>
      </w:r>
      <w:r w:rsidR="00E12375">
        <w:rPr>
          <w:rFonts w:asciiTheme="minorHAnsi" w:hAnsiTheme="minorHAnsi"/>
          <w:sz w:val="22"/>
          <w:szCs w:val="22"/>
        </w:rPr>
        <w:t xml:space="preserve"> </w:t>
      </w:r>
      <w:r>
        <w:rPr>
          <w:rFonts w:asciiTheme="minorHAnsi" w:hAnsiTheme="minorHAnsi"/>
          <w:sz w:val="22"/>
          <w:szCs w:val="22"/>
        </w:rPr>
        <w:t>Just a comment on the last comment you made.</w:t>
      </w:r>
      <w:r w:rsidR="00E12375">
        <w:rPr>
          <w:rFonts w:asciiTheme="minorHAnsi" w:hAnsiTheme="minorHAnsi"/>
          <w:sz w:val="22"/>
          <w:szCs w:val="22"/>
        </w:rPr>
        <w:t xml:space="preserve"> </w:t>
      </w:r>
      <w:r>
        <w:rPr>
          <w:rFonts w:asciiTheme="minorHAnsi" w:hAnsiTheme="minorHAnsi"/>
          <w:sz w:val="22"/>
          <w:szCs w:val="22"/>
        </w:rPr>
        <w:t>I really do…I think we have from the time we launched in a just limited number of data sets we had was about 18 we have now and from a universe of probably around 7000 or 8000 clinical trials that we hope to aggregate and work on we already have plenty to do, it’s already very busy with many different researchers and many different perspectives comin</w:t>
      </w:r>
      <w:r w:rsidR="007D49E1">
        <w:rPr>
          <w:rFonts w:asciiTheme="minorHAnsi" w:hAnsiTheme="minorHAnsi"/>
          <w:sz w:val="22"/>
          <w:szCs w:val="22"/>
        </w:rPr>
        <w:t>g out from things that we didn’</w:t>
      </w:r>
      <w:r>
        <w:rPr>
          <w:rFonts w:asciiTheme="minorHAnsi" w:hAnsiTheme="minorHAnsi"/>
          <w:sz w:val="22"/>
          <w:szCs w:val="22"/>
        </w:rPr>
        <w:t xml:space="preserve">t </w:t>
      </w:r>
      <w:r w:rsidR="002859DF" w:rsidRPr="002859DF">
        <w:rPr>
          <w:rFonts w:asciiTheme="minorHAnsi" w:hAnsiTheme="minorHAnsi"/>
          <w:sz w:val="22"/>
          <w:szCs w:val="22"/>
        </w:rPr>
        <w:t xml:space="preserve">anticipate when we launched six months ago. </w:t>
      </w:r>
    </w:p>
    <w:p w:rsidR="0012394D" w:rsidRDefault="0012394D" w:rsidP="002859DF">
      <w:pPr>
        <w:pStyle w:val="PlainText"/>
        <w:rPr>
          <w:rFonts w:asciiTheme="minorHAnsi" w:hAnsiTheme="minorHAnsi"/>
          <w:sz w:val="22"/>
          <w:szCs w:val="22"/>
        </w:rPr>
      </w:pPr>
    </w:p>
    <w:p w:rsidR="002859DF" w:rsidRDefault="0012394D" w:rsidP="002859DF">
      <w:pPr>
        <w:pStyle w:val="PlainText"/>
        <w:rPr>
          <w:rFonts w:asciiTheme="minorHAnsi" w:hAnsiTheme="minorHAnsi"/>
          <w:sz w:val="22"/>
          <w:szCs w:val="22"/>
        </w:rPr>
      </w:pPr>
      <w:r>
        <w:rPr>
          <w:rFonts w:asciiTheme="minorHAnsi" w:hAnsiTheme="minorHAnsi"/>
          <w:sz w:val="22"/>
          <w:szCs w:val="22"/>
        </w:rPr>
        <w:t xml:space="preserve">So, we’re learning a lot </w:t>
      </w:r>
      <w:r w:rsidR="002859DF" w:rsidRPr="002859DF">
        <w:rPr>
          <w:rFonts w:asciiTheme="minorHAnsi" w:hAnsiTheme="minorHAnsi"/>
          <w:sz w:val="22"/>
          <w:szCs w:val="22"/>
        </w:rPr>
        <w:t>from d</w:t>
      </w:r>
      <w:r>
        <w:rPr>
          <w:rFonts w:asciiTheme="minorHAnsi" w:hAnsiTheme="minorHAnsi"/>
          <w:sz w:val="22"/>
          <w:szCs w:val="22"/>
        </w:rPr>
        <w:t>e-identified data and we believe</w:t>
      </w:r>
      <w:r w:rsidR="002859DF" w:rsidRPr="002859DF">
        <w:rPr>
          <w:rFonts w:asciiTheme="minorHAnsi" w:hAnsiTheme="minorHAnsi"/>
          <w:sz w:val="22"/>
          <w:szCs w:val="22"/>
        </w:rPr>
        <w:t xml:space="preserve"> there is plenty</w:t>
      </w:r>
      <w:r>
        <w:rPr>
          <w:rFonts w:asciiTheme="minorHAnsi" w:hAnsiTheme="minorHAnsi"/>
          <w:sz w:val="22"/>
          <w:szCs w:val="22"/>
        </w:rPr>
        <w:t xml:space="preserve"> to do.</w:t>
      </w:r>
      <w:r w:rsidR="00E12375">
        <w:rPr>
          <w:rFonts w:asciiTheme="minorHAnsi" w:hAnsiTheme="minorHAnsi"/>
          <w:sz w:val="22"/>
          <w:szCs w:val="22"/>
        </w:rPr>
        <w:t xml:space="preserve"> </w:t>
      </w:r>
      <w:r>
        <w:rPr>
          <w:rFonts w:asciiTheme="minorHAnsi" w:hAnsiTheme="minorHAnsi"/>
          <w:sz w:val="22"/>
          <w:szCs w:val="22"/>
        </w:rPr>
        <w:t>O</w:t>
      </w:r>
      <w:r w:rsidR="00707CA2">
        <w:rPr>
          <w:rFonts w:asciiTheme="minorHAnsi" w:hAnsiTheme="minorHAnsi"/>
          <w:sz w:val="22"/>
          <w:szCs w:val="22"/>
        </w:rPr>
        <w:t xml:space="preserve">f course, in the </w:t>
      </w:r>
      <w:r w:rsidR="00B62335">
        <w:rPr>
          <w:rFonts w:asciiTheme="minorHAnsi" w:hAnsiTheme="minorHAnsi"/>
          <w:sz w:val="22"/>
          <w:szCs w:val="22"/>
        </w:rPr>
        <w:t>future</w:t>
      </w:r>
      <w:r w:rsidR="002859DF" w:rsidRPr="002859DF">
        <w:rPr>
          <w:rFonts w:asciiTheme="minorHAnsi" w:hAnsiTheme="minorHAnsi"/>
          <w:sz w:val="22"/>
          <w:szCs w:val="22"/>
        </w:rPr>
        <w:t xml:space="preserve"> if there are discussions about ot</w:t>
      </w:r>
      <w:r w:rsidR="00B62335">
        <w:rPr>
          <w:rFonts w:asciiTheme="minorHAnsi" w:hAnsiTheme="minorHAnsi"/>
          <w:sz w:val="22"/>
          <w:szCs w:val="22"/>
        </w:rPr>
        <w:t>her, how to make that data more complete m</w:t>
      </w:r>
      <w:r w:rsidR="002859DF" w:rsidRPr="002859DF">
        <w:rPr>
          <w:rFonts w:asciiTheme="minorHAnsi" w:hAnsiTheme="minorHAnsi"/>
          <w:sz w:val="22"/>
          <w:szCs w:val="22"/>
        </w:rPr>
        <w:t>ay be</w:t>
      </w:r>
      <w:r w:rsidR="00B62335">
        <w:rPr>
          <w:rFonts w:asciiTheme="minorHAnsi" w:hAnsiTheme="minorHAnsi"/>
          <w:sz w:val="22"/>
          <w:szCs w:val="22"/>
        </w:rPr>
        <w:t xml:space="preserve"> could be</w:t>
      </w:r>
      <w:r w:rsidR="002859DF" w:rsidRPr="002859DF">
        <w:rPr>
          <w:rFonts w:asciiTheme="minorHAnsi" w:hAnsiTheme="minorHAnsi"/>
          <w:sz w:val="22"/>
          <w:szCs w:val="22"/>
        </w:rPr>
        <w:t xml:space="preserve"> more useful.</w:t>
      </w:r>
      <w:r w:rsidR="00E12375">
        <w:rPr>
          <w:rFonts w:asciiTheme="minorHAnsi" w:hAnsiTheme="minorHAnsi"/>
          <w:sz w:val="22"/>
          <w:szCs w:val="22"/>
        </w:rPr>
        <w:t xml:space="preserve"> </w:t>
      </w:r>
      <w:r w:rsidR="00B62335">
        <w:rPr>
          <w:rFonts w:asciiTheme="minorHAnsi" w:hAnsiTheme="minorHAnsi"/>
          <w:sz w:val="22"/>
          <w:szCs w:val="22"/>
        </w:rPr>
        <w:t>I don’</w:t>
      </w:r>
      <w:r w:rsidR="002859DF" w:rsidRPr="002859DF">
        <w:rPr>
          <w:rFonts w:asciiTheme="minorHAnsi" w:hAnsiTheme="minorHAnsi"/>
          <w:sz w:val="22"/>
          <w:szCs w:val="22"/>
        </w:rPr>
        <w:t>t know.</w:t>
      </w:r>
      <w:r w:rsidR="00E12375">
        <w:rPr>
          <w:rFonts w:asciiTheme="minorHAnsi" w:hAnsiTheme="minorHAnsi"/>
          <w:sz w:val="22"/>
          <w:szCs w:val="22"/>
        </w:rPr>
        <w:t xml:space="preserve"> </w:t>
      </w:r>
      <w:r w:rsidR="00B62335">
        <w:rPr>
          <w:rFonts w:asciiTheme="minorHAnsi" w:hAnsiTheme="minorHAnsi"/>
          <w:sz w:val="22"/>
          <w:szCs w:val="22"/>
        </w:rPr>
        <w:t>I wouldn’t expect really too</w:t>
      </w:r>
      <w:r w:rsidR="002859DF" w:rsidRPr="002859DF">
        <w:rPr>
          <w:rFonts w:asciiTheme="minorHAnsi" w:hAnsiTheme="minorHAnsi"/>
          <w:sz w:val="22"/>
          <w:szCs w:val="22"/>
        </w:rPr>
        <w:t xml:space="preserve"> much</w:t>
      </w:r>
      <w:r w:rsidR="00B62335">
        <w:rPr>
          <w:rFonts w:asciiTheme="minorHAnsi" w:hAnsiTheme="minorHAnsi"/>
          <w:sz w:val="22"/>
          <w:szCs w:val="22"/>
        </w:rPr>
        <w:t xml:space="preserve"> but I agree with you we are al</w:t>
      </w:r>
      <w:r w:rsidR="002859DF" w:rsidRPr="002859DF">
        <w:rPr>
          <w:rFonts w:asciiTheme="minorHAnsi" w:hAnsiTheme="minorHAnsi"/>
          <w:sz w:val="22"/>
          <w:szCs w:val="22"/>
        </w:rPr>
        <w:t>ready very busy with the data we already have</w:t>
      </w:r>
      <w:r w:rsidR="00B62335">
        <w:rPr>
          <w:rFonts w:asciiTheme="minorHAnsi" w:hAnsiTheme="minorHAnsi"/>
          <w:sz w:val="22"/>
          <w:szCs w:val="22"/>
        </w:rPr>
        <w:t xml:space="preserve"> and this is…at the same time exciting but also</w:t>
      </w:r>
      <w:r w:rsidR="002859DF" w:rsidRPr="002859DF">
        <w:rPr>
          <w:rFonts w:asciiTheme="minorHAnsi" w:hAnsiTheme="minorHAnsi"/>
          <w:sz w:val="22"/>
          <w:szCs w:val="22"/>
        </w:rPr>
        <w:t xml:space="preserve"> challenging.</w:t>
      </w:r>
    </w:p>
    <w:p w:rsidR="00B62335" w:rsidRDefault="00B62335" w:rsidP="002859DF">
      <w:pPr>
        <w:pStyle w:val="PlainText"/>
        <w:rPr>
          <w:rFonts w:asciiTheme="minorHAnsi" w:hAnsiTheme="minorHAnsi"/>
          <w:sz w:val="22"/>
          <w:szCs w:val="22"/>
        </w:rPr>
      </w:pPr>
    </w:p>
    <w:p w:rsidR="00B62335" w:rsidRPr="00B62335" w:rsidRDefault="00B6233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B62335" w:rsidP="002859DF">
      <w:pPr>
        <w:pStyle w:val="PlainText"/>
        <w:rPr>
          <w:rFonts w:asciiTheme="minorHAnsi" w:hAnsiTheme="minorHAnsi"/>
          <w:sz w:val="22"/>
          <w:szCs w:val="22"/>
        </w:rPr>
      </w:pPr>
      <w:r>
        <w:rPr>
          <w:rFonts w:asciiTheme="minorHAnsi" w:hAnsiTheme="minorHAnsi"/>
          <w:sz w:val="22"/>
          <w:szCs w:val="22"/>
        </w:rPr>
        <w:t>Great, t</w:t>
      </w:r>
      <w:r w:rsidR="002859DF" w:rsidRPr="002859DF">
        <w:rPr>
          <w:rFonts w:asciiTheme="minorHAnsi" w:hAnsiTheme="minorHAnsi"/>
          <w:sz w:val="22"/>
          <w:szCs w:val="22"/>
        </w:rPr>
        <w:t>hank you very much.</w:t>
      </w:r>
      <w:r w:rsidR="00E12375">
        <w:rPr>
          <w:rFonts w:asciiTheme="minorHAnsi" w:hAnsiTheme="minorHAnsi"/>
          <w:sz w:val="22"/>
          <w:szCs w:val="22"/>
        </w:rPr>
        <w:t xml:space="preserve"> </w:t>
      </w:r>
      <w:r>
        <w:rPr>
          <w:rFonts w:asciiTheme="minorHAnsi" w:hAnsiTheme="minorHAnsi"/>
          <w:sz w:val="22"/>
          <w:szCs w:val="22"/>
        </w:rPr>
        <w:t>Do</w:t>
      </w:r>
      <w:r w:rsidR="002859DF" w:rsidRPr="002859DF">
        <w:rPr>
          <w:rFonts w:asciiTheme="minorHAnsi" w:hAnsiTheme="minorHAnsi"/>
          <w:sz w:val="22"/>
          <w:szCs w:val="22"/>
        </w:rPr>
        <w:t xml:space="preserve"> we have other questions from any of our</w:t>
      </w:r>
      <w:r>
        <w:rPr>
          <w:rFonts w:asciiTheme="minorHAnsi" w:hAnsiTheme="minorHAnsi"/>
          <w:sz w:val="22"/>
          <w:szCs w:val="22"/>
        </w:rPr>
        <w:t xml:space="preserve"> Workgroup members or our L</w:t>
      </w:r>
      <w:r w:rsidR="002859DF" w:rsidRPr="002859DF">
        <w:rPr>
          <w:rFonts w:asciiTheme="minorHAnsi" w:hAnsiTheme="minorHAnsi"/>
          <w:sz w:val="22"/>
          <w:szCs w:val="22"/>
        </w:rPr>
        <w:t>iaisons from the F</w:t>
      </w:r>
      <w:r>
        <w:rPr>
          <w:rFonts w:asciiTheme="minorHAnsi" w:hAnsiTheme="minorHAnsi"/>
          <w:sz w:val="22"/>
          <w:szCs w:val="22"/>
        </w:rPr>
        <w:t>ederal G</w:t>
      </w:r>
      <w:r w:rsidR="002859DF" w:rsidRPr="002859DF">
        <w:rPr>
          <w:rFonts w:asciiTheme="minorHAnsi" w:hAnsiTheme="minorHAnsi"/>
          <w:sz w:val="22"/>
          <w:szCs w:val="22"/>
        </w:rPr>
        <w:t>overnment?</w:t>
      </w:r>
      <w:r w:rsidR="00E12375">
        <w:rPr>
          <w:rFonts w:asciiTheme="minorHAnsi" w:hAnsiTheme="minorHAnsi"/>
          <w:sz w:val="22"/>
          <w:szCs w:val="22"/>
        </w:rPr>
        <w:t xml:space="preserve"> </w:t>
      </w:r>
      <w:r>
        <w:rPr>
          <w:rFonts w:asciiTheme="minorHAnsi" w:hAnsiTheme="minorHAnsi"/>
          <w:sz w:val="22"/>
          <w:szCs w:val="22"/>
        </w:rPr>
        <w:t>Okay, t</w:t>
      </w:r>
      <w:r w:rsidR="002859DF" w:rsidRPr="002859DF">
        <w:rPr>
          <w:rFonts w:asciiTheme="minorHAnsi" w:hAnsiTheme="minorHAnsi"/>
          <w:sz w:val="22"/>
          <w:szCs w:val="22"/>
        </w:rPr>
        <w:t>errific.</w:t>
      </w:r>
      <w:r w:rsidR="00E12375">
        <w:rPr>
          <w:rFonts w:asciiTheme="minorHAnsi" w:hAnsiTheme="minorHAnsi"/>
          <w:sz w:val="22"/>
          <w:szCs w:val="22"/>
        </w:rPr>
        <w:t xml:space="preserve"> </w:t>
      </w:r>
      <w:r>
        <w:rPr>
          <w:rFonts w:asciiTheme="minorHAnsi" w:hAnsiTheme="minorHAnsi"/>
          <w:sz w:val="22"/>
          <w:szCs w:val="22"/>
        </w:rPr>
        <w:t xml:space="preserve">Well, </w:t>
      </w:r>
      <w:r w:rsidR="002859DF" w:rsidRPr="002859DF">
        <w:rPr>
          <w:rFonts w:asciiTheme="minorHAnsi" w:hAnsiTheme="minorHAnsi"/>
          <w:sz w:val="22"/>
          <w:szCs w:val="22"/>
        </w:rPr>
        <w:t xml:space="preserve">I think we can go ahead and thank our </w:t>
      </w:r>
      <w:r w:rsidR="002859DF" w:rsidRPr="002859DF">
        <w:rPr>
          <w:rFonts w:asciiTheme="minorHAnsi" w:hAnsiTheme="minorHAnsi"/>
          <w:sz w:val="22"/>
          <w:szCs w:val="22"/>
        </w:rPr>
        <w:lastRenderedPageBreak/>
        <w:t>panelists</w:t>
      </w:r>
      <w:r>
        <w:rPr>
          <w:rFonts w:asciiTheme="minorHAnsi" w:hAnsiTheme="minorHAnsi"/>
          <w:sz w:val="22"/>
          <w:szCs w:val="22"/>
        </w:rPr>
        <w:t xml:space="preserve"> Ella and Kald it was i</w:t>
      </w:r>
      <w:r w:rsidR="002859DF" w:rsidRPr="002859DF">
        <w:rPr>
          <w:rFonts w:asciiTheme="minorHAnsi" w:hAnsiTheme="minorHAnsi"/>
          <w:sz w:val="22"/>
          <w:szCs w:val="22"/>
        </w:rPr>
        <w:t>ncredibly helpful.</w:t>
      </w:r>
      <w:r w:rsidR="00E12375">
        <w:rPr>
          <w:rFonts w:asciiTheme="minorHAnsi" w:hAnsiTheme="minorHAnsi"/>
          <w:sz w:val="22"/>
          <w:szCs w:val="22"/>
        </w:rPr>
        <w:t xml:space="preserve"> </w:t>
      </w:r>
      <w:r w:rsidR="002859DF" w:rsidRPr="002859DF">
        <w:rPr>
          <w:rFonts w:asciiTheme="minorHAnsi" w:hAnsiTheme="minorHAnsi"/>
          <w:sz w:val="22"/>
          <w:szCs w:val="22"/>
        </w:rPr>
        <w:t>We will be dig</w:t>
      </w:r>
      <w:r>
        <w:rPr>
          <w:rFonts w:asciiTheme="minorHAnsi" w:hAnsiTheme="minorHAnsi"/>
          <w:sz w:val="22"/>
          <w:szCs w:val="22"/>
        </w:rPr>
        <w:t xml:space="preserve">esting the material we get from </w:t>
      </w:r>
      <w:r w:rsidR="002859DF" w:rsidRPr="002859DF">
        <w:rPr>
          <w:rFonts w:asciiTheme="minorHAnsi" w:hAnsiTheme="minorHAnsi"/>
          <w:sz w:val="22"/>
          <w:szCs w:val="22"/>
        </w:rPr>
        <w:t>this hearing for</w:t>
      </w:r>
      <w:r>
        <w:rPr>
          <w:rFonts w:asciiTheme="minorHAnsi" w:hAnsiTheme="minorHAnsi"/>
          <w:sz w:val="22"/>
          <w:szCs w:val="22"/>
        </w:rPr>
        <w:t xml:space="preserve">, you know, several weeks and well into the next year and I hope you both </w:t>
      </w:r>
      <w:r w:rsidR="002859DF" w:rsidRPr="002859DF">
        <w:rPr>
          <w:rFonts w:asciiTheme="minorHAnsi" w:hAnsiTheme="minorHAnsi"/>
          <w:sz w:val="22"/>
          <w:szCs w:val="22"/>
        </w:rPr>
        <w:t xml:space="preserve">would be willing for </w:t>
      </w:r>
      <w:r>
        <w:rPr>
          <w:rFonts w:asciiTheme="minorHAnsi" w:hAnsiTheme="minorHAnsi"/>
          <w:sz w:val="22"/>
          <w:szCs w:val="22"/>
        </w:rPr>
        <w:t xml:space="preserve">us to throw questions your way if more things come </w:t>
      </w:r>
      <w:r w:rsidR="002859DF" w:rsidRPr="002859DF">
        <w:rPr>
          <w:rFonts w:asciiTheme="minorHAnsi" w:hAnsiTheme="minorHAnsi"/>
          <w:sz w:val="22"/>
          <w:szCs w:val="22"/>
        </w:rPr>
        <w:t>up as</w:t>
      </w:r>
      <w:r>
        <w:rPr>
          <w:rFonts w:asciiTheme="minorHAnsi" w:hAnsiTheme="minorHAnsi"/>
          <w:sz w:val="22"/>
          <w:szCs w:val="22"/>
        </w:rPr>
        <w:t xml:space="preserve"> we, you know,</w:t>
      </w:r>
      <w:r w:rsidR="002859DF" w:rsidRPr="002859DF">
        <w:rPr>
          <w:rFonts w:asciiTheme="minorHAnsi" w:hAnsiTheme="minorHAnsi"/>
          <w:sz w:val="22"/>
          <w:szCs w:val="22"/>
        </w:rPr>
        <w:t xml:space="preserve"> start to deliberate on these issues.</w:t>
      </w:r>
      <w:r w:rsidR="00E12375">
        <w:rPr>
          <w:rFonts w:asciiTheme="minorHAnsi" w:hAnsiTheme="minorHAnsi"/>
          <w:sz w:val="22"/>
          <w:szCs w:val="22"/>
        </w:rPr>
        <w:t xml:space="preserve"> </w:t>
      </w:r>
      <w:r>
        <w:rPr>
          <w:rFonts w:asciiTheme="minorHAnsi" w:hAnsiTheme="minorHAnsi"/>
          <w:sz w:val="22"/>
          <w:szCs w:val="22"/>
        </w:rPr>
        <w:t>It would be great to continue to have your input o</w:t>
      </w:r>
      <w:r w:rsidR="002859DF" w:rsidRPr="002859DF">
        <w:rPr>
          <w:rFonts w:asciiTheme="minorHAnsi" w:hAnsiTheme="minorHAnsi"/>
          <w:sz w:val="22"/>
          <w:szCs w:val="22"/>
        </w:rPr>
        <w:t>n some of this.</w:t>
      </w:r>
    </w:p>
    <w:p w:rsidR="00B62335" w:rsidRDefault="00B62335" w:rsidP="002859DF">
      <w:pPr>
        <w:pStyle w:val="PlainText"/>
        <w:rPr>
          <w:rFonts w:asciiTheme="minorHAnsi" w:hAnsiTheme="minorHAnsi"/>
          <w:sz w:val="22"/>
          <w:szCs w:val="22"/>
        </w:rPr>
      </w:pPr>
    </w:p>
    <w:p w:rsidR="00B62335" w:rsidRPr="00795CD4" w:rsidRDefault="00B62335" w:rsidP="00B62335">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B62335" w:rsidRDefault="00B62335" w:rsidP="002859DF">
      <w:pPr>
        <w:pStyle w:val="PlainText"/>
        <w:rPr>
          <w:rFonts w:asciiTheme="minorHAnsi" w:hAnsiTheme="minorHAnsi"/>
          <w:sz w:val="22"/>
          <w:szCs w:val="22"/>
        </w:rPr>
      </w:pPr>
      <w:r>
        <w:rPr>
          <w:rFonts w:asciiTheme="minorHAnsi" w:hAnsiTheme="minorHAnsi"/>
          <w:sz w:val="22"/>
          <w:szCs w:val="22"/>
        </w:rPr>
        <w:t>Sure.</w:t>
      </w:r>
    </w:p>
    <w:p w:rsidR="00B62335" w:rsidRDefault="00B62335" w:rsidP="002859DF">
      <w:pPr>
        <w:pStyle w:val="PlainText"/>
        <w:rPr>
          <w:rFonts w:asciiTheme="minorHAnsi" w:hAnsiTheme="minorHAnsi"/>
          <w:sz w:val="22"/>
          <w:szCs w:val="22"/>
        </w:rPr>
      </w:pPr>
    </w:p>
    <w:p w:rsidR="00B62335" w:rsidRPr="00D5014E" w:rsidRDefault="00B62335" w:rsidP="00B62335">
      <w:pPr>
        <w:pStyle w:val="PlainText"/>
        <w:rPr>
          <w:rFonts w:asciiTheme="minorHAnsi" w:hAnsiTheme="minorHAnsi"/>
          <w:b/>
          <w:sz w:val="22"/>
          <w:szCs w:val="22"/>
          <w:u w:val="single"/>
        </w:rPr>
      </w:pPr>
      <w:r w:rsidRPr="00D5014E">
        <w:rPr>
          <w:rFonts w:asciiTheme="minorHAnsi" w:hAnsiTheme="minorHAnsi"/>
          <w:b/>
          <w:sz w:val="22"/>
          <w:szCs w:val="22"/>
          <w:u w:val="single"/>
        </w:rPr>
        <w:t>Ella Mihov – Director, Healthcare Team - Ayasdi</w:t>
      </w:r>
    </w:p>
    <w:p w:rsidR="00B62335" w:rsidRDefault="00B62335" w:rsidP="002859DF">
      <w:pPr>
        <w:pStyle w:val="PlainText"/>
        <w:rPr>
          <w:rFonts w:asciiTheme="minorHAnsi" w:hAnsiTheme="minorHAnsi"/>
          <w:sz w:val="22"/>
          <w:szCs w:val="22"/>
        </w:rPr>
      </w:pPr>
      <w:r>
        <w:rPr>
          <w:rFonts w:asciiTheme="minorHAnsi" w:hAnsiTheme="minorHAnsi"/>
          <w:sz w:val="22"/>
          <w:szCs w:val="22"/>
        </w:rPr>
        <w:t>I would be happy to</w:t>
      </w:r>
      <w:r w:rsidR="008422EB">
        <w:rPr>
          <w:rFonts w:asciiTheme="minorHAnsi" w:hAnsiTheme="minorHAnsi"/>
          <w:sz w:val="22"/>
          <w:szCs w:val="22"/>
        </w:rPr>
        <w:t xml:space="preserve"> contribute</w:t>
      </w:r>
      <w:r>
        <w:rPr>
          <w:rFonts w:asciiTheme="minorHAnsi" w:hAnsiTheme="minorHAnsi"/>
          <w:sz w:val="22"/>
          <w:szCs w:val="22"/>
        </w:rPr>
        <w:t>, thank you.</w:t>
      </w:r>
    </w:p>
    <w:p w:rsidR="00B62335" w:rsidRDefault="00B62335" w:rsidP="002859DF">
      <w:pPr>
        <w:pStyle w:val="PlainText"/>
        <w:rPr>
          <w:rFonts w:asciiTheme="minorHAnsi" w:hAnsiTheme="minorHAnsi"/>
          <w:sz w:val="22"/>
          <w:szCs w:val="22"/>
        </w:rPr>
      </w:pPr>
    </w:p>
    <w:p w:rsidR="00B62335" w:rsidRDefault="00B6233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B62335" w:rsidRDefault="00B62335" w:rsidP="002859DF">
      <w:pPr>
        <w:pStyle w:val="PlainText"/>
        <w:rPr>
          <w:rFonts w:asciiTheme="minorHAnsi" w:hAnsiTheme="minorHAnsi"/>
          <w:sz w:val="22"/>
          <w:szCs w:val="22"/>
        </w:rPr>
      </w:pPr>
      <w:r>
        <w:rPr>
          <w:rFonts w:asciiTheme="minorHAnsi" w:hAnsiTheme="minorHAnsi"/>
          <w:sz w:val="22"/>
          <w:szCs w:val="22"/>
        </w:rPr>
        <w:t>Oh, great.</w:t>
      </w:r>
    </w:p>
    <w:p w:rsidR="00B62335" w:rsidRDefault="00B62335" w:rsidP="002859DF">
      <w:pPr>
        <w:pStyle w:val="PlainText"/>
        <w:rPr>
          <w:rFonts w:asciiTheme="minorHAnsi" w:hAnsiTheme="minorHAnsi"/>
          <w:sz w:val="22"/>
          <w:szCs w:val="22"/>
        </w:rPr>
      </w:pPr>
    </w:p>
    <w:p w:rsidR="00B62335" w:rsidRPr="00795CD4" w:rsidRDefault="00B62335" w:rsidP="00B62335">
      <w:pPr>
        <w:rPr>
          <w:rFonts w:asciiTheme="minorHAnsi" w:hAnsiTheme="minorHAnsi"/>
          <w:b/>
          <w:sz w:val="22"/>
          <w:szCs w:val="22"/>
          <w:u w:val="single"/>
        </w:rPr>
      </w:pPr>
      <w:r w:rsidRPr="00795CD4">
        <w:rPr>
          <w:rFonts w:asciiTheme="minorHAnsi" w:hAnsiTheme="minorHAnsi"/>
          <w:b/>
          <w:sz w:val="22"/>
          <w:szCs w:val="22"/>
          <w:u w:val="single"/>
        </w:rPr>
        <w:t>Kald Abdallah, MD, PhD – Chief Project Data Sphere Officer – Project Data Sphere, LLC</w:t>
      </w:r>
    </w:p>
    <w:p w:rsidR="00B62335" w:rsidRDefault="00B62335" w:rsidP="002859DF">
      <w:pPr>
        <w:pStyle w:val="PlainText"/>
        <w:rPr>
          <w:rFonts w:asciiTheme="minorHAnsi" w:hAnsiTheme="minorHAnsi"/>
          <w:sz w:val="22"/>
          <w:szCs w:val="22"/>
        </w:rPr>
      </w:pPr>
      <w:r>
        <w:rPr>
          <w:rFonts w:asciiTheme="minorHAnsi" w:hAnsiTheme="minorHAnsi"/>
          <w:sz w:val="22"/>
          <w:szCs w:val="22"/>
        </w:rPr>
        <w:t>Yes, for sure, any time.</w:t>
      </w:r>
    </w:p>
    <w:p w:rsidR="00B62335" w:rsidRDefault="00B62335" w:rsidP="002859DF">
      <w:pPr>
        <w:pStyle w:val="PlainText"/>
        <w:rPr>
          <w:rFonts w:asciiTheme="minorHAnsi" w:hAnsiTheme="minorHAnsi"/>
          <w:sz w:val="22"/>
          <w:szCs w:val="22"/>
        </w:rPr>
      </w:pPr>
    </w:p>
    <w:p w:rsidR="00B62335" w:rsidRDefault="00B6233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8422EB" w:rsidRDefault="00B62335" w:rsidP="002859DF">
      <w:pPr>
        <w:pStyle w:val="PlainText"/>
        <w:rPr>
          <w:rFonts w:asciiTheme="minorHAnsi" w:hAnsiTheme="minorHAnsi"/>
          <w:sz w:val="22"/>
          <w:szCs w:val="22"/>
        </w:rPr>
      </w:pPr>
      <w:r>
        <w:rPr>
          <w:rFonts w:asciiTheme="minorHAnsi" w:hAnsiTheme="minorHAnsi"/>
          <w:sz w:val="22"/>
          <w:szCs w:val="22"/>
        </w:rPr>
        <w:t>Oh, great, terrific.</w:t>
      </w:r>
      <w:r w:rsidR="00E12375">
        <w:rPr>
          <w:rFonts w:asciiTheme="minorHAnsi" w:hAnsiTheme="minorHAnsi"/>
          <w:sz w:val="22"/>
          <w:szCs w:val="22"/>
        </w:rPr>
        <w:t xml:space="preserve"> </w:t>
      </w:r>
      <w:r>
        <w:rPr>
          <w:rFonts w:asciiTheme="minorHAnsi" w:hAnsiTheme="minorHAnsi"/>
          <w:sz w:val="22"/>
          <w:szCs w:val="22"/>
        </w:rPr>
        <w:t>All right, well, I’m looking at the clock, we’re a little bit ahead of schedule but we’re also due for a break.</w:t>
      </w:r>
      <w:r w:rsidR="00E12375">
        <w:rPr>
          <w:rFonts w:asciiTheme="minorHAnsi" w:hAnsiTheme="minorHAnsi"/>
          <w:sz w:val="22"/>
          <w:szCs w:val="22"/>
        </w:rPr>
        <w:t xml:space="preserve"> </w:t>
      </w:r>
      <w:r>
        <w:rPr>
          <w:rFonts w:asciiTheme="minorHAnsi" w:hAnsiTheme="minorHAnsi"/>
          <w:sz w:val="22"/>
          <w:szCs w:val="22"/>
        </w:rPr>
        <w:t xml:space="preserve">So, I’m going to take us into a break </w:t>
      </w:r>
      <w:r w:rsidR="002859DF" w:rsidRPr="002859DF">
        <w:rPr>
          <w:rFonts w:asciiTheme="minorHAnsi" w:hAnsiTheme="minorHAnsi"/>
          <w:sz w:val="22"/>
          <w:szCs w:val="22"/>
        </w:rPr>
        <w:t>and ask for folks to come back</w:t>
      </w:r>
      <w:r>
        <w:rPr>
          <w:rFonts w:asciiTheme="minorHAnsi" w:hAnsiTheme="minorHAnsi"/>
          <w:sz w:val="22"/>
          <w:szCs w:val="22"/>
        </w:rPr>
        <w:t>,</w:t>
      </w:r>
      <w:r w:rsidR="002859DF" w:rsidRPr="002859DF">
        <w:rPr>
          <w:rFonts w:asciiTheme="minorHAnsi" w:hAnsiTheme="minorHAnsi"/>
          <w:sz w:val="22"/>
          <w:szCs w:val="22"/>
        </w:rPr>
        <w:t xml:space="preserve"> go ahead</w:t>
      </w:r>
      <w:r>
        <w:rPr>
          <w:rFonts w:asciiTheme="minorHAnsi" w:hAnsiTheme="minorHAnsi"/>
          <w:sz w:val="22"/>
          <w:szCs w:val="22"/>
        </w:rPr>
        <w:t xml:space="preserve"> and take…since we have gone without one, we’</w:t>
      </w:r>
      <w:r w:rsidR="002859DF" w:rsidRPr="002859DF">
        <w:rPr>
          <w:rFonts w:asciiTheme="minorHAnsi" w:hAnsiTheme="minorHAnsi"/>
          <w:sz w:val="22"/>
          <w:szCs w:val="22"/>
        </w:rPr>
        <w:t>ll go ahead and take</w:t>
      </w:r>
      <w:r>
        <w:rPr>
          <w:rFonts w:asciiTheme="minorHAnsi" w:hAnsiTheme="minorHAnsi"/>
          <w:sz w:val="22"/>
          <w:szCs w:val="22"/>
        </w:rPr>
        <w:t xml:space="preserve">…let’s go ahead and take a 15 minute break just to stay on the 5 minute increments which means if </w:t>
      </w:r>
      <w:r w:rsidR="002859DF" w:rsidRPr="002859DF">
        <w:rPr>
          <w:rFonts w:asciiTheme="minorHAnsi" w:hAnsiTheme="minorHAnsi"/>
          <w:sz w:val="22"/>
          <w:szCs w:val="22"/>
        </w:rPr>
        <w:t>people</w:t>
      </w:r>
      <w:r>
        <w:rPr>
          <w:rFonts w:asciiTheme="minorHAnsi" w:hAnsiTheme="minorHAnsi"/>
          <w:sz w:val="22"/>
          <w:szCs w:val="22"/>
        </w:rPr>
        <w:t xml:space="preserve"> can be sure to be back at 3:10</w:t>
      </w:r>
      <w:r w:rsidR="002859DF" w:rsidRPr="002859DF">
        <w:rPr>
          <w:rFonts w:asciiTheme="minorHAnsi" w:hAnsiTheme="minorHAnsi"/>
          <w:sz w:val="22"/>
          <w:szCs w:val="22"/>
        </w:rPr>
        <w:t xml:space="preserve"> we</w:t>
      </w:r>
      <w:r>
        <w:rPr>
          <w:rFonts w:asciiTheme="minorHAnsi" w:hAnsiTheme="minorHAnsi"/>
          <w:sz w:val="22"/>
          <w:szCs w:val="22"/>
        </w:rPr>
        <w:t xml:space="preserve">’ll start our next panel a </w:t>
      </w:r>
      <w:r w:rsidR="002859DF" w:rsidRPr="002859DF">
        <w:rPr>
          <w:rFonts w:asciiTheme="minorHAnsi" w:hAnsiTheme="minorHAnsi"/>
          <w:sz w:val="22"/>
          <w:szCs w:val="22"/>
        </w:rPr>
        <w:t>little bit early and</w:t>
      </w:r>
      <w:r>
        <w:rPr>
          <w:rFonts w:asciiTheme="minorHAnsi" w:hAnsiTheme="minorHAnsi"/>
          <w:sz w:val="22"/>
          <w:szCs w:val="22"/>
        </w:rPr>
        <w:t xml:space="preserve"> we’ll</w:t>
      </w:r>
      <w:r w:rsidR="008422EB">
        <w:rPr>
          <w:rFonts w:asciiTheme="minorHAnsi" w:hAnsiTheme="minorHAnsi"/>
          <w:sz w:val="22"/>
          <w:szCs w:val="22"/>
        </w:rPr>
        <w:t xml:space="preserve"> go from there.</w:t>
      </w:r>
    </w:p>
    <w:p w:rsidR="008422EB" w:rsidRDefault="008422EB" w:rsidP="002859DF">
      <w:pPr>
        <w:pStyle w:val="PlainText"/>
        <w:rPr>
          <w:rFonts w:asciiTheme="minorHAnsi" w:hAnsiTheme="minorHAnsi"/>
          <w:sz w:val="22"/>
          <w:szCs w:val="22"/>
        </w:rPr>
      </w:pPr>
    </w:p>
    <w:p w:rsidR="002859DF" w:rsidRDefault="00B62335" w:rsidP="002859DF">
      <w:pPr>
        <w:pStyle w:val="PlainText"/>
        <w:rPr>
          <w:rFonts w:asciiTheme="minorHAnsi" w:hAnsiTheme="minorHAnsi"/>
          <w:sz w:val="22"/>
          <w:szCs w:val="22"/>
        </w:rPr>
      </w:pPr>
      <w:r>
        <w:rPr>
          <w:rFonts w:asciiTheme="minorHAnsi" w:hAnsiTheme="minorHAnsi"/>
          <w:sz w:val="22"/>
          <w:szCs w:val="22"/>
        </w:rPr>
        <w:t xml:space="preserve">Okay, </w:t>
      </w:r>
      <w:r w:rsidR="002859DF" w:rsidRPr="002859DF">
        <w:rPr>
          <w:rFonts w:asciiTheme="minorHAnsi" w:hAnsiTheme="minorHAnsi"/>
          <w:sz w:val="22"/>
          <w:szCs w:val="22"/>
        </w:rPr>
        <w:t>I have 3:10 on my clock</w:t>
      </w:r>
      <w:r>
        <w:rPr>
          <w:rFonts w:asciiTheme="minorHAnsi" w:hAnsiTheme="minorHAnsi"/>
          <w:sz w:val="22"/>
          <w:szCs w:val="22"/>
        </w:rPr>
        <w:t>, on my computer.</w:t>
      </w:r>
      <w:r w:rsidR="00E12375">
        <w:rPr>
          <w:rFonts w:asciiTheme="minorHAnsi" w:hAnsiTheme="minorHAnsi"/>
          <w:sz w:val="22"/>
          <w:szCs w:val="22"/>
        </w:rPr>
        <w:t xml:space="preserve"> </w:t>
      </w:r>
      <w:r>
        <w:rPr>
          <w:rFonts w:asciiTheme="minorHAnsi" w:hAnsiTheme="minorHAnsi"/>
          <w:sz w:val="22"/>
          <w:szCs w:val="22"/>
        </w:rPr>
        <w:t>Stan are you…</w:t>
      </w:r>
    </w:p>
    <w:p w:rsidR="00B62335" w:rsidRDefault="00B62335" w:rsidP="002859DF">
      <w:pPr>
        <w:pStyle w:val="PlainText"/>
        <w:rPr>
          <w:rFonts w:asciiTheme="minorHAnsi" w:hAnsiTheme="minorHAnsi"/>
          <w:sz w:val="22"/>
          <w:szCs w:val="22"/>
        </w:rPr>
      </w:pPr>
    </w:p>
    <w:p w:rsidR="00B62335" w:rsidRPr="00B62335" w:rsidRDefault="00B62335"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B62335" w:rsidP="00B62335">
      <w:pPr>
        <w:pStyle w:val="PlainText"/>
        <w:rPr>
          <w:rFonts w:asciiTheme="minorHAnsi" w:hAnsiTheme="minorHAnsi"/>
          <w:sz w:val="22"/>
          <w:szCs w:val="22"/>
        </w:rPr>
      </w:pPr>
      <w:r>
        <w:rPr>
          <w:rFonts w:asciiTheme="minorHAnsi" w:hAnsiTheme="minorHAnsi"/>
          <w:sz w:val="22"/>
          <w:szCs w:val="22"/>
        </w:rPr>
        <w:t>I am</w:t>
      </w:r>
      <w:r w:rsidR="002859DF" w:rsidRPr="002859DF">
        <w:rPr>
          <w:rFonts w:asciiTheme="minorHAnsi" w:hAnsiTheme="minorHAnsi"/>
          <w:sz w:val="22"/>
          <w:szCs w:val="22"/>
        </w:rPr>
        <w:t xml:space="preserve"> ready and willing to go.</w:t>
      </w:r>
    </w:p>
    <w:p w:rsidR="00B62335" w:rsidRDefault="00B62335" w:rsidP="00B62335">
      <w:pPr>
        <w:pStyle w:val="PlainText"/>
        <w:rPr>
          <w:rFonts w:asciiTheme="minorHAnsi" w:hAnsiTheme="minorHAnsi"/>
          <w:sz w:val="22"/>
          <w:szCs w:val="22"/>
        </w:rPr>
      </w:pPr>
    </w:p>
    <w:p w:rsidR="00B62335" w:rsidRDefault="00B6233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All right</w:t>
      </w:r>
      <w:r w:rsidR="00B62335">
        <w:rPr>
          <w:rFonts w:asciiTheme="minorHAnsi" w:hAnsiTheme="minorHAnsi"/>
          <w:sz w:val="22"/>
          <w:szCs w:val="22"/>
        </w:rPr>
        <w:t xml:space="preserve"> I think we..</w:t>
      </w:r>
      <w:r w:rsidRPr="002859DF">
        <w:rPr>
          <w:rFonts w:asciiTheme="minorHAnsi" w:hAnsiTheme="minorHAnsi"/>
          <w:sz w:val="22"/>
          <w:szCs w:val="22"/>
        </w:rPr>
        <w:t>.</w:t>
      </w:r>
    </w:p>
    <w:p w:rsidR="00B62335" w:rsidRDefault="00B62335" w:rsidP="002859DF">
      <w:pPr>
        <w:pStyle w:val="PlainText"/>
        <w:rPr>
          <w:rFonts w:asciiTheme="minorHAnsi" w:hAnsiTheme="minorHAnsi"/>
          <w:sz w:val="22"/>
          <w:szCs w:val="22"/>
        </w:rPr>
      </w:pPr>
    </w:p>
    <w:p w:rsidR="00B62335" w:rsidRDefault="00B62335"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62335" w:rsidRDefault="00B62335" w:rsidP="002859DF">
      <w:pPr>
        <w:pStyle w:val="PlainText"/>
        <w:rPr>
          <w:rFonts w:asciiTheme="minorHAnsi" w:hAnsiTheme="minorHAnsi"/>
          <w:sz w:val="22"/>
          <w:szCs w:val="22"/>
        </w:rPr>
      </w:pPr>
      <w:r>
        <w:rPr>
          <w:rFonts w:asciiTheme="minorHAnsi" w:hAnsiTheme="minorHAnsi"/>
          <w:sz w:val="22"/>
          <w:szCs w:val="22"/>
        </w:rPr>
        <w:t>So, let’s go on with our next panel.</w:t>
      </w:r>
    </w:p>
    <w:p w:rsidR="00B62335" w:rsidRDefault="00B62335" w:rsidP="002859DF">
      <w:pPr>
        <w:pStyle w:val="PlainText"/>
        <w:rPr>
          <w:rFonts w:asciiTheme="minorHAnsi" w:hAnsiTheme="minorHAnsi"/>
          <w:sz w:val="22"/>
          <w:szCs w:val="22"/>
        </w:rPr>
      </w:pPr>
    </w:p>
    <w:p w:rsidR="00B62335" w:rsidRDefault="00B6233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B62335" w:rsidRDefault="00B62335" w:rsidP="002859DF">
      <w:pPr>
        <w:pStyle w:val="PlainText"/>
        <w:rPr>
          <w:rFonts w:asciiTheme="minorHAnsi" w:hAnsiTheme="minorHAnsi"/>
          <w:sz w:val="22"/>
          <w:szCs w:val="22"/>
        </w:rPr>
      </w:pPr>
      <w:r>
        <w:rPr>
          <w:rFonts w:asciiTheme="minorHAnsi" w:hAnsiTheme="minorHAnsi"/>
          <w:sz w:val="22"/>
          <w:szCs w:val="22"/>
        </w:rPr>
        <w:t>I was going to say it looks like both of our panelists are on from…</w:t>
      </w:r>
    </w:p>
    <w:p w:rsidR="00B90D91" w:rsidRDefault="00B90D91" w:rsidP="002859DF">
      <w:pPr>
        <w:pStyle w:val="PlainText"/>
        <w:rPr>
          <w:rFonts w:asciiTheme="minorHAnsi" w:hAnsiTheme="minorHAnsi"/>
          <w:sz w:val="22"/>
          <w:szCs w:val="22"/>
        </w:rPr>
      </w:pPr>
    </w:p>
    <w:p w:rsidR="00B90D91" w:rsidRDefault="00B90D91"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90D91" w:rsidRDefault="00B90D91" w:rsidP="002859DF">
      <w:pPr>
        <w:pStyle w:val="PlainText"/>
        <w:rPr>
          <w:rFonts w:asciiTheme="minorHAnsi" w:hAnsiTheme="minorHAnsi"/>
          <w:sz w:val="22"/>
          <w:szCs w:val="22"/>
        </w:rPr>
      </w:pPr>
      <w:r>
        <w:rPr>
          <w:rFonts w:asciiTheme="minorHAnsi" w:hAnsiTheme="minorHAnsi"/>
          <w:sz w:val="22"/>
          <w:szCs w:val="22"/>
        </w:rPr>
        <w:t>Yes, Paul and Josh are you on?</w:t>
      </w:r>
    </w:p>
    <w:p w:rsidR="00B90D91" w:rsidRDefault="00B90D91" w:rsidP="002859DF">
      <w:pPr>
        <w:pStyle w:val="PlainText"/>
        <w:rPr>
          <w:rFonts w:asciiTheme="minorHAnsi" w:hAnsiTheme="minorHAnsi"/>
          <w:sz w:val="22"/>
          <w:szCs w:val="22"/>
        </w:rPr>
      </w:pPr>
    </w:p>
    <w:p w:rsidR="00B90D91" w:rsidRPr="00B90D91" w:rsidRDefault="00B90D91" w:rsidP="00B90D91">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B90D91" w:rsidRDefault="00B90D91" w:rsidP="002859DF">
      <w:pPr>
        <w:pStyle w:val="PlainText"/>
        <w:rPr>
          <w:rFonts w:asciiTheme="minorHAnsi" w:hAnsiTheme="minorHAnsi"/>
          <w:sz w:val="22"/>
          <w:szCs w:val="22"/>
        </w:rPr>
      </w:pPr>
      <w:r>
        <w:rPr>
          <w:rFonts w:asciiTheme="minorHAnsi" w:hAnsiTheme="minorHAnsi"/>
          <w:sz w:val="22"/>
          <w:szCs w:val="22"/>
        </w:rPr>
        <w:t>Yeah, hi, this is Paul, I’m here.</w:t>
      </w:r>
    </w:p>
    <w:p w:rsidR="00B90D91" w:rsidRDefault="00B90D91" w:rsidP="002859DF">
      <w:pPr>
        <w:pStyle w:val="PlainText"/>
        <w:rPr>
          <w:rFonts w:asciiTheme="minorHAnsi" w:hAnsiTheme="minorHAnsi"/>
          <w:sz w:val="22"/>
          <w:szCs w:val="22"/>
        </w:rPr>
      </w:pPr>
    </w:p>
    <w:p w:rsidR="00B90D91" w:rsidRPr="00B90D91" w:rsidRDefault="00B90D91" w:rsidP="00B90D91">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B90D91" w:rsidRDefault="00B90D91" w:rsidP="002859DF">
      <w:pPr>
        <w:pStyle w:val="PlainText"/>
        <w:rPr>
          <w:rFonts w:asciiTheme="minorHAnsi" w:hAnsiTheme="minorHAnsi"/>
          <w:sz w:val="22"/>
          <w:szCs w:val="22"/>
        </w:rPr>
      </w:pPr>
      <w:r>
        <w:rPr>
          <w:rFonts w:asciiTheme="minorHAnsi" w:hAnsiTheme="minorHAnsi"/>
          <w:sz w:val="22"/>
          <w:szCs w:val="22"/>
        </w:rPr>
        <w:lastRenderedPageBreak/>
        <w:t>And this is Josh, I’m here as well.</w:t>
      </w:r>
    </w:p>
    <w:p w:rsidR="00B90D91" w:rsidRDefault="00B90D91" w:rsidP="002859DF">
      <w:pPr>
        <w:pStyle w:val="PlainText"/>
        <w:rPr>
          <w:rFonts w:asciiTheme="minorHAnsi" w:hAnsiTheme="minorHAnsi"/>
          <w:sz w:val="22"/>
          <w:szCs w:val="22"/>
        </w:rPr>
      </w:pPr>
    </w:p>
    <w:p w:rsidR="00B90D91" w:rsidRDefault="00B90D91"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90D91" w:rsidRDefault="00B90D91" w:rsidP="002859DF">
      <w:pPr>
        <w:pStyle w:val="PlainText"/>
        <w:rPr>
          <w:rFonts w:asciiTheme="minorHAnsi" w:hAnsiTheme="minorHAnsi"/>
          <w:sz w:val="22"/>
          <w:szCs w:val="22"/>
        </w:rPr>
      </w:pPr>
      <w:r>
        <w:rPr>
          <w:rFonts w:asciiTheme="minorHAnsi" w:hAnsiTheme="minorHAnsi"/>
          <w:sz w:val="22"/>
          <w:szCs w:val="22"/>
        </w:rPr>
        <w:t>That’s great, well, let’s get going with this next panel.</w:t>
      </w:r>
      <w:r w:rsidR="00E12375">
        <w:rPr>
          <w:rFonts w:asciiTheme="minorHAnsi" w:hAnsiTheme="minorHAnsi"/>
          <w:sz w:val="22"/>
          <w:szCs w:val="22"/>
        </w:rPr>
        <w:t xml:space="preserve"> </w:t>
      </w:r>
      <w:r>
        <w:rPr>
          <w:rFonts w:asciiTheme="minorHAnsi" w:hAnsiTheme="minorHAnsi"/>
          <w:sz w:val="22"/>
          <w:szCs w:val="22"/>
        </w:rPr>
        <w:t>We’re excited to welcome Paul Wallace who is going to be our first speaker, Paul is the Chief Medical Officer and Senior Vice President for Clinical Translation at Optum Labs.</w:t>
      </w:r>
      <w:r w:rsidR="00E12375">
        <w:rPr>
          <w:rFonts w:asciiTheme="minorHAnsi" w:hAnsiTheme="minorHAnsi"/>
          <w:sz w:val="22"/>
          <w:szCs w:val="22"/>
        </w:rPr>
        <w:t xml:space="preserve"> </w:t>
      </w:r>
      <w:r>
        <w:rPr>
          <w:rFonts w:asciiTheme="minorHAnsi" w:hAnsiTheme="minorHAnsi"/>
          <w:sz w:val="22"/>
          <w:szCs w:val="22"/>
        </w:rPr>
        <w:t>Paul, take it away.</w:t>
      </w:r>
    </w:p>
    <w:p w:rsidR="00B90D91" w:rsidRDefault="00B90D91" w:rsidP="002859DF">
      <w:pPr>
        <w:pStyle w:val="PlainText"/>
        <w:rPr>
          <w:rFonts w:asciiTheme="minorHAnsi" w:hAnsiTheme="minorHAnsi"/>
          <w:sz w:val="22"/>
          <w:szCs w:val="22"/>
        </w:rPr>
      </w:pPr>
    </w:p>
    <w:p w:rsidR="00B90D91" w:rsidRPr="00B90D91" w:rsidRDefault="00B90D91" w:rsidP="00B90D91">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B90D91" w:rsidRDefault="002859DF" w:rsidP="002859DF">
      <w:pPr>
        <w:pStyle w:val="PlainText"/>
        <w:rPr>
          <w:rFonts w:asciiTheme="minorHAnsi" w:hAnsiTheme="minorHAnsi"/>
          <w:sz w:val="22"/>
          <w:szCs w:val="22"/>
        </w:rPr>
      </w:pPr>
      <w:r w:rsidRPr="002859DF">
        <w:rPr>
          <w:rFonts w:asciiTheme="minorHAnsi" w:hAnsiTheme="minorHAnsi"/>
          <w:sz w:val="22"/>
          <w:szCs w:val="22"/>
        </w:rPr>
        <w:t>Great, thanks very much</w:t>
      </w:r>
      <w:r w:rsidR="00B90D91">
        <w:rPr>
          <w:rFonts w:asciiTheme="minorHAnsi" w:hAnsiTheme="minorHAnsi"/>
          <w:sz w:val="22"/>
          <w:szCs w:val="22"/>
        </w:rPr>
        <w:t xml:space="preserve"> and</w:t>
      </w:r>
      <w:r w:rsidRPr="002859DF">
        <w:rPr>
          <w:rFonts w:asciiTheme="minorHAnsi" w:hAnsiTheme="minorHAnsi"/>
          <w:sz w:val="22"/>
          <w:szCs w:val="22"/>
        </w:rPr>
        <w:t xml:space="preserve"> appreciate the chance to spend some time with</w:t>
      </w:r>
      <w:r w:rsidR="00B90D91">
        <w:rPr>
          <w:rFonts w:asciiTheme="minorHAnsi" w:hAnsiTheme="minorHAnsi"/>
          <w:sz w:val="22"/>
          <w:szCs w:val="22"/>
        </w:rPr>
        <w:t xml:space="preserve"> the Working Group and to share the work that we’ve been doing at Optum Labs</w:t>
      </w:r>
      <w:r w:rsidRPr="002859DF">
        <w:rPr>
          <w:rFonts w:asciiTheme="minorHAnsi" w:hAnsiTheme="minorHAnsi"/>
          <w:sz w:val="22"/>
          <w:szCs w:val="22"/>
        </w:rPr>
        <w:t xml:space="preserve"> along with</w:t>
      </w:r>
      <w:r w:rsidR="00B90D91">
        <w:rPr>
          <w:rFonts w:asciiTheme="minorHAnsi" w:hAnsiTheme="minorHAnsi"/>
          <w:sz w:val="22"/>
          <w:szCs w:val="22"/>
        </w:rPr>
        <w:t xml:space="preserve"> our Co-F</w:t>
      </w:r>
      <w:r w:rsidRPr="002859DF">
        <w:rPr>
          <w:rFonts w:asciiTheme="minorHAnsi" w:hAnsiTheme="minorHAnsi"/>
          <w:sz w:val="22"/>
          <w:szCs w:val="22"/>
        </w:rPr>
        <w:t>ounder, Mayo Clinic</w:t>
      </w:r>
      <w:r w:rsidR="00B90D91">
        <w:rPr>
          <w:rFonts w:asciiTheme="minorHAnsi" w:hAnsiTheme="minorHAnsi"/>
          <w:sz w:val="22"/>
          <w:szCs w:val="22"/>
        </w:rPr>
        <w:t>,</w:t>
      </w:r>
      <w:r w:rsidRPr="002859DF">
        <w:rPr>
          <w:rFonts w:asciiTheme="minorHAnsi" w:hAnsiTheme="minorHAnsi"/>
          <w:sz w:val="22"/>
          <w:szCs w:val="22"/>
        </w:rPr>
        <w:t xml:space="preserve"> and seve</w:t>
      </w:r>
      <w:r w:rsidR="00B90D91">
        <w:rPr>
          <w:rFonts w:asciiTheme="minorHAnsi" w:hAnsiTheme="minorHAnsi"/>
          <w:sz w:val="22"/>
          <w:szCs w:val="22"/>
        </w:rPr>
        <w:t xml:space="preserve">ral other partners to develop a </w:t>
      </w:r>
      <w:r w:rsidRPr="002859DF">
        <w:rPr>
          <w:rFonts w:asciiTheme="minorHAnsi" w:hAnsiTheme="minorHAnsi"/>
          <w:sz w:val="22"/>
          <w:szCs w:val="22"/>
        </w:rPr>
        <w:t>research</w:t>
      </w:r>
      <w:r w:rsidR="00B90D91">
        <w:rPr>
          <w:rFonts w:asciiTheme="minorHAnsi" w:hAnsiTheme="minorHAnsi"/>
          <w:sz w:val="22"/>
          <w:szCs w:val="22"/>
        </w:rPr>
        <w:t xml:space="preserve"> and</w:t>
      </w:r>
      <w:r w:rsidRPr="002859DF">
        <w:rPr>
          <w:rFonts w:asciiTheme="minorHAnsi" w:hAnsiTheme="minorHAnsi"/>
          <w:sz w:val="22"/>
          <w:szCs w:val="22"/>
        </w:rPr>
        <w:t xml:space="preserve"> innovation</w:t>
      </w:r>
      <w:r w:rsidR="00B90D91">
        <w:rPr>
          <w:rFonts w:asciiTheme="minorHAnsi" w:hAnsiTheme="minorHAnsi"/>
          <w:sz w:val="22"/>
          <w:szCs w:val="22"/>
        </w:rPr>
        <w:t xml:space="preserve"> ecosystem</w:t>
      </w:r>
      <w:r w:rsidRPr="002859DF">
        <w:rPr>
          <w:rFonts w:asciiTheme="minorHAnsi" w:hAnsiTheme="minorHAnsi"/>
          <w:sz w:val="22"/>
          <w:szCs w:val="22"/>
        </w:rPr>
        <w:t>.</w:t>
      </w:r>
      <w:r w:rsidR="00E12375">
        <w:rPr>
          <w:rFonts w:asciiTheme="minorHAnsi" w:hAnsiTheme="minorHAnsi"/>
          <w:sz w:val="22"/>
          <w:szCs w:val="22"/>
        </w:rPr>
        <w:t xml:space="preserve"> </w:t>
      </w:r>
      <w:r w:rsidR="00B90D91">
        <w:rPr>
          <w:rFonts w:asciiTheme="minorHAnsi" w:hAnsiTheme="minorHAnsi"/>
          <w:sz w:val="22"/>
          <w:szCs w:val="22"/>
        </w:rPr>
        <w:t>If I could</w:t>
      </w:r>
      <w:r w:rsidRPr="002859DF">
        <w:rPr>
          <w:rFonts w:asciiTheme="minorHAnsi" w:hAnsiTheme="minorHAnsi"/>
          <w:sz w:val="22"/>
          <w:szCs w:val="22"/>
        </w:rPr>
        <w:t xml:space="preserve"> go to the next</w:t>
      </w:r>
      <w:r w:rsidR="00B90D91">
        <w:rPr>
          <w:rFonts w:asciiTheme="minorHAnsi" w:hAnsiTheme="minorHAnsi"/>
          <w:sz w:val="22"/>
          <w:szCs w:val="22"/>
        </w:rPr>
        <w:t xml:space="preserve"> slide.</w:t>
      </w:r>
    </w:p>
    <w:p w:rsidR="00B90D91" w:rsidRDefault="00B90D91" w:rsidP="002859DF">
      <w:pPr>
        <w:pStyle w:val="PlainText"/>
        <w:rPr>
          <w:rFonts w:asciiTheme="minorHAnsi" w:hAnsiTheme="minorHAnsi"/>
          <w:sz w:val="22"/>
          <w:szCs w:val="22"/>
        </w:rPr>
      </w:pPr>
    </w:p>
    <w:p w:rsidR="002859DF" w:rsidRDefault="00B90D91" w:rsidP="002859DF">
      <w:pPr>
        <w:pStyle w:val="PlainText"/>
        <w:rPr>
          <w:rFonts w:asciiTheme="minorHAnsi" w:hAnsiTheme="minorHAnsi"/>
          <w:sz w:val="22"/>
          <w:szCs w:val="22"/>
        </w:rPr>
      </w:pPr>
      <w:r>
        <w:rPr>
          <w:rFonts w:asciiTheme="minorHAnsi" w:hAnsiTheme="minorHAnsi"/>
          <w:sz w:val="22"/>
          <w:szCs w:val="22"/>
        </w:rPr>
        <w:t>Our approach at</w:t>
      </w:r>
      <w:r w:rsidR="002859DF" w:rsidRPr="002859DF">
        <w:rPr>
          <w:rFonts w:asciiTheme="minorHAnsi" w:hAnsiTheme="minorHAnsi"/>
          <w:sz w:val="22"/>
          <w:szCs w:val="22"/>
        </w:rPr>
        <w:t xml:space="preserve"> Optum Labs </w:t>
      </w:r>
      <w:r>
        <w:rPr>
          <w:rFonts w:asciiTheme="minorHAnsi" w:hAnsiTheme="minorHAnsi"/>
          <w:sz w:val="22"/>
          <w:szCs w:val="22"/>
        </w:rPr>
        <w:t>h</w:t>
      </w:r>
      <w:r w:rsidR="002859DF" w:rsidRPr="002859DF">
        <w:rPr>
          <w:rFonts w:asciiTheme="minorHAnsi" w:hAnsiTheme="minorHAnsi"/>
          <w:sz w:val="22"/>
          <w:szCs w:val="22"/>
        </w:rPr>
        <w:t>as</w:t>
      </w:r>
      <w:r>
        <w:rPr>
          <w:rFonts w:asciiTheme="minorHAnsi" w:hAnsiTheme="minorHAnsi"/>
          <w:sz w:val="22"/>
          <w:szCs w:val="22"/>
        </w:rPr>
        <w:t xml:space="preserve"> been to</w:t>
      </w:r>
      <w:r w:rsidR="002859DF" w:rsidRPr="002859DF">
        <w:rPr>
          <w:rFonts w:asciiTheme="minorHAnsi" w:hAnsiTheme="minorHAnsi"/>
          <w:sz w:val="22"/>
          <w:szCs w:val="22"/>
        </w:rPr>
        <w:t xml:space="preserve"> create an overall s</w:t>
      </w:r>
      <w:r>
        <w:rPr>
          <w:rFonts w:asciiTheme="minorHAnsi" w:hAnsiTheme="minorHAnsi"/>
          <w:sz w:val="22"/>
          <w:szCs w:val="22"/>
        </w:rPr>
        <w:t>et of</w:t>
      </w:r>
      <w:r w:rsidR="002859DF" w:rsidRPr="002859DF">
        <w:rPr>
          <w:rFonts w:asciiTheme="minorHAnsi" w:hAnsiTheme="minorHAnsi"/>
          <w:sz w:val="22"/>
          <w:szCs w:val="22"/>
        </w:rPr>
        <w:t xml:space="preserve"> processes</w:t>
      </w:r>
      <w:r>
        <w:rPr>
          <w:rFonts w:asciiTheme="minorHAnsi" w:hAnsiTheme="minorHAnsi"/>
          <w:sz w:val="22"/>
          <w:szCs w:val="22"/>
        </w:rPr>
        <w:t xml:space="preserve"> that really is a learning healthcare system and </w:t>
      </w:r>
      <w:r w:rsidR="002859DF" w:rsidRPr="002859DF">
        <w:rPr>
          <w:rFonts w:asciiTheme="minorHAnsi" w:hAnsiTheme="minorHAnsi"/>
          <w:sz w:val="22"/>
          <w:szCs w:val="22"/>
        </w:rPr>
        <w:t>looking in the</w:t>
      </w:r>
      <w:r>
        <w:rPr>
          <w:rFonts w:asciiTheme="minorHAnsi" w:hAnsiTheme="minorHAnsi"/>
          <w:sz w:val="22"/>
          <w:szCs w:val="22"/>
        </w:rPr>
        <w:t xml:space="preserve"> sort of</w:t>
      </w:r>
      <w:r w:rsidR="002859DF" w:rsidRPr="002859DF">
        <w:rPr>
          <w:rFonts w:asciiTheme="minorHAnsi" w:hAnsiTheme="minorHAnsi"/>
          <w:sz w:val="22"/>
          <w:szCs w:val="22"/>
        </w:rPr>
        <w:t xml:space="preserve"> lower left-hand portion</w:t>
      </w:r>
      <w:r>
        <w:rPr>
          <w:rFonts w:asciiTheme="minorHAnsi" w:hAnsiTheme="minorHAnsi"/>
          <w:sz w:val="22"/>
          <w:szCs w:val="22"/>
        </w:rPr>
        <w:t xml:space="preserve"> right next to researchers we need to </w:t>
      </w:r>
      <w:r w:rsidR="002859DF" w:rsidRPr="002859DF">
        <w:rPr>
          <w:rFonts w:asciiTheme="minorHAnsi" w:hAnsiTheme="minorHAnsi"/>
          <w:sz w:val="22"/>
          <w:szCs w:val="22"/>
        </w:rPr>
        <w:t>ensure that the topics that r</w:t>
      </w:r>
      <w:r>
        <w:rPr>
          <w:rFonts w:asciiTheme="minorHAnsi" w:hAnsiTheme="minorHAnsi"/>
          <w:sz w:val="22"/>
          <w:szCs w:val="22"/>
        </w:rPr>
        <w:t>esearchers are investigating are</w:t>
      </w:r>
      <w:r w:rsidR="002859DF" w:rsidRPr="002859DF">
        <w:rPr>
          <w:rFonts w:asciiTheme="minorHAnsi" w:hAnsiTheme="minorHAnsi"/>
          <w:sz w:val="22"/>
          <w:szCs w:val="22"/>
        </w:rPr>
        <w:t xml:space="preserve"> important</w:t>
      </w:r>
      <w:r w:rsidR="001E2C49">
        <w:rPr>
          <w:rFonts w:asciiTheme="minorHAnsi" w:hAnsiTheme="minorHAnsi"/>
          <w:sz w:val="22"/>
          <w:szCs w:val="22"/>
        </w:rPr>
        <w:t xml:space="preserve"> at</w:t>
      </w:r>
      <w:r>
        <w:rPr>
          <w:rFonts w:asciiTheme="minorHAnsi" w:hAnsiTheme="minorHAnsi"/>
          <w:sz w:val="22"/>
          <w:szCs w:val="22"/>
        </w:rPr>
        <w:t xml:space="preserve"> the delivery system can align.</w:t>
      </w:r>
    </w:p>
    <w:p w:rsidR="00B90D91" w:rsidRDefault="00B90D91" w:rsidP="002859DF">
      <w:pPr>
        <w:pStyle w:val="PlainText"/>
        <w:rPr>
          <w:rFonts w:asciiTheme="minorHAnsi" w:hAnsiTheme="minorHAnsi"/>
          <w:sz w:val="22"/>
          <w:szCs w:val="22"/>
        </w:rPr>
      </w:pPr>
    </w:p>
    <w:p w:rsidR="002859DF" w:rsidRDefault="00B90D91" w:rsidP="002859DF">
      <w:pPr>
        <w:pStyle w:val="PlainText"/>
        <w:rPr>
          <w:rFonts w:asciiTheme="minorHAnsi" w:hAnsiTheme="minorHAnsi"/>
          <w:sz w:val="22"/>
          <w:szCs w:val="22"/>
        </w:rPr>
      </w:pPr>
      <w:r>
        <w:rPr>
          <w:rFonts w:asciiTheme="minorHAnsi" w:hAnsiTheme="minorHAnsi"/>
          <w:sz w:val="22"/>
          <w:szCs w:val="22"/>
        </w:rPr>
        <w:t>D</w:t>
      </w:r>
      <w:r w:rsidR="002859DF" w:rsidRPr="002859DF">
        <w:rPr>
          <w:rFonts w:asciiTheme="minorHAnsi" w:hAnsiTheme="minorHAnsi"/>
          <w:sz w:val="22"/>
          <w:szCs w:val="22"/>
        </w:rPr>
        <w:t>iscovery is designed to include</w:t>
      </w:r>
      <w:r>
        <w:rPr>
          <w:rFonts w:asciiTheme="minorHAnsi" w:hAnsiTheme="minorHAnsi"/>
          <w:sz w:val="22"/>
          <w:szCs w:val="22"/>
        </w:rPr>
        <w:t xml:space="preserve"> </w:t>
      </w:r>
      <w:r w:rsidR="002859DF" w:rsidRPr="002859DF">
        <w:rPr>
          <w:rFonts w:asciiTheme="minorHAnsi" w:hAnsiTheme="minorHAnsi"/>
          <w:sz w:val="22"/>
          <w:szCs w:val="22"/>
        </w:rPr>
        <w:t>m</w:t>
      </w:r>
      <w:r>
        <w:rPr>
          <w:rFonts w:asciiTheme="minorHAnsi" w:hAnsiTheme="minorHAnsi"/>
          <w:sz w:val="22"/>
          <w:szCs w:val="22"/>
        </w:rPr>
        <w:t>ultiple different inputs and a</w:t>
      </w:r>
      <w:r w:rsidR="002859DF" w:rsidRPr="002859DF">
        <w:rPr>
          <w:rFonts w:asciiTheme="minorHAnsi" w:hAnsiTheme="minorHAnsi"/>
          <w:sz w:val="22"/>
          <w:szCs w:val="22"/>
        </w:rPr>
        <w:t xml:space="preserve"> </w:t>
      </w:r>
      <w:r>
        <w:rPr>
          <w:rFonts w:asciiTheme="minorHAnsi" w:hAnsiTheme="minorHAnsi"/>
          <w:sz w:val="22"/>
          <w:szCs w:val="22"/>
        </w:rPr>
        <w:t>diverse research data that we’ll talk about in a second but also designed</w:t>
      </w:r>
      <w:r w:rsidR="002859DF" w:rsidRPr="002859DF">
        <w:rPr>
          <w:rFonts w:asciiTheme="minorHAnsi" w:hAnsiTheme="minorHAnsi"/>
          <w:sz w:val="22"/>
          <w:szCs w:val="22"/>
        </w:rPr>
        <w:t xml:space="preserve"> </w:t>
      </w:r>
      <w:r>
        <w:rPr>
          <w:rFonts w:asciiTheme="minorHAnsi" w:hAnsiTheme="minorHAnsi"/>
          <w:sz w:val="22"/>
          <w:szCs w:val="22"/>
        </w:rPr>
        <w:t xml:space="preserve">with the end in mind to include </w:t>
      </w:r>
      <w:r w:rsidR="002859DF" w:rsidRPr="002859DF">
        <w:rPr>
          <w:rFonts w:asciiTheme="minorHAnsi" w:hAnsiTheme="minorHAnsi"/>
          <w:sz w:val="22"/>
          <w:szCs w:val="22"/>
        </w:rPr>
        <w:t>translation a</w:t>
      </w:r>
      <w:r>
        <w:rPr>
          <w:rFonts w:asciiTheme="minorHAnsi" w:hAnsiTheme="minorHAnsi"/>
          <w:sz w:val="22"/>
          <w:szCs w:val="22"/>
        </w:rPr>
        <w:t>nd</w:t>
      </w:r>
      <w:r w:rsidR="002859DF" w:rsidRPr="002859DF">
        <w:rPr>
          <w:rFonts w:asciiTheme="minorHAnsi" w:hAnsiTheme="minorHAnsi"/>
          <w:sz w:val="22"/>
          <w:szCs w:val="22"/>
        </w:rPr>
        <w:t xml:space="preserve"> subsequent</w:t>
      </w:r>
      <w:r>
        <w:rPr>
          <w:rFonts w:asciiTheme="minorHAnsi" w:hAnsiTheme="minorHAnsi"/>
          <w:sz w:val="22"/>
          <w:szCs w:val="22"/>
        </w:rPr>
        <w:t xml:space="preserve"> adaptation to</w:t>
      </w:r>
      <w:r w:rsidR="002859DF" w:rsidRPr="002859DF">
        <w:rPr>
          <w:rFonts w:asciiTheme="minorHAnsi" w:hAnsiTheme="minorHAnsi"/>
          <w:sz w:val="22"/>
          <w:szCs w:val="22"/>
        </w:rPr>
        <w:t xml:space="preserve"> produce</w:t>
      </w:r>
      <w:r>
        <w:rPr>
          <w:rFonts w:asciiTheme="minorHAnsi" w:hAnsiTheme="minorHAnsi"/>
          <w:sz w:val="22"/>
          <w:szCs w:val="22"/>
        </w:rPr>
        <w:t xml:space="preserve"> health outcomes and a </w:t>
      </w:r>
      <w:r w:rsidR="002859DF" w:rsidRPr="002859DF">
        <w:rPr>
          <w:rFonts w:asciiTheme="minorHAnsi" w:hAnsiTheme="minorHAnsi"/>
          <w:sz w:val="22"/>
          <w:szCs w:val="22"/>
        </w:rPr>
        <w:t>variety of different</w:t>
      </w:r>
      <w:r w:rsidR="001E2C49">
        <w:rPr>
          <w:rFonts w:asciiTheme="minorHAnsi" w:hAnsiTheme="minorHAnsi"/>
          <w:sz w:val="22"/>
          <w:szCs w:val="22"/>
        </w:rPr>
        <w:t xml:space="preserve"> illustrative </w:t>
      </w:r>
      <w:r>
        <w:rPr>
          <w:rFonts w:asciiTheme="minorHAnsi" w:hAnsiTheme="minorHAnsi"/>
          <w:sz w:val="22"/>
          <w:szCs w:val="22"/>
        </w:rPr>
        <w:t>system settings.</w:t>
      </w:r>
      <w:r w:rsidR="00E12375">
        <w:rPr>
          <w:rFonts w:asciiTheme="minorHAnsi" w:hAnsiTheme="minorHAnsi"/>
          <w:sz w:val="22"/>
          <w:szCs w:val="22"/>
        </w:rPr>
        <w:t xml:space="preserve"> </w:t>
      </w:r>
      <w:r>
        <w:rPr>
          <w:rFonts w:asciiTheme="minorHAnsi" w:hAnsiTheme="minorHAnsi"/>
          <w:sz w:val="22"/>
          <w:szCs w:val="22"/>
        </w:rPr>
        <w:t>If we could go to the next slide.</w:t>
      </w:r>
    </w:p>
    <w:p w:rsidR="00B90D91" w:rsidRDefault="00B90D91"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A key asset within Optum Labs is the database.</w:t>
      </w:r>
      <w:r w:rsidR="00E12375">
        <w:rPr>
          <w:rFonts w:asciiTheme="minorHAnsi" w:hAnsiTheme="minorHAnsi"/>
          <w:sz w:val="22"/>
          <w:szCs w:val="22"/>
        </w:rPr>
        <w:t xml:space="preserve"> </w:t>
      </w:r>
      <w:r w:rsidR="00B90D91">
        <w:rPr>
          <w:rFonts w:asciiTheme="minorHAnsi" w:hAnsiTheme="minorHAnsi"/>
          <w:sz w:val="22"/>
          <w:szCs w:val="22"/>
        </w:rPr>
        <w:t>The Optum Labs data warehouse includes about 7.7 terabytes of de-identified data that are derived from</w:t>
      </w:r>
      <w:r w:rsidRPr="002859DF">
        <w:rPr>
          <w:rFonts w:asciiTheme="minorHAnsi" w:hAnsiTheme="minorHAnsi"/>
          <w:sz w:val="22"/>
          <w:szCs w:val="22"/>
        </w:rPr>
        <w:t xml:space="preserve"> administrative claims</w:t>
      </w:r>
      <w:r w:rsidR="00B90D91">
        <w:rPr>
          <w:rFonts w:asciiTheme="minorHAnsi" w:hAnsiTheme="minorHAnsi"/>
          <w:sz w:val="22"/>
          <w:szCs w:val="22"/>
        </w:rPr>
        <w:t xml:space="preserve"> for over 100 million </w:t>
      </w:r>
      <w:r w:rsidRPr="002859DF">
        <w:rPr>
          <w:rFonts w:asciiTheme="minorHAnsi" w:hAnsiTheme="minorHAnsi"/>
          <w:sz w:val="22"/>
          <w:szCs w:val="22"/>
        </w:rPr>
        <w:t>individuals collected over 20 years, cli</w:t>
      </w:r>
      <w:r w:rsidR="00B90D91">
        <w:rPr>
          <w:rFonts w:asciiTheme="minorHAnsi" w:hAnsiTheme="minorHAnsi"/>
          <w:sz w:val="22"/>
          <w:szCs w:val="22"/>
        </w:rPr>
        <w:t xml:space="preserve">nical data from both structured </w:t>
      </w:r>
      <w:r w:rsidRPr="002859DF">
        <w:rPr>
          <w:rFonts w:asciiTheme="minorHAnsi" w:hAnsiTheme="minorHAnsi"/>
          <w:sz w:val="22"/>
          <w:szCs w:val="22"/>
        </w:rPr>
        <w:t>and unstructured fields of electronic hea</w:t>
      </w:r>
      <w:r w:rsidR="00B90D91">
        <w:rPr>
          <w:rFonts w:asciiTheme="minorHAnsi" w:hAnsiTheme="minorHAnsi"/>
          <w:sz w:val="22"/>
          <w:szCs w:val="22"/>
        </w:rPr>
        <w:t xml:space="preserve">lth records for over 25 million patients, </w:t>
      </w:r>
      <w:r w:rsidRPr="002859DF">
        <w:rPr>
          <w:rFonts w:asciiTheme="minorHAnsi" w:hAnsiTheme="minorHAnsi"/>
          <w:sz w:val="22"/>
          <w:szCs w:val="22"/>
        </w:rPr>
        <w:t>pl</w:t>
      </w:r>
      <w:r w:rsidR="00B90D91">
        <w:rPr>
          <w:rFonts w:asciiTheme="minorHAnsi" w:hAnsiTheme="minorHAnsi"/>
          <w:sz w:val="22"/>
          <w:szCs w:val="22"/>
        </w:rPr>
        <w:t>us consumer data on</w:t>
      </w:r>
      <w:r w:rsidRPr="002859DF">
        <w:rPr>
          <w:rFonts w:asciiTheme="minorHAnsi" w:hAnsiTheme="minorHAnsi"/>
          <w:sz w:val="22"/>
          <w:szCs w:val="22"/>
        </w:rPr>
        <w:t xml:space="preserve"> approximate</w:t>
      </w:r>
      <w:r w:rsidR="00B90D91">
        <w:rPr>
          <w:rFonts w:asciiTheme="minorHAnsi" w:hAnsiTheme="minorHAnsi"/>
          <w:sz w:val="22"/>
          <w:szCs w:val="22"/>
        </w:rPr>
        <w:t>ly 30 million Americans.</w:t>
      </w:r>
    </w:p>
    <w:p w:rsidR="00B90D91" w:rsidRDefault="00B90D91" w:rsidP="002859DF">
      <w:pPr>
        <w:pStyle w:val="PlainText"/>
        <w:rPr>
          <w:rFonts w:asciiTheme="minorHAnsi" w:hAnsiTheme="minorHAnsi"/>
          <w:sz w:val="22"/>
          <w:szCs w:val="22"/>
        </w:rPr>
      </w:pPr>
    </w:p>
    <w:p w:rsidR="002859DF" w:rsidRPr="002859DF" w:rsidRDefault="00B90D91" w:rsidP="002859DF">
      <w:pPr>
        <w:pStyle w:val="PlainText"/>
        <w:rPr>
          <w:rFonts w:asciiTheme="minorHAnsi" w:hAnsiTheme="minorHAnsi"/>
          <w:sz w:val="22"/>
          <w:szCs w:val="22"/>
        </w:rPr>
      </w:pPr>
      <w:r>
        <w:rPr>
          <w:rFonts w:asciiTheme="minorHAnsi" w:hAnsiTheme="minorHAnsi"/>
          <w:sz w:val="22"/>
          <w:szCs w:val="22"/>
        </w:rPr>
        <w:t xml:space="preserve">The </w:t>
      </w:r>
      <w:r w:rsidR="001E2C49">
        <w:rPr>
          <w:rFonts w:asciiTheme="minorHAnsi" w:hAnsiTheme="minorHAnsi"/>
          <w:sz w:val="22"/>
          <w:szCs w:val="22"/>
        </w:rPr>
        <w:t>de-identified</w:t>
      </w:r>
      <w:r w:rsidR="002859DF" w:rsidRPr="002859DF">
        <w:rPr>
          <w:rFonts w:asciiTheme="minorHAnsi" w:hAnsiTheme="minorHAnsi"/>
          <w:sz w:val="22"/>
          <w:szCs w:val="22"/>
        </w:rPr>
        <w:t xml:space="preserve"> data</w:t>
      </w:r>
      <w:r>
        <w:rPr>
          <w:rFonts w:asciiTheme="minorHAnsi" w:hAnsiTheme="minorHAnsi"/>
          <w:sz w:val="22"/>
          <w:szCs w:val="22"/>
        </w:rPr>
        <w:t xml:space="preserve"> is</w:t>
      </w:r>
      <w:r w:rsidR="002859DF" w:rsidRPr="002859DF">
        <w:rPr>
          <w:rFonts w:asciiTheme="minorHAnsi" w:hAnsiTheme="minorHAnsi"/>
          <w:sz w:val="22"/>
          <w:szCs w:val="22"/>
        </w:rPr>
        <w:t xml:space="preserve"> link</w:t>
      </w:r>
      <w:r>
        <w:rPr>
          <w:rFonts w:asciiTheme="minorHAnsi" w:hAnsiTheme="minorHAnsi"/>
          <w:sz w:val="22"/>
          <w:szCs w:val="22"/>
        </w:rPr>
        <w:t>ed</w:t>
      </w:r>
      <w:r w:rsidR="002859DF" w:rsidRPr="002859DF">
        <w:rPr>
          <w:rFonts w:asciiTheme="minorHAnsi" w:hAnsiTheme="minorHAnsi"/>
          <w:sz w:val="22"/>
          <w:szCs w:val="22"/>
        </w:rPr>
        <w:t xml:space="preserve"> across data sets at the individual level using</w:t>
      </w:r>
      <w:r>
        <w:rPr>
          <w:rFonts w:asciiTheme="minorHAnsi" w:hAnsiTheme="minorHAnsi"/>
          <w:sz w:val="22"/>
          <w:szCs w:val="22"/>
        </w:rPr>
        <w:t xml:space="preserve"> the</w:t>
      </w:r>
      <w:r w:rsidR="00B06767">
        <w:rPr>
          <w:rFonts w:asciiTheme="minorHAnsi" w:hAnsiTheme="minorHAnsi"/>
          <w:sz w:val="22"/>
          <w:szCs w:val="22"/>
        </w:rPr>
        <w:t xml:space="preserve"> hashing techniques which were described in the Health Affairs paper and </w:t>
      </w:r>
      <w:r w:rsidR="00585D22">
        <w:rPr>
          <w:rFonts w:asciiTheme="minorHAnsi" w:hAnsiTheme="minorHAnsi"/>
          <w:sz w:val="22"/>
          <w:szCs w:val="22"/>
        </w:rPr>
        <w:t>other materials I shared.</w:t>
      </w:r>
      <w:r w:rsidR="00E12375">
        <w:rPr>
          <w:rFonts w:asciiTheme="minorHAnsi" w:hAnsiTheme="minorHAnsi"/>
          <w:sz w:val="22"/>
          <w:szCs w:val="22"/>
        </w:rPr>
        <w:t xml:space="preserve"> </w:t>
      </w:r>
      <w:r w:rsidR="00585D22">
        <w:rPr>
          <w:rFonts w:asciiTheme="minorHAnsi" w:hAnsiTheme="minorHAnsi"/>
          <w:sz w:val="22"/>
          <w:szCs w:val="22"/>
        </w:rPr>
        <w:t xml:space="preserve">After </w:t>
      </w:r>
      <w:r w:rsidR="002859DF" w:rsidRPr="002859DF">
        <w:rPr>
          <w:rFonts w:asciiTheme="minorHAnsi" w:hAnsiTheme="minorHAnsi"/>
          <w:sz w:val="22"/>
          <w:szCs w:val="22"/>
        </w:rPr>
        <w:t>confirmation of the appropriateness</w:t>
      </w:r>
      <w:r w:rsidR="00585D22">
        <w:rPr>
          <w:rFonts w:asciiTheme="minorHAnsi" w:hAnsiTheme="minorHAnsi"/>
          <w:sz w:val="22"/>
          <w:szCs w:val="22"/>
        </w:rPr>
        <w:t xml:space="preserve"> of submitted study protocols data is </w:t>
      </w:r>
      <w:r w:rsidR="002859DF" w:rsidRPr="002859DF">
        <w:rPr>
          <w:rFonts w:asciiTheme="minorHAnsi" w:hAnsiTheme="minorHAnsi"/>
          <w:sz w:val="22"/>
          <w:szCs w:val="22"/>
        </w:rPr>
        <w:t>provided to investigators through</w:t>
      </w:r>
      <w:r w:rsidR="00585D22">
        <w:rPr>
          <w:rFonts w:asciiTheme="minorHAnsi" w:hAnsiTheme="minorHAnsi"/>
          <w:sz w:val="22"/>
          <w:szCs w:val="22"/>
        </w:rPr>
        <w:t xml:space="preserve"> a</w:t>
      </w:r>
      <w:r w:rsidR="002859DF" w:rsidRPr="002859DF">
        <w:rPr>
          <w:rFonts w:asciiTheme="minorHAnsi" w:hAnsiTheme="minorHAnsi"/>
          <w:sz w:val="22"/>
          <w:szCs w:val="22"/>
        </w:rPr>
        <w:t xml:space="preserve"> secure enclave</w:t>
      </w:r>
      <w:r w:rsidR="00585D22">
        <w:rPr>
          <w:rFonts w:asciiTheme="minorHAnsi" w:hAnsiTheme="minorHAnsi"/>
          <w:sz w:val="22"/>
          <w:szCs w:val="22"/>
        </w:rPr>
        <w:t xml:space="preserve"> as one of several de-identified views certified as HIPAA compliant.</w:t>
      </w:r>
      <w:r w:rsidR="00E12375">
        <w:rPr>
          <w:rFonts w:asciiTheme="minorHAnsi" w:hAnsiTheme="minorHAnsi"/>
          <w:sz w:val="22"/>
          <w:szCs w:val="22"/>
        </w:rPr>
        <w:t xml:space="preserve"> </w:t>
      </w:r>
      <w:r w:rsidR="00585D22">
        <w:rPr>
          <w:rFonts w:asciiTheme="minorHAnsi" w:hAnsiTheme="minorHAnsi"/>
          <w:sz w:val="22"/>
          <w:szCs w:val="22"/>
        </w:rPr>
        <w:t xml:space="preserve">Researchers are not allowed to download any patient level data </w:t>
      </w:r>
      <w:r w:rsidR="002859DF" w:rsidRPr="002859DF">
        <w:rPr>
          <w:rFonts w:asciiTheme="minorHAnsi" w:hAnsiTheme="minorHAnsi"/>
          <w:sz w:val="22"/>
          <w:szCs w:val="22"/>
        </w:rPr>
        <w:t>from the enclave</w:t>
      </w:r>
      <w:r w:rsidR="00585D22">
        <w:rPr>
          <w:rFonts w:asciiTheme="minorHAnsi" w:hAnsiTheme="minorHAnsi"/>
          <w:sz w:val="22"/>
          <w:szCs w:val="22"/>
        </w:rPr>
        <w:t xml:space="preserve"> further</w:t>
      </w:r>
      <w:r w:rsidR="002859DF" w:rsidRPr="002859DF">
        <w:rPr>
          <w:rFonts w:asciiTheme="minorHAnsi" w:hAnsiTheme="minorHAnsi"/>
          <w:sz w:val="22"/>
          <w:szCs w:val="22"/>
        </w:rPr>
        <w:t xml:space="preserve"> reducing</w:t>
      </w:r>
      <w:r w:rsidR="00585D22">
        <w:rPr>
          <w:rFonts w:asciiTheme="minorHAnsi" w:hAnsiTheme="minorHAnsi"/>
          <w:sz w:val="22"/>
          <w:szCs w:val="22"/>
        </w:rPr>
        <w:t xml:space="preserve"> the risk of re-</w:t>
      </w:r>
      <w:r w:rsidR="002859DF" w:rsidRPr="002859DF">
        <w:rPr>
          <w:rFonts w:asciiTheme="minorHAnsi" w:hAnsiTheme="minorHAnsi"/>
          <w:sz w:val="22"/>
          <w:szCs w:val="22"/>
        </w:rPr>
        <w:t>identification.</w:t>
      </w:r>
      <w:r w:rsidR="00E12375">
        <w:rPr>
          <w:rFonts w:asciiTheme="minorHAnsi" w:hAnsiTheme="minorHAnsi"/>
          <w:sz w:val="22"/>
          <w:szCs w:val="22"/>
        </w:rPr>
        <w:t xml:space="preserve"> </w:t>
      </w:r>
      <w:r w:rsidR="00585D22">
        <w:rPr>
          <w:rFonts w:asciiTheme="minorHAnsi" w:hAnsiTheme="minorHAnsi"/>
          <w:sz w:val="22"/>
          <w:szCs w:val="22"/>
        </w:rPr>
        <w:t xml:space="preserve">If I could go to the </w:t>
      </w:r>
      <w:r w:rsidR="002859DF" w:rsidRPr="002859DF">
        <w:rPr>
          <w:rFonts w:asciiTheme="minorHAnsi" w:hAnsiTheme="minorHAnsi"/>
          <w:sz w:val="22"/>
          <w:szCs w:val="22"/>
        </w:rPr>
        <w:t>next slide.</w:t>
      </w:r>
    </w:p>
    <w:p w:rsidR="00585D22" w:rsidRDefault="00585D22" w:rsidP="002859DF">
      <w:pPr>
        <w:pStyle w:val="PlainText"/>
        <w:rPr>
          <w:rFonts w:asciiTheme="minorHAnsi" w:hAnsiTheme="minorHAnsi"/>
          <w:sz w:val="22"/>
          <w:szCs w:val="22"/>
        </w:rPr>
      </w:pPr>
    </w:p>
    <w:p w:rsidR="00585D22" w:rsidRDefault="00585D22" w:rsidP="002859DF">
      <w:pPr>
        <w:pStyle w:val="PlainText"/>
        <w:rPr>
          <w:rFonts w:asciiTheme="minorHAnsi" w:hAnsiTheme="minorHAnsi"/>
          <w:sz w:val="22"/>
          <w:szCs w:val="22"/>
        </w:rPr>
      </w:pPr>
      <w:r>
        <w:rPr>
          <w:rFonts w:asciiTheme="minorHAnsi" w:hAnsiTheme="minorHAnsi"/>
          <w:sz w:val="22"/>
          <w:szCs w:val="22"/>
        </w:rPr>
        <w:t>The premise of Optum Labs in addition to data</w:t>
      </w:r>
      <w:r w:rsidR="002859DF" w:rsidRPr="002859DF">
        <w:rPr>
          <w:rFonts w:asciiTheme="minorHAnsi" w:hAnsiTheme="minorHAnsi"/>
          <w:sz w:val="22"/>
          <w:szCs w:val="22"/>
        </w:rPr>
        <w:t xml:space="preserve"> is to combine the</w:t>
      </w:r>
      <w:r>
        <w:rPr>
          <w:rFonts w:asciiTheme="minorHAnsi" w:hAnsiTheme="minorHAnsi"/>
          <w:sz w:val="22"/>
          <w:szCs w:val="22"/>
        </w:rPr>
        <w:t xml:space="preserve"> insights of multiple partners.</w:t>
      </w:r>
      <w:r w:rsidR="00E12375">
        <w:rPr>
          <w:rFonts w:asciiTheme="minorHAnsi" w:hAnsiTheme="minorHAnsi"/>
          <w:sz w:val="22"/>
          <w:szCs w:val="22"/>
        </w:rPr>
        <w:t xml:space="preserve"> </w:t>
      </w:r>
      <w:r>
        <w:rPr>
          <w:rFonts w:asciiTheme="minorHAnsi" w:hAnsiTheme="minorHAnsi"/>
          <w:sz w:val="22"/>
          <w:szCs w:val="22"/>
        </w:rPr>
        <w:t>So our partners are actually shown here.</w:t>
      </w:r>
      <w:r w:rsidR="00E12375">
        <w:rPr>
          <w:rFonts w:asciiTheme="minorHAnsi" w:hAnsiTheme="minorHAnsi"/>
          <w:sz w:val="22"/>
          <w:szCs w:val="22"/>
        </w:rPr>
        <w:t xml:space="preserve"> </w:t>
      </w:r>
      <w:r>
        <w:rPr>
          <w:rFonts w:asciiTheme="minorHAnsi" w:hAnsiTheme="minorHAnsi"/>
          <w:sz w:val="22"/>
          <w:szCs w:val="22"/>
        </w:rPr>
        <w:t>Our</w:t>
      </w:r>
      <w:r w:rsidR="002859DF" w:rsidRPr="002859DF">
        <w:rPr>
          <w:rFonts w:asciiTheme="minorHAnsi" w:hAnsiTheme="minorHAnsi"/>
          <w:sz w:val="22"/>
          <w:szCs w:val="22"/>
        </w:rPr>
        <w:t xml:space="preserve"> founding</w:t>
      </w:r>
      <w:r>
        <w:rPr>
          <w:rFonts w:asciiTheme="minorHAnsi" w:hAnsiTheme="minorHAnsi"/>
          <w:sz w:val="22"/>
          <w:szCs w:val="22"/>
        </w:rPr>
        <w:t xml:space="preserve"> </w:t>
      </w:r>
      <w:r w:rsidR="002859DF" w:rsidRPr="002859DF">
        <w:rPr>
          <w:rFonts w:asciiTheme="minorHAnsi" w:hAnsiTheme="minorHAnsi"/>
          <w:sz w:val="22"/>
          <w:szCs w:val="22"/>
        </w:rPr>
        <w:t>partner was Mayo Clinic</w:t>
      </w:r>
      <w:r>
        <w:rPr>
          <w:rFonts w:asciiTheme="minorHAnsi" w:hAnsiTheme="minorHAnsi"/>
          <w:sz w:val="22"/>
          <w:szCs w:val="22"/>
        </w:rPr>
        <w:t xml:space="preserve"> and</w:t>
      </w:r>
      <w:r w:rsidR="002859DF" w:rsidRPr="002859DF">
        <w:rPr>
          <w:rFonts w:asciiTheme="minorHAnsi" w:hAnsiTheme="minorHAnsi"/>
          <w:sz w:val="22"/>
          <w:szCs w:val="22"/>
        </w:rPr>
        <w:t xml:space="preserve"> along with Mayo Clinic a key partner has been</w:t>
      </w:r>
      <w:r>
        <w:rPr>
          <w:rFonts w:asciiTheme="minorHAnsi" w:hAnsiTheme="minorHAnsi"/>
          <w:sz w:val="22"/>
          <w:szCs w:val="22"/>
        </w:rPr>
        <w:t xml:space="preserve"> AARP.</w:t>
      </w:r>
      <w:r w:rsidR="00E12375">
        <w:rPr>
          <w:rFonts w:asciiTheme="minorHAnsi" w:hAnsiTheme="minorHAnsi"/>
          <w:sz w:val="22"/>
          <w:szCs w:val="22"/>
        </w:rPr>
        <w:t xml:space="preserve"> </w:t>
      </w:r>
      <w:r>
        <w:rPr>
          <w:rFonts w:asciiTheme="minorHAnsi" w:hAnsiTheme="minorHAnsi"/>
          <w:sz w:val="22"/>
          <w:szCs w:val="22"/>
        </w:rPr>
        <w:t>We also though include the American Medical G</w:t>
      </w:r>
      <w:r w:rsidR="002859DF" w:rsidRPr="002859DF">
        <w:rPr>
          <w:rFonts w:asciiTheme="minorHAnsi" w:hAnsiTheme="minorHAnsi"/>
          <w:sz w:val="22"/>
          <w:szCs w:val="22"/>
        </w:rPr>
        <w:t>roup Association whic</w:t>
      </w:r>
      <w:r w:rsidR="00707CA2">
        <w:rPr>
          <w:rFonts w:asciiTheme="minorHAnsi" w:hAnsiTheme="minorHAnsi"/>
          <w:sz w:val="22"/>
          <w:szCs w:val="22"/>
        </w:rPr>
        <w:t xml:space="preserve">h </w:t>
      </w:r>
      <w:r w:rsidR="002859DF" w:rsidRPr="002859DF">
        <w:rPr>
          <w:rFonts w:asciiTheme="minorHAnsi" w:hAnsiTheme="minorHAnsi"/>
          <w:sz w:val="22"/>
          <w:szCs w:val="22"/>
        </w:rPr>
        <w:t>includes about a third of</w:t>
      </w:r>
      <w:r>
        <w:rPr>
          <w:rFonts w:asciiTheme="minorHAnsi" w:hAnsiTheme="minorHAnsi"/>
          <w:sz w:val="22"/>
          <w:szCs w:val="22"/>
        </w:rPr>
        <w:t xml:space="preserve"> American physicians and touche</w:t>
      </w:r>
      <w:r w:rsidR="002859DF" w:rsidRPr="002859DF">
        <w:rPr>
          <w:rFonts w:asciiTheme="minorHAnsi" w:hAnsiTheme="minorHAnsi"/>
          <w:sz w:val="22"/>
          <w:szCs w:val="22"/>
        </w:rPr>
        <w:t>s approximate</w:t>
      </w:r>
      <w:r>
        <w:rPr>
          <w:rFonts w:asciiTheme="minorHAnsi" w:hAnsiTheme="minorHAnsi"/>
          <w:sz w:val="22"/>
          <w:szCs w:val="22"/>
        </w:rPr>
        <w:t xml:space="preserve">ly </w:t>
      </w:r>
      <w:r w:rsidR="002859DF" w:rsidRPr="002859DF">
        <w:rPr>
          <w:rFonts w:asciiTheme="minorHAnsi" w:hAnsiTheme="minorHAnsi"/>
          <w:sz w:val="22"/>
          <w:szCs w:val="22"/>
        </w:rPr>
        <w:t>100 mill</w:t>
      </w:r>
      <w:r w:rsidR="001E2C49">
        <w:rPr>
          <w:rFonts w:asciiTheme="minorHAnsi" w:hAnsiTheme="minorHAnsi"/>
          <w:sz w:val="22"/>
          <w:szCs w:val="22"/>
        </w:rPr>
        <w:t>ion Americans in</w:t>
      </w:r>
      <w:r>
        <w:rPr>
          <w:rFonts w:asciiTheme="minorHAnsi" w:hAnsiTheme="minorHAnsi"/>
          <w:sz w:val="22"/>
          <w:szCs w:val="22"/>
        </w:rPr>
        <w:t xml:space="preserve"> care delivery</w:t>
      </w:r>
      <w:r w:rsidR="002859DF" w:rsidRPr="002859DF">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The partners</w:t>
      </w:r>
      <w:r>
        <w:rPr>
          <w:rFonts w:asciiTheme="minorHAnsi" w:hAnsiTheme="minorHAnsi"/>
          <w:sz w:val="22"/>
          <w:szCs w:val="22"/>
        </w:rPr>
        <w:t xml:space="preserve"> are drawn from academia, </w:t>
      </w:r>
      <w:r w:rsidR="002859DF" w:rsidRPr="002859DF">
        <w:rPr>
          <w:rFonts w:asciiTheme="minorHAnsi" w:hAnsiTheme="minorHAnsi"/>
          <w:sz w:val="22"/>
          <w:szCs w:val="22"/>
        </w:rPr>
        <w:t>care delivery</w:t>
      </w:r>
      <w:r>
        <w:rPr>
          <w:rFonts w:asciiTheme="minorHAnsi" w:hAnsiTheme="minorHAnsi"/>
          <w:sz w:val="22"/>
          <w:szCs w:val="22"/>
        </w:rPr>
        <w:t>,</w:t>
      </w:r>
      <w:r w:rsidR="002859DF" w:rsidRPr="002859DF">
        <w:rPr>
          <w:rFonts w:asciiTheme="minorHAnsi" w:hAnsiTheme="minorHAnsi"/>
          <w:sz w:val="22"/>
          <w:szCs w:val="22"/>
        </w:rPr>
        <w:t xml:space="preserve"> industry, tech</w:t>
      </w:r>
      <w:r>
        <w:rPr>
          <w:rFonts w:asciiTheme="minorHAnsi" w:hAnsiTheme="minorHAnsi"/>
          <w:sz w:val="22"/>
          <w:szCs w:val="22"/>
        </w:rPr>
        <w:t>nology and patient and consumer interest.</w:t>
      </w:r>
      <w:r w:rsidR="00E12375">
        <w:rPr>
          <w:rFonts w:asciiTheme="minorHAnsi" w:hAnsiTheme="minorHAnsi"/>
          <w:sz w:val="22"/>
          <w:szCs w:val="22"/>
        </w:rPr>
        <w:t xml:space="preserve"> </w:t>
      </w:r>
      <w:r>
        <w:rPr>
          <w:rFonts w:asciiTheme="minorHAnsi" w:hAnsiTheme="minorHAnsi"/>
          <w:sz w:val="22"/>
          <w:szCs w:val="22"/>
        </w:rPr>
        <w:t>If I could go to the next slide</w:t>
      </w:r>
      <w:r w:rsidR="00FE4999">
        <w:rPr>
          <w:rFonts w:asciiTheme="minorHAnsi" w:hAnsiTheme="minorHAnsi"/>
          <w:sz w:val="22"/>
          <w:szCs w:val="22"/>
        </w:rPr>
        <w:t>.</w:t>
      </w:r>
      <w:r w:rsidR="00E12375">
        <w:rPr>
          <w:rFonts w:asciiTheme="minorHAnsi" w:hAnsiTheme="minorHAnsi"/>
          <w:sz w:val="22"/>
          <w:szCs w:val="22"/>
        </w:rPr>
        <w:t xml:space="preserve"> </w:t>
      </w:r>
    </w:p>
    <w:p w:rsidR="00585D22" w:rsidRDefault="00585D22" w:rsidP="002859DF">
      <w:pPr>
        <w:pStyle w:val="PlainText"/>
        <w:rPr>
          <w:rFonts w:asciiTheme="minorHAnsi" w:hAnsiTheme="minorHAnsi"/>
          <w:sz w:val="22"/>
          <w:szCs w:val="22"/>
        </w:rPr>
      </w:pPr>
    </w:p>
    <w:p w:rsidR="00FE4999" w:rsidRDefault="00585D22" w:rsidP="002859DF">
      <w:pPr>
        <w:pStyle w:val="PlainText"/>
        <w:rPr>
          <w:rFonts w:asciiTheme="minorHAnsi" w:hAnsiTheme="minorHAnsi"/>
          <w:sz w:val="22"/>
          <w:szCs w:val="22"/>
        </w:rPr>
      </w:pPr>
      <w:r>
        <w:rPr>
          <w:rFonts w:asciiTheme="minorHAnsi" w:hAnsiTheme="minorHAnsi"/>
          <w:sz w:val="22"/>
          <w:szCs w:val="22"/>
        </w:rPr>
        <w:t xml:space="preserve">We now have approximately 130 research </w:t>
      </w:r>
      <w:r w:rsidR="002859DF" w:rsidRPr="002859DF">
        <w:rPr>
          <w:rFonts w:asciiTheme="minorHAnsi" w:hAnsiTheme="minorHAnsi"/>
          <w:sz w:val="22"/>
          <w:szCs w:val="22"/>
        </w:rPr>
        <w:t>protocols that</w:t>
      </w:r>
      <w:r w:rsidR="00FE4999">
        <w:rPr>
          <w:rFonts w:asciiTheme="minorHAnsi" w:hAnsiTheme="minorHAnsi"/>
          <w:sz w:val="22"/>
          <w:szCs w:val="22"/>
        </w:rPr>
        <w:t xml:space="preserve"> are under active investigation.</w:t>
      </w:r>
      <w:r w:rsidR="00E12375">
        <w:rPr>
          <w:rFonts w:asciiTheme="minorHAnsi" w:hAnsiTheme="minorHAnsi"/>
          <w:sz w:val="22"/>
          <w:szCs w:val="22"/>
        </w:rPr>
        <w:t xml:space="preserve"> </w:t>
      </w:r>
      <w:r w:rsidR="00FE4999">
        <w:rPr>
          <w:rFonts w:asciiTheme="minorHAnsi" w:hAnsiTheme="minorHAnsi"/>
          <w:sz w:val="22"/>
          <w:szCs w:val="22"/>
        </w:rPr>
        <w:t xml:space="preserve">And while initially many of them </w:t>
      </w:r>
      <w:r w:rsidR="002859DF" w:rsidRPr="002859DF">
        <w:rPr>
          <w:rFonts w:asciiTheme="minorHAnsi" w:hAnsiTheme="minorHAnsi"/>
          <w:sz w:val="22"/>
          <w:szCs w:val="22"/>
        </w:rPr>
        <w:t>were developed with</w:t>
      </w:r>
      <w:r w:rsidR="00FE4999">
        <w:rPr>
          <w:rFonts w:asciiTheme="minorHAnsi" w:hAnsiTheme="minorHAnsi"/>
          <w:sz w:val="22"/>
          <w:szCs w:val="22"/>
        </w:rPr>
        <w:t xml:space="preserve">in Mayo as our sort of founding partner it now involves all of our </w:t>
      </w:r>
      <w:r w:rsidR="002859DF" w:rsidRPr="002859DF">
        <w:rPr>
          <w:rFonts w:asciiTheme="minorHAnsi" w:hAnsiTheme="minorHAnsi"/>
          <w:sz w:val="22"/>
          <w:szCs w:val="22"/>
        </w:rPr>
        <w:t xml:space="preserve">partners in some form of discovery. </w:t>
      </w:r>
    </w:p>
    <w:p w:rsidR="00FE4999" w:rsidRDefault="00FE4999" w:rsidP="002859DF">
      <w:pPr>
        <w:pStyle w:val="PlainText"/>
        <w:rPr>
          <w:rFonts w:asciiTheme="minorHAnsi" w:hAnsiTheme="minorHAnsi"/>
          <w:sz w:val="22"/>
          <w:szCs w:val="22"/>
        </w:rPr>
      </w:pPr>
    </w:p>
    <w:p w:rsidR="002859DF" w:rsidRDefault="00FE4999" w:rsidP="002859DF">
      <w:pPr>
        <w:pStyle w:val="PlainText"/>
        <w:rPr>
          <w:rFonts w:asciiTheme="minorHAnsi" w:hAnsiTheme="minorHAnsi"/>
          <w:sz w:val="22"/>
          <w:szCs w:val="22"/>
        </w:rPr>
      </w:pPr>
      <w:r>
        <w:rPr>
          <w:rFonts w:asciiTheme="minorHAnsi" w:hAnsiTheme="minorHAnsi"/>
          <w:sz w:val="22"/>
          <w:szCs w:val="22"/>
        </w:rPr>
        <w:lastRenderedPageBreak/>
        <w:t xml:space="preserve">And transitioning to the next </w:t>
      </w:r>
      <w:r w:rsidR="002859DF" w:rsidRPr="002859DF">
        <w:rPr>
          <w:rFonts w:asciiTheme="minorHAnsi" w:hAnsiTheme="minorHAnsi"/>
          <w:sz w:val="22"/>
          <w:szCs w:val="22"/>
        </w:rPr>
        <w:t>slide we have systematically been designing studies to include those who</w:t>
      </w:r>
      <w:r>
        <w:rPr>
          <w:rFonts w:asciiTheme="minorHAnsi" w:hAnsiTheme="minorHAnsi"/>
          <w:sz w:val="22"/>
          <w:szCs w:val="22"/>
        </w:rPr>
        <w:t xml:space="preserve"> would t</w:t>
      </w:r>
      <w:r w:rsidR="002859DF" w:rsidRPr="002859DF">
        <w:rPr>
          <w:rFonts w:asciiTheme="minorHAnsi" w:hAnsiTheme="minorHAnsi"/>
          <w:sz w:val="22"/>
          <w:szCs w:val="22"/>
        </w:rPr>
        <w:t>ranslate</w:t>
      </w:r>
      <w:r>
        <w:rPr>
          <w:rFonts w:asciiTheme="minorHAnsi" w:hAnsiTheme="minorHAnsi"/>
          <w:sz w:val="22"/>
          <w:szCs w:val="22"/>
        </w:rPr>
        <w:t xml:space="preserve"> at the earliest</w:t>
      </w:r>
      <w:r w:rsidR="002859DF" w:rsidRPr="002859DF">
        <w:rPr>
          <w:rFonts w:asciiTheme="minorHAnsi" w:hAnsiTheme="minorHAnsi"/>
          <w:sz w:val="22"/>
          <w:szCs w:val="22"/>
        </w:rPr>
        <w:t xml:space="preserve"> process</w:t>
      </w:r>
      <w:r>
        <w:rPr>
          <w:rFonts w:asciiTheme="minorHAnsi" w:hAnsiTheme="minorHAnsi"/>
          <w:sz w:val="22"/>
          <w:szCs w:val="22"/>
        </w:rPr>
        <w:t>es</w:t>
      </w:r>
      <w:r w:rsidR="002859DF" w:rsidRPr="002859DF">
        <w:rPr>
          <w:rFonts w:asciiTheme="minorHAnsi" w:hAnsiTheme="minorHAnsi"/>
          <w:sz w:val="22"/>
          <w:szCs w:val="22"/>
        </w:rPr>
        <w:t xml:space="preserve"> of initial</w:t>
      </w:r>
      <w:r>
        <w:rPr>
          <w:rFonts w:asciiTheme="minorHAnsi" w:hAnsiTheme="minorHAnsi"/>
          <w:sz w:val="22"/>
          <w:szCs w:val="22"/>
        </w:rPr>
        <w:t xml:space="preserve"> protocol review and research project design.</w:t>
      </w:r>
      <w:r w:rsidR="00E12375">
        <w:rPr>
          <w:rFonts w:asciiTheme="minorHAnsi" w:hAnsiTheme="minorHAnsi"/>
          <w:sz w:val="22"/>
          <w:szCs w:val="22"/>
        </w:rPr>
        <w:t xml:space="preserve"> </w:t>
      </w:r>
      <w:r>
        <w:rPr>
          <w:rFonts w:asciiTheme="minorHAnsi" w:hAnsiTheme="minorHAnsi"/>
          <w:sz w:val="22"/>
          <w:szCs w:val="22"/>
        </w:rPr>
        <w:t>Our expectation is that around 30 to 50% of the studies that are being actively done</w:t>
      </w:r>
      <w:r w:rsidR="002859DF" w:rsidRPr="002859DF">
        <w:rPr>
          <w:rFonts w:asciiTheme="minorHAnsi" w:hAnsiTheme="minorHAnsi"/>
          <w:sz w:val="22"/>
          <w:szCs w:val="22"/>
        </w:rPr>
        <w:t xml:space="preserve"> will be available</w:t>
      </w:r>
      <w:r>
        <w:rPr>
          <w:rFonts w:asciiTheme="minorHAnsi" w:hAnsiTheme="minorHAnsi"/>
          <w:sz w:val="22"/>
          <w:szCs w:val="22"/>
        </w:rPr>
        <w:t xml:space="preserve"> and a</w:t>
      </w:r>
      <w:r w:rsidR="002859DF" w:rsidRPr="002859DF">
        <w:rPr>
          <w:rFonts w:asciiTheme="minorHAnsi" w:hAnsiTheme="minorHAnsi"/>
          <w:sz w:val="22"/>
          <w:szCs w:val="22"/>
        </w:rPr>
        <w:t>ppropriate for</w:t>
      </w:r>
      <w:r>
        <w:rPr>
          <w:rFonts w:asciiTheme="minorHAnsi" w:hAnsiTheme="minorHAnsi"/>
          <w:sz w:val="22"/>
          <w:szCs w:val="22"/>
        </w:rPr>
        <w:t xml:space="preserve"> </w:t>
      </w:r>
      <w:r w:rsidR="002859DF" w:rsidRPr="002859DF">
        <w:rPr>
          <w:rFonts w:asciiTheme="minorHAnsi" w:hAnsiTheme="minorHAnsi"/>
          <w:sz w:val="22"/>
          <w:szCs w:val="22"/>
        </w:rPr>
        <w:t>expeditious translation.</w:t>
      </w:r>
      <w:r w:rsidR="00E12375">
        <w:rPr>
          <w:rFonts w:asciiTheme="minorHAnsi" w:hAnsiTheme="minorHAnsi"/>
          <w:sz w:val="22"/>
          <w:szCs w:val="22"/>
        </w:rPr>
        <w:t xml:space="preserve"> </w:t>
      </w:r>
      <w:r>
        <w:rPr>
          <w:rFonts w:asciiTheme="minorHAnsi" w:hAnsiTheme="minorHAnsi"/>
          <w:sz w:val="22"/>
          <w:szCs w:val="22"/>
        </w:rPr>
        <w:t>If we could go to the next slide.</w:t>
      </w:r>
    </w:p>
    <w:p w:rsidR="00FE4999" w:rsidRDefault="00FE4999" w:rsidP="002859DF">
      <w:pPr>
        <w:pStyle w:val="PlainText"/>
        <w:rPr>
          <w:rFonts w:asciiTheme="minorHAnsi" w:hAnsiTheme="minorHAnsi"/>
          <w:sz w:val="22"/>
          <w:szCs w:val="22"/>
        </w:rPr>
      </w:pPr>
    </w:p>
    <w:p w:rsidR="00FE4999" w:rsidRDefault="00FE4999" w:rsidP="00FE4999">
      <w:pPr>
        <w:pStyle w:val="PlainText"/>
        <w:rPr>
          <w:rFonts w:asciiTheme="minorHAnsi" w:hAnsiTheme="minorHAnsi"/>
          <w:sz w:val="22"/>
          <w:szCs w:val="22"/>
        </w:rPr>
      </w:pPr>
      <w:r>
        <w:rPr>
          <w:rFonts w:asciiTheme="minorHAnsi" w:hAnsiTheme="minorHAnsi"/>
          <w:sz w:val="22"/>
          <w:szCs w:val="22"/>
        </w:rPr>
        <w:t xml:space="preserve">We’ve </w:t>
      </w:r>
      <w:r w:rsidR="002859DF" w:rsidRPr="002859DF">
        <w:rPr>
          <w:rFonts w:asciiTheme="minorHAnsi" w:hAnsiTheme="minorHAnsi"/>
          <w:sz w:val="22"/>
          <w:szCs w:val="22"/>
        </w:rPr>
        <w:t>also found this data as</w:t>
      </w:r>
      <w:r>
        <w:rPr>
          <w:rFonts w:asciiTheme="minorHAnsi" w:hAnsiTheme="minorHAnsi"/>
          <w:sz w:val="22"/>
          <w:szCs w:val="22"/>
        </w:rPr>
        <w:t xml:space="preserve">set has been both attractive and </w:t>
      </w:r>
      <w:r w:rsidR="002859DF" w:rsidRPr="002859DF">
        <w:rPr>
          <w:rFonts w:asciiTheme="minorHAnsi" w:hAnsiTheme="minorHAnsi"/>
          <w:sz w:val="22"/>
          <w:szCs w:val="22"/>
        </w:rPr>
        <w:t>supportive</w:t>
      </w:r>
      <w:r>
        <w:rPr>
          <w:rFonts w:asciiTheme="minorHAnsi" w:hAnsiTheme="minorHAnsi"/>
          <w:sz w:val="22"/>
          <w:szCs w:val="22"/>
        </w:rPr>
        <w:t xml:space="preserve"> of</w:t>
      </w:r>
      <w:r w:rsidR="002859DF" w:rsidRPr="002859DF">
        <w:rPr>
          <w:rFonts w:asciiTheme="minorHAnsi" w:hAnsiTheme="minorHAnsi"/>
          <w:sz w:val="22"/>
          <w:szCs w:val="22"/>
        </w:rPr>
        <w:t xml:space="preserve"> looki</w:t>
      </w:r>
      <w:r>
        <w:rPr>
          <w:rFonts w:asciiTheme="minorHAnsi" w:hAnsiTheme="minorHAnsi"/>
          <w:sz w:val="22"/>
          <w:szCs w:val="22"/>
        </w:rPr>
        <w:t xml:space="preserve">ng at complex larger portfolios of problems such as </w:t>
      </w:r>
      <w:r w:rsidR="002859DF" w:rsidRPr="002859DF">
        <w:rPr>
          <w:rFonts w:asciiTheme="minorHAnsi" w:hAnsiTheme="minorHAnsi"/>
          <w:sz w:val="22"/>
          <w:szCs w:val="22"/>
        </w:rPr>
        <w:t>heart</w:t>
      </w:r>
      <w:r>
        <w:rPr>
          <w:rFonts w:asciiTheme="minorHAnsi" w:hAnsiTheme="minorHAnsi"/>
          <w:sz w:val="22"/>
          <w:szCs w:val="22"/>
        </w:rPr>
        <w:t xml:space="preserve"> failure, Alzheimer’</w:t>
      </w:r>
      <w:r w:rsidR="002859DF" w:rsidRPr="002859DF">
        <w:rPr>
          <w:rFonts w:asciiTheme="minorHAnsi" w:hAnsiTheme="minorHAnsi"/>
          <w:sz w:val="22"/>
          <w:szCs w:val="22"/>
        </w:rPr>
        <w:t>s disease, complex</w:t>
      </w:r>
      <w:r>
        <w:rPr>
          <w:rFonts w:asciiTheme="minorHAnsi" w:hAnsiTheme="minorHAnsi"/>
          <w:sz w:val="22"/>
          <w:szCs w:val="22"/>
        </w:rPr>
        <w:t xml:space="preserve"> comorbidity</w:t>
      </w:r>
      <w:r w:rsidR="002859DF" w:rsidRPr="002859DF">
        <w:rPr>
          <w:rFonts w:asciiTheme="minorHAnsi" w:hAnsiTheme="minorHAnsi"/>
          <w:sz w:val="22"/>
          <w:szCs w:val="22"/>
        </w:rPr>
        <w:t>,</w:t>
      </w:r>
      <w:r>
        <w:rPr>
          <w:rFonts w:asciiTheme="minorHAnsi" w:hAnsiTheme="minorHAnsi"/>
          <w:sz w:val="22"/>
          <w:szCs w:val="22"/>
        </w:rPr>
        <w:t xml:space="preserve"> diabetes and also we’re in the </w:t>
      </w:r>
      <w:r w:rsidR="002859DF" w:rsidRPr="002859DF">
        <w:rPr>
          <w:rFonts w:asciiTheme="minorHAnsi" w:hAnsiTheme="minorHAnsi"/>
          <w:sz w:val="22"/>
          <w:szCs w:val="22"/>
        </w:rPr>
        <w:t>process of creating</w:t>
      </w:r>
      <w:r>
        <w:rPr>
          <w:rFonts w:asciiTheme="minorHAnsi" w:hAnsiTheme="minorHAnsi"/>
          <w:sz w:val="22"/>
          <w:szCs w:val="22"/>
        </w:rPr>
        <w:t xml:space="preserve"> a…with the N</w:t>
      </w:r>
      <w:r w:rsidR="002859DF" w:rsidRPr="002859DF">
        <w:rPr>
          <w:rFonts w:asciiTheme="minorHAnsi" w:hAnsiTheme="minorHAnsi"/>
          <w:sz w:val="22"/>
          <w:szCs w:val="22"/>
        </w:rPr>
        <w:t>ational</w:t>
      </w:r>
      <w:r>
        <w:rPr>
          <w:rFonts w:asciiTheme="minorHAnsi" w:hAnsiTheme="minorHAnsi"/>
          <w:sz w:val="22"/>
          <w:szCs w:val="22"/>
        </w:rPr>
        <w:t xml:space="preserve"> Quality Forum, a </w:t>
      </w:r>
      <w:r w:rsidR="002859DF" w:rsidRPr="002859DF">
        <w:rPr>
          <w:rFonts w:asciiTheme="minorHAnsi" w:hAnsiTheme="minorHAnsi"/>
          <w:sz w:val="22"/>
          <w:szCs w:val="22"/>
        </w:rPr>
        <w:t xml:space="preserve">performance measure incubator. </w:t>
      </w:r>
    </w:p>
    <w:p w:rsidR="00FE4999" w:rsidRDefault="00FE4999" w:rsidP="00FE4999">
      <w:pPr>
        <w:pStyle w:val="PlainText"/>
        <w:rPr>
          <w:rFonts w:asciiTheme="minorHAnsi" w:hAnsiTheme="minorHAnsi"/>
          <w:sz w:val="22"/>
          <w:szCs w:val="22"/>
        </w:rPr>
      </w:pPr>
    </w:p>
    <w:p w:rsidR="002859DF" w:rsidRPr="002859DF" w:rsidRDefault="00FE4999" w:rsidP="002859DF">
      <w:pPr>
        <w:pStyle w:val="PlainText"/>
        <w:rPr>
          <w:rFonts w:asciiTheme="minorHAnsi" w:hAnsiTheme="minorHAnsi"/>
          <w:sz w:val="22"/>
          <w:szCs w:val="22"/>
        </w:rPr>
      </w:pPr>
      <w:r>
        <w:rPr>
          <w:rFonts w:asciiTheme="minorHAnsi" w:hAnsiTheme="minorHAnsi"/>
          <w:sz w:val="22"/>
          <w:szCs w:val="22"/>
        </w:rPr>
        <w:t>T</w:t>
      </w:r>
      <w:r w:rsidR="002859DF" w:rsidRPr="002859DF">
        <w:rPr>
          <w:rFonts w:asciiTheme="minorHAnsi" w:hAnsiTheme="minorHAnsi"/>
          <w:sz w:val="22"/>
          <w:szCs w:val="22"/>
        </w:rPr>
        <w:t>he mix of</w:t>
      </w:r>
      <w:r>
        <w:rPr>
          <w:rFonts w:asciiTheme="minorHAnsi" w:hAnsiTheme="minorHAnsi"/>
          <w:sz w:val="22"/>
          <w:szCs w:val="22"/>
        </w:rPr>
        <w:t xml:space="preserve"> </w:t>
      </w:r>
      <w:r w:rsidR="002859DF" w:rsidRPr="002859DF">
        <w:rPr>
          <w:rFonts w:asciiTheme="minorHAnsi" w:hAnsiTheme="minorHAnsi"/>
          <w:sz w:val="22"/>
          <w:szCs w:val="22"/>
        </w:rPr>
        <w:t>methods</w:t>
      </w:r>
      <w:r>
        <w:rPr>
          <w:rFonts w:asciiTheme="minorHAnsi" w:hAnsiTheme="minorHAnsi"/>
          <w:sz w:val="22"/>
          <w:szCs w:val="22"/>
        </w:rPr>
        <w:t xml:space="preserve"> that</w:t>
      </w:r>
      <w:r w:rsidR="002859DF" w:rsidRPr="002859DF">
        <w:rPr>
          <w:rFonts w:asciiTheme="minorHAnsi" w:hAnsiTheme="minorHAnsi"/>
          <w:sz w:val="22"/>
          <w:szCs w:val="22"/>
        </w:rPr>
        <w:t xml:space="preserve"> have been used range from observational studies</w:t>
      </w:r>
      <w:r>
        <w:rPr>
          <w:rFonts w:asciiTheme="minorHAnsi" w:hAnsiTheme="minorHAnsi"/>
          <w:sz w:val="22"/>
          <w:szCs w:val="22"/>
        </w:rPr>
        <w:t xml:space="preserve"> and machine learning </w:t>
      </w:r>
      <w:r w:rsidR="002859DF" w:rsidRPr="002859DF">
        <w:rPr>
          <w:rFonts w:asciiTheme="minorHAnsi" w:hAnsiTheme="minorHAnsi"/>
          <w:sz w:val="22"/>
          <w:szCs w:val="22"/>
        </w:rPr>
        <w:t>and the output</w:t>
      </w:r>
      <w:r w:rsidR="001E2C49">
        <w:rPr>
          <w:rFonts w:asciiTheme="minorHAnsi" w:hAnsiTheme="minorHAnsi"/>
          <w:sz w:val="22"/>
          <w:szCs w:val="22"/>
        </w:rPr>
        <w:t>s</w:t>
      </w:r>
      <w:r w:rsidR="002859DF" w:rsidRPr="002859DF">
        <w:rPr>
          <w:rFonts w:asciiTheme="minorHAnsi" w:hAnsiTheme="minorHAnsi"/>
          <w:sz w:val="22"/>
          <w:szCs w:val="22"/>
        </w:rPr>
        <w:t xml:space="preserve"> range for models to </w:t>
      </w:r>
      <w:r>
        <w:rPr>
          <w:rFonts w:asciiTheme="minorHAnsi" w:hAnsiTheme="minorHAnsi"/>
          <w:sz w:val="22"/>
          <w:szCs w:val="22"/>
        </w:rPr>
        <w:t xml:space="preserve">novel registry specification, </w:t>
      </w:r>
      <w:r w:rsidR="002859DF" w:rsidRPr="002859DF">
        <w:rPr>
          <w:rFonts w:asciiTheme="minorHAnsi" w:hAnsiTheme="minorHAnsi"/>
          <w:sz w:val="22"/>
          <w:szCs w:val="22"/>
        </w:rPr>
        <w:t>performanc</w:t>
      </w:r>
      <w:r>
        <w:rPr>
          <w:rFonts w:asciiTheme="minorHAnsi" w:hAnsiTheme="minorHAnsi"/>
          <w:sz w:val="22"/>
          <w:szCs w:val="22"/>
        </w:rPr>
        <w:t xml:space="preserve">e measures and decision-support and if we can just </w:t>
      </w:r>
      <w:r w:rsidR="002859DF" w:rsidRPr="002859DF">
        <w:rPr>
          <w:rFonts w:asciiTheme="minorHAnsi" w:hAnsiTheme="minorHAnsi"/>
          <w:sz w:val="22"/>
          <w:szCs w:val="22"/>
        </w:rPr>
        <w:t>go to the last slide.</w:t>
      </w:r>
    </w:p>
    <w:p w:rsidR="00FE4999" w:rsidRDefault="00FE4999" w:rsidP="002859DF">
      <w:pPr>
        <w:pStyle w:val="PlainText"/>
        <w:rPr>
          <w:rFonts w:asciiTheme="minorHAnsi" w:hAnsiTheme="minorHAnsi"/>
          <w:sz w:val="22"/>
          <w:szCs w:val="22"/>
        </w:rPr>
      </w:pPr>
    </w:p>
    <w:p w:rsidR="00FE4999" w:rsidRDefault="00FE4999" w:rsidP="002859DF">
      <w:pPr>
        <w:pStyle w:val="PlainText"/>
        <w:rPr>
          <w:rFonts w:asciiTheme="minorHAnsi" w:hAnsiTheme="minorHAnsi"/>
          <w:sz w:val="22"/>
          <w:szCs w:val="22"/>
        </w:rPr>
      </w:pPr>
      <w:r>
        <w:rPr>
          <w:rFonts w:asciiTheme="minorHAnsi" w:hAnsiTheme="minorHAnsi"/>
          <w:sz w:val="22"/>
          <w:szCs w:val="22"/>
        </w:rPr>
        <w:t>These were</w:t>
      </w:r>
      <w:r w:rsidR="002859DF" w:rsidRPr="002859DF">
        <w:rPr>
          <w:rFonts w:asciiTheme="minorHAnsi" w:hAnsiTheme="minorHAnsi"/>
          <w:sz w:val="22"/>
          <w:szCs w:val="22"/>
        </w:rPr>
        <w:t xml:space="preserve"> several policy</w:t>
      </w:r>
      <w:r>
        <w:rPr>
          <w:rFonts w:asciiTheme="minorHAnsi" w:hAnsiTheme="minorHAnsi"/>
          <w:sz w:val="22"/>
          <w:szCs w:val="22"/>
        </w:rPr>
        <w:t xml:space="preserve"> implications that we had noted in the original H</w:t>
      </w:r>
      <w:r w:rsidR="002859DF" w:rsidRPr="002859DF">
        <w:rPr>
          <w:rFonts w:asciiTheme="minorHAnsi" w:hAnsiTheme="minorHAnsi"/>
          <w:sz w:val="22"/>
          <w:szCs w:val="22"/>
        </w:rPr>
        <w:t>ealth</w:t>
      </w:r>
      <w:r>
        <w:rPr>
          <w:rFonts w:asciiTheme="minorHAnsi" w:hAnsiTheme="minorHAnsi"/>
          <w:sz w:val="22"/>
          <w:szCs w:val="22"/>
        </w:rPr>
        <w:t xml:space="preserve"> Affairs paper that obviously hasn’t been fully solved, but I think probably the key is noted in italics that there is substantial potential for the safe and innovative use of de-identified data.</w:t>
      </w:r>
      <w:r w:rsidR="00E12375">
        <w:rPr>
          <w:rFonts w:asciiTheme="minorHAnsi" w:hAnsiTheme="minorHAnsi"/>
          <w:sz w:val="22"/>
          <w:szCs w:val="22"/>
        </w:rPr>
        <w:t xml:space="preserve"> </w:t>
      </w:r>
      <w:r>
        <w:rPr>
          <w:rFonts w:asciiTheme="minorHAnsi" w:hAnsiTheme="minorHAnsi"/>
          <w:sz w:val="22"/>
          <w:szCs w:val="22"/>
        </w:rPr>
        <w:t>I think that creativity allows one to work through a variety of challenges although there also are needs to create new observational and methodological approaches.</w:t>
      </w:r>
      <w:r w:rsidR="00E12375">
        <w:rPr>
          <w:rFonts w:asciiTheme="minorHAnsi" w:hAnsiTheme="minorHAnsi"/>
          <w:sz w:val="22"/>
          <w:szCs w:val="22"/>
        </w:rPr>
        <w:t xml:space="preserve"> </w:t>
      </w:r>
    </w:p>
    <w:p w:rsidR="00FE4999" w:rsidRDefault="00FE4999" w:rsidP="002859DF">
      <w:pPr>
        <w:pStyle w:val="PlainText"/>
        <w:rPr>
          <w:rFonts w:asciiTheme="minorHAnsi" w:hAnsiTheme="minorHAnsi"/>
          <w:sz w:val="22"/>
          <w:szCs w:val="22"/>
        </w:rPr>
      </w:pPr>
    </w:p>
    <w:p w:rsidR="001E2C49" w:rsidRDefault="00FE4999" w:rsidP="002859DF">
      <w:pPr>
        <w:pStyle w:val="PlainText"/>
        <w:rPr>
          <w:rFonts w:asciiTheme="minorHAnsi" w:hAnsiTheme="minorHAnsi"/>
          <w:sz w:val="22"/>
          <w:szCs w:val="22"/>
        </w:rPr>
      </w:pPr>
      <w:r>
        <w:rPr>
          <w:rFonts w:asciiTheme="minorHAnsi" w:hAnsiTheme="minorHAnsi"/>
          <w:sz w:val="22"/>
          <w:szCs w:val="22"/>
        </w:rPr>
        <w:t>A key issue is going</w:t>
      </w:r>
      <w:r w:rsidR="002859DF" w:rsidRPr="002859DF">
        <w:rPr>
          <w:rFonts w:asciiTheme="minorHAnsi" w:hAnsiTheme="minorHAnsi"/>
          <w:sz w:val="22"/>
          <w:szCs w:val="22"/>
        </w:rPr>
        <w:t xml:space="preserve"> to be opportunities for systematically</w:t>
      </w:r>
      <w:r>
        <w:rPr>
          <w:rFonts w:asciiTheme="minorHAnsi" w:hAnsiTheme="minorHAnsi"/>
          <w:sz w:val="22"/>
          <w:szCs w:val="22"/>
        </w:rPr>
        <w:t xml:space="preserve"> coordinating</w:t>
      </w:r>
      <w:r w:rsidR="002859DF" w:rsidRPr="002859DF">
        <w:rPr>
          <w:rFonts w:asciiTheme="minorHAnsi" w:hAnsiTheme="minorHAnsi"/>
          <w:sz w:val="22"/>
          <w:szCs w:val="22"/>
        </w:rPr>
        <w:t xml:space="preserve"> uses of</w:t>
      </w:r>
      <w:r>
        <w:rPr>
          <w:rFonts w:asciiTheme="minorHAnsi" w:hAnsiTheme="minorHAnsi"/>
          <w:sz w:val="22"/>
          <w:szCs w:val="22"/>
        </w:rPr>
        <w:t xml:space="preserve"> </w:t>
      </w:r>
      <w:r w:rsidR="002859DF" w:rsidRPr="002859DF">
        <w:rPr>
          <w:rFonts w:asciiTheme="minorHAnsi" w:hAnsiTheme="minorHAnsi"/>
          <w:sz w:val="22"/>
          <w:szCs w:val="22"/>
        </w:rPr>
        <w:t>de-identified techniques</w:t>
      </w:r>
      <w:r>
        <w:rPr>
          <w:rFonts w:asciiTheme="minorHAnsi" w:hAnsiTheme="minorHAnsi"/>
          <w:sz w:val="22"/>
          <w:szCs w:val="22"/>
        </w:rPr>
        <w:t xml:space="preserve"> with </w:t>
      </w:r>
      <w:r w:rsidR="002859DF" w:rsidRPr="002859DF">
        <w:rPr>
          <w:rFonts w:asciiTheme="minorHAnsi" w:hAnsiTheme="minorHAnsi"/>
          <w:sz w:val="22"/>
          <w:szCs w:val="22"/>
        </w:rPr>
        <w:t>subsequent use of HPI, one example</w:t>
      </w:r>
      <w:r>
        <w:rPr>
          <w:rFonts w:asciiTheme="minorHAnsi" w:hAnsiTheme="minorHAnsi"/>
          <w:sz w:val="22"/>
          <w:szCs w:val="22"/>
        </w:rPr>
        <w:t xml:space="preserve"> of that would be </w:t>
      </w:r>
      <w:r w:rsidR="002859DF" w:rsidRPr="002859DF">
        <w:rPr>
          <w:rFonts w:asciiTheme="minorHAnsi" w:hAnsiTheme="minorHAnsi"/>
          <w:sz w:val="22"/>
          <w:szCs w:val="22"/>
        </w:rPr>
        <w:t>registry specifications</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There is</w:t>
      </w:r>
      <w:r w:rsidR="002859DF" w:rsidRPr="002859DF">
        <w:rPr>
          <w:rFonts w:asciiTheme="minorHAnsi" w:hAnsiTheme="minorHAnsi"/>
          <w:sz w:val="22"/>
          <w:szCs w:val="22"/>
        </w:rPr>
        <w:t xml:space="preserve"> also a</w:t>
      </w:r>
      <w:r>
        <w:rPr>
          <w:rFonts w:asciiTheme="minorHAnsi" w:hAnsiTheme="minorHAnsi"/>
          <w:sz w:val="22"/>
          <w:szCs w:val="22"/>
        </w:rPr>
        <w:t xml:space="preserve"> great deal of opportunity, I think you heard about earlier, for how we can use </w:t>
      </w:r>
      <w:r w:rsidR="002859DF" w:rsidRPr="002859DF">
        <w:rPr>
          <w:rFonts w:asciiTheme="minorHAnsi" w:hAnsiTheme="minorHAnsi"/>
          <w:sz w:val="22"/>
          <w:szCs w:val="22"/>
        </w:rPr>
        <w:t>machine learning.</w:t>
      </w:r>
      <w:r w:rsidR="00E12375">
        <w:rPr>
          <w:rFonts w:asciiTheme="minorHAnsi" w:hAnsiTheme="minorHAnsi"/>
          <w:sz w:val="22"/>
          <w:szCs w:val="22"/>
        </w:rPr>
        <w:t xml:space="preserve"> </w:t>
      </w:r>
    </w:p>
    <w:p w:rsidR="001E2C49" w:rsidRDefault="001E2C49" w:rsidP="002859DF">
      <w:pPr>
        <w:pStyle w:val="PlainText"/>
        <w:rPr>
          <w:rFonts w:asciiTheme="minorHAnsi" w:hAnsiTheme="minorHAnsi"/>
          <w:sz w:val="22"/>
          <w:szCs w:val="22"/>
        </w:rPr>
      </w:pPr>
    </w:p>
    <w:p w:rsidR="00FE4999" w:rsidRDefault="002859DF" w:rsidP="002859DF">
      <w:pPr>
        <w:pStyle w:val="PlainText"/>
        <w:rPr>
          <w:rFonts w:asciiTheme="minorHAnsi" w:hAnsiTheme="minorHAnsi"/>
          <w:sz w:val="22"/>
          <w:szCs w:val="22"/>
        </w:rPr>
      </w:pPr>
      <w:r w:rsidRPr="002859DF">
        <w:rPr>
          <w:rFonts w:asciiTheme="minorHAnsi" w:hAnsiTheme="minorHAnsi"/>
          <w:sz w:val="22"/>
          <w:szCs w:val="22"/>
        </w:rPr>
        <w:t>Governance</w:t>
      </w:r>
      <w:r w:rsidR="00FE4999">
        <w:rPr>
          <w:rFonts w:asciiTheme="minorHAnsi" w:hAnsiTheme="minorHAnsi"/>
          <w:sz w:val="22"/>
          <w:szCs w:val="22"/>
        </w:rPr>
        <w:t xml:space="preserve"> is complex but </w:t>
      </w:r>
      <w:r w:rsidRPr="002859DF">
        <w:rPr>
          <w:rFonts w:asciiTheme="minorHAnsi" w:hAnsiTheme="minorHAnsi"/>
          <w:sz w:val="22"/>
          <w:szCs w:val="22"/>
        </w:rPr>
        <w:t>is</w:t>
      </w:r>
      <w:r w:rsidR="00FE4999">
        <w:rPr>
          <w:rFonts w:asciiTheme="minorHAnsi" w:hAnsiTheme="minorHAnsi"/>
          <w:sz w:val="22"/>
          <w:szCs w:val="22"/>
        </w:rPr>
        <w:t xml:space="preserve"> being addressed and key issues are</w:t>
      </w:r>
      <w:r w:rsidRPr="002859DF">
        <w:rPr>
          <w:rFonts w:asciiTheme="minorHAnsi" w:hAnsiTheme="minorHAnsi"/>
          <w:sz w:val="22"/>
          <w:szCs w:val="22"/>
        </w:rPr>
        <w:t xml:space="preserve"> going to be</w:t>
      </w:r>
      <w:r w:rsidR="00FE4999">
        <w:rPr>
          <w:rFonts w:asciiTheme="minorHAnsi" w:hAnsiTheme="minorHAnsi"/>
          <w:sz w:val="22"/>
          <w:szCs w:val="22"/>
        </w:rPr>
        <w:t>,</w:t>
      </w:r>
      <w:r w:rsidRPr="002859DF">
        <w:rPr>
          <w:rFonts w:asciiTheme="minorHAnsi" w:hAnsiTheme="minorHAnsi"/>
          <w:sz w:val="22"/>
          <w:szCs w:val="22"/>
        </w:rPr>
        <w:t xml:space="preserve"> I think</w:t>
      </w:r>
      <w:r w:rsidR="00FE4999">
        <w:rPr>
          <w:rFonts w:asciiTheme="minorHAnsi" w:hAnsiTheme="minorHAnsi"/>
          <w:sz w:val="22"/>
          <w:szCs w:val="22"/>
        </w:rPr>
        <w:t>, as this</w:t>
      </w:r>
      <w:r w:rsidRPr="002859DF">
        <w:rPr>
          <w:rFonts w:asciiTheme="minorHAnsi" w:hAnsiTheme="minorHAnsi"/>
          <w:sz w:val="22"/>
          <w:szCs w:val="22"/>
        </w:rPr>
        <w:t xml:space="preserve"> continuous to</w:t>
      </w:r>
      <w:r w:rsidR="00FE4999">
        <w:rPr>
          <w:rFonts w:asciiTheme="minorHAnsi" w:hAnsiTheme="minorHAnsi"/>
          <w:sz w:val="22"/>
          <w:szCs w:val="22"/>
        </w:rPr>
        <w:t xml:space="preserve"> </w:t>
      </w:r>
      <w:r w:rsidRPr="002859DF">
        <w:rPr>
          <w:rFonts w:asciiTheme="minorHAnsi" w:hAnsiTheme="minorHAnsi"/>
          <w:sz w:val="22"/>
          <w:szCs w:val="22"/>
        </w:rPr>
        <w:t>evolve</w:t>
      </w:r>
      <w:r w:rsidR="00FE4999">
        <w:rPr>
          <w:rFonts w:asciiTheme="minorHAnsi" w:hAnsiTheme="minorHAnsi"/>
          <w:sz w:val="22"/>
          <w:szCs w:val="22"/>
        </w:rPr>
        <w:t xml:space="preserve">, informing and </w:t>
      </w:r>
      <w:r w:rsidRPr="002859DF">
        <w:rPr>
          <w:rFonts w:asciiTheme="minorHAnsi" w:hAnsiTheme="minorHAnsi"/>
          <w:sz w:val="22"/>
          <w:szCs w:val="22"/>
        </w:rPr>
        <w:t>engaging</w:t>
      </w:r>
      <w:r w:rsidR="00FE4999">
        <w:rPr>
          <w:rFonts w:asciiTheme="minorHAnsi" w:hAnsiTheme="minorHAnsi"/>
          <w:sz w:val="22"/>
          <w:szCs w:val="22"/>
        </w:rPr>
        <w:t xml:space="preserve"> Institutional Research Boards also as partners to think both about methods and the data sources involved, refining the relationship between</w:t>
      </w:r>
      <w:r w:rsidR="00BC350D">
        <w:rPr>
          <w:rFonts w:asciiTheme="minorHAnsi" w:hAnsiTheme="minorHAnsi"/>
          <w:sz w:val="22"/>
          <w:szCs w:val="22"/>
        </w:rPr>
        <w:t xml:space="preserve"> QI and research, and also thinking about guidance and observational methods.</w:t>
      </w:r>
    </w:p>
    <w:p w:rsidR="00BC350D" w:rsidRDefault="00BC350D" w:rsidP="002859DF">
      <w:pPr>
        <w:pStyle w:val="PlainText"/>
        <w:rPr>
          <w:rFonts w:asciiTheme="minorHAnsi" w:hAnsiTheme="minorHAnsi"/>
          <w:sz w:val="22"/>
          <w:szCs w:val="22"/>
        </w:rPr>
      </w:pPr>
    </w:p>
    <w:p w:rsidR="002859DF" w:rsidRDefault="00BC350D" w:rsidP="002859DF">
      <w:pPr>
        <w:pStyle w:val="PlainText"/>
        <w:rPr>
          <w:rFonts w:asciiTheme="minorHAnsi" w:hAnsiTheme="minorHAnsi"/>
          <w:sz w:val="22"/>
          <w:szCs w:val="22"/>
        </w:rPr>
      </w:pPr>
      <w:r>
        <w:rPr>
          <w:rFonts w:asciiTheme="minorHAnsi" w:hAnsiTheme="minorHAnsi"/>
          <w:sz w:val="22"/>
          <w:szCs w:val="22"/>
        </w:rPr>
        <w:t xml:space="preserve">Sustainability is going to </w:t>
      </w:r>
      <w:r w:rsidR="002859DF" w:rsidRPr="002859DF">
        <w:rPr>
          <w:rFonts w:asciiTheme="minorHAnsi" w:hAnsiTheme="minorHAnsi"/>
          <w:sz w:val="22"/>
          <w:szCs w:val="22"/>
        </w:rPr>
        <w:t>be big challenge a</w:t>
      </w:r>
      <w:r>
        <w:rPr>
          <w:rFonts w:asciiTheme="minorHAnsi" w:hAnsiTheme="minorHAnsi"/>
          <w:sz w:val="22"/>
          <w:szCs w:val="22"/>
        </w:rPr>
        <w:t xml:space="preserve">nd </w:t>
      </w:r>
      <w:r w:rsidR="002859DF" w:rsidRPr="002859DF">
        <w:rPr>
          <w:rFonts w:asciiTheme="minorHAnsi" w:hAnsiTheme="minorHAnsi"/>
          <w:sz w:val="22"/>
          <w:szCs w:val="22"/>
        </w:rPr>
        <w:t>probably the last piece would be thinking about how</w:t>
      </w:r>
      <w:r>
        <w:rPr>
          <w:rFonts w:asciiTheme="minorHAnsi" w:hAnsiTheme="minorHAnsi"/>
          <w:sz w:val="22"/>
          <w:szCs w:val="22"/>
        </w:rPr>
        <w:t xml:space="preserve"> in the mix between private and public fu</w:t>
      </w:r>
      <w:r w:rsidR="002859DF" w:rsidRPr="002859DF">
        <w:rPr>
          <w:rFonts w:asciiTheme="minorHAnsi" w:hAnsiTheme="minorHAnsi"/>
          <w:sz w:val="22"/>
          <w:szCs w:val="22"/>
        </w:rPr>
        <w:t>nding can suppor</w:t>
      </w:r>
      <w:r>
        <w:rPr>
          <w:rFonts w:asciiTheme="minorHAnsi" w:hAnsiTheme="minorHAnsi"/>
          <w:sz w:val="22"/>
          <w:szCs w:val="22"/>
        </w:rPr>
        <w:t xml:space="preserve">t the whole balance of research </w:t>
      </w:r>
      <w:r w:rsidR="002859DF" w:rsidRPr="002859DF">
        <w:rPr>
          <w:rFonts w:asciiTheme="minorHAnsi" w:hAnsiTheme="minorHAnsi"/>
          <w:sz w:val="22"/>
          <w:szCs w:val="22"/>
        </w:rPr>
        <w:t>translation and commercialization.</w:t>
      </w:r>
      <w:r w:rsidR="00E12375">
        <w:rPr>
          <w:rFonts w:asciiTheme="minorHAnsi" w:hAnsiTheme="minorHAnsi"/>
          <w:sz w:val="22"/>
          <w:szCs w:val="22"/>
        </w:rPr>
        <w:t xml:space="preserve"> </w:t>
      </w:r>
      <w:r>
        <w:rPr>
          <w:rFonts w:asciiTheme="minorHAnsi" w:hAnsiTheme="minorHAnsi"/>
          <w:sz w:val="22"/>
          <w:szCs w:val="22"/>
        </w:rPr>
        <w:t>So, t</w:t>
      </w:r>
      <w:r w:rsidR="002859DF" w:rsidRPr="002859DF">
        <w:rPr>
          <w:rFonts w:asciiTheme="minorHAnsi" w:hAnsiTheme="minorHAnsi"/>
          <w:sz w:val="22"/>
          <w:szCs w:val="22"/>
        </w:rPr>
        <w:t>hanks</w:t>
      </w:r>
      <w:r>
        <w:rPr>
          <w:rFonts w:asciiTheme="minorHAnsi" w:hAnsiTheme="minorHAnsi"/>
          <w:sz w:val="22"/>
          <w:szCs w:val="22"/>
        </w:rPr>
        <w:t>,</w:t>
      </w:r>
      <w:r w:rsidR="002859DF" w:rsidRPr="002859DF">
        <w:rPr>
          <w:rFonts w:asciiTheme="minorHAnsi" w:hAnsiTheme="minorHAnsi"/>
          <w:sz w:val="22"/>
          <w:szCs w:val="22"/>
        </w:rPr>
        <w:t xml:space="preserve"> very much.</w:t>
      </w:r>
    </w:p>
    <w:p w:rsidR="00BC350D" w:rsidRDefault="00BC350D" w:rsidP="002859DF">
      <w:pPr>
        <w:pStyle w:val="PlainText"/>
        <w:rPr>
          <w:rFonts w:asciiTheme="minorHAnsi" w:hAnsiTheme="minorHAnsi"/>
          <w:sz w:val="22"/>
          <w:szCs w:val="22"/>
        </w:rPr>
      </w:pPr>
    </w:p>
    <w:p w:rsidR="00BC350D" w:rsidRDefault="00BC350D"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C350D" w:rsidRDefault="00BC350D" w:rsidP="002859DF">
      <w:pPr>
        <w:pStyle w:val="PlainText"/>
        <w:rPr>
          <w:rFonts w:asciiTheme="minorHAnsi" w:hAnsiTheme="minorHAnsi"/>
          <w:sz w:val="22"/>
          <w:szCs w:val="22"/>
        </w:rPr>
      </w:pPr>
      <w:r>
        <w:rPr>
          <w:rFonts w:asciiTheme="minorHAnsi" w:hAnsiTheme="minorHAnsi"/>
          <w:sz w:val="22"/>
          <w:szCs w:val="22"/>
        </w:rPr>
        <w:t>Wow, that was to the second, that was wonderful.</w:t>
      </w:r>
      <w:r w:rsidR="00E12375">
        <w:rPr>
          <w:rFonts w:asciiTheme="minorHAnsi" w:hAnsiTheme="minorHAnsi"/>
          <w:sz w:val="22"/>
          <w:szCs w:val="22"/>
        </w:rPr>
        <w:t xml:space="preserve"> </w:t>
      </w:r>
      <w:r>
        <w:rPr>
          <w:rFonts w:asciiTheme="minorHAnsi" w:hAnsiTheme="minorHAnsi"/>
          <w:sz w:val="22"/>
          <w:szCs w:val="22"/>
        </w:rPr>
        <w:t>Thank you very much, Paul, that was great and we will have plenty of questions for you in just a minute.</w:t>
      </w:r>
    </w:p>
    <w:p w:rsidR="00BC350D" w:rsidRDefault="00BC350D" w:rsidP="002859DF">
      <w:pPr>
        <w:pStyle w:val="PlainText"/>
        <w:rPr>
          <w:rFonts w:asciiTheme="minorHAnsi" w:hAnsiTheme="minorHAnsi"/>
          <w:sz w:val="22"/>
          <w:szCs w:val="22"/>
        </w:rPr>
      </w:pPr>
    </w:p>
    <w:p w:rsidR="00BC350D" w:rsidRPr="00B90D91" w:rsidRDefault="00BC350D" w:rsidP="00BC350D">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BC350D" w:rsidRDefault="00BC350D" w:rsidP="002859DF">
      <w:pPr>
        <w:pStyle w:val="PlainText"/>
        <w:rPr>
          <w:rFonts w:asciiTheme="minorHAnsi" w:hAnsiTheme="minorHAnsi"/>
          <w:sz w:val="22"/>
          <w:szCs w:val="22"/>
        </w:rPr>
      </w:pPr>
      <w:r>
        <w:rPr>
          <w:rFonts w:asciiTheme="minorHAnsi" w:hAnsiTheme="minorHAnsi"/>
          <w:sz w:val="22"/>
          <w:szCs w:val="22"/>
        </w:rPr>
        <w:t>Okay.</w:t>
      </w:r>
    </w:p>
    <w:p w:rsidR="00BC350D" w:rsidRDefault="00BC350D" w:rsidP="002859DF">
      <w:pPr>
        <w:pStyle w:val="PlainText"/>
        <w:rPr>
          <w:rFonts w:asciiTheme="minorHAnsi" w:hAnsiTheme="minorHAnsi"/>
          <w:sz w:val="22"/>
          <w:szCs w:val="22"/>
        </w:rPr>
      </w:pPr>
    </w:p>
    <w:p w:rsidR="00BC350D" w:rsidRDefault="00BC350D"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C350D" w:rsidRDefault="00BC350D" w:rsidP="002859DF">
      <w:pPr>
        <w:pStyle w:val="PlainText"/>
        <w:rPr>
          <w:rFonts w:asciiTheme="minorHAnsi" w:hAnsiTheme="minorHAnsi"/>
          <w:sz w:val="22"/>
          <w:szCs w:val="22"/>
        </w:rPr>
      </w:pPr>
      <w:r>
        <w:rPr>
          <w:rFonts w:asciiTheme="minorHAnsi" w:hAnsiTheme="minorHAnsi"/>
          <w:sz w:val="22"/>
          <w:szCs w:val="22"/>
        </w:rPr>
        <w:t>Let’s ask Josh Gray the Vice President of athenahealth, Josh if you would care to give your presentation, please?</w:t>
      </w:r>
    </w:p>
    <w:p w:rsidR="00BC350D" w:rsidRDefault="00BC350D" w:rsidP="002859DF">
      <w:pPr>
        <w:pStyle w:val="PlainText"/>
        <w:rPr>
          <w:rFonts w:asciiTheme="minorHAnsi" w:hAnsiTheme="minorHAnsi"/>
          <w:sz w:val="22"/>
          <w:szCs w:val="22"/>
        </w:rPr>
      </w:pPr>
    </w:p>
    <w:p w:rsidR="00BC350D" w:rsidRPr="00B90D91" w:rsidRDefault="00BC350D" w:rsidP="00BC350D">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BC350D" w:rsidRDefault="00BC350D" w:rsidP="002859DF">
      <w:pPr>
        <w:pStyle w:val="PlainText"/>
        <w:rPr>
          <w:rFonts w:asciiTheme="minorHAnsi" w:hAnsiTheme="minorHAnsi"/>
          <w:sz w:val="22"/>
          <w:szCs w:val="22"/>
        </w:rPr>
      </w:pPr>
      <w:r>
        <w:rPr>
          <w:rFonts w:asciiTheme="minorHAnsi" w:hAnsiTheme="minorHAnsi"/>
          <w:sz w:val="22"/>
          <w:szCs w:val="22"/>
        </w:rPr>
        <w:lastRenderedPageBreak/>
        <w:t>Thanks, Stan, really</w:t>
      </w:r>
      <w:r w:rsidR="002859DF" w:rsidRPr="002859DF">
        <w:rPr>
          <w:rFonts w:asciiTheme="minorHAnsi" w:hAnsiTheme="minorHAnsi"/>
          <w:sz w:val="22"/>
          <w:szCs w:val="22"/>
        </w:rPr>
        <w:t xml:space="preserve"> appreciate the opportunity to talk to</w:t>
      </w:r>
      <w:r>
        <w:rPr>
          <w:rFonts w:asciiTheme="minorHAnsi" w:hAnsiTheme="minorHAnsi"/>
          <w:sz w:val="22"/>
          <w:szCs w:val="22"/>
        </w:rPr>
        <w:t xml:space="preserve"> you</w:t>
      </w:r>
      <w:r w:rsidR="002859DF" w:rsidRPr="002859DF">
        <w:rPr>
          <w:rFonts w:asciiTheme="minorHAnsi" w:hAnsiTheme="minorHAnsi"/>
          <w:sz w:val="22"/>
          <w:szCs w:val="22"/>
        </w:rPr>
        <w:t xml:space="preserve"> today.</w:t>
      </w:r>
      <w:r w:rsidR="00E12375">
        <w:rPr>
          <w:rFonts w:asciiTheme="minorHAnsi" w:hAnsiTheme="minorHAnsi"/>
          <w:sz w:val="22"/>
          <w:szCs w:val="22"/>
        </w:rPr>
        <w:t xml:space="preserve"> </w:t>
      </w:r>
      <w:r>
        <w:rPr>
          <w:rFonts w:asciiTheme="minorHAnsi" w:hAnsiTheme="minorHAnsi"/>
          <w:sz w:val="22"/>
          <w:szCs w:val="22"/>
        </w:rPr>
        <w:t xml:space="preserve">I’d like to just </w:t>
      </w:r>
      <w:r w:rsidR="002859DF" w:rsidRPr="002859DF">
        <w:rPr>
          <w:rFonts w:asciiTheme="minorHAnsi" w:hAnsiTheme="minorHAnsi"/>
          <w:sz w:val="22"/>
          <w:szCs w:val="22"/>
        </w:rPr>
        <w:t>give you a little bit of a sense abou</w:t>
      </w:r>
      <w:r>
        <w:rPr>
          <w:rFonts w:asciiTheme="minorHAnsi" w:hAnsiTheme="minorHAnsi"/>
          <w:sz w:val="22"/>
          <w:szCs w:val="22"/>
        </w:rPr>
        <w:t xml:space="preserve">t some of the things that we’re </w:t>
      </w:r>
      <w:r w:rsidR="002859DF" w:rsidRPr="002859DF">
        <w:rPr>
          <w:rFonts w:asciiTheme="minorHAnsi" w:hAnsiTheme="minorHAnsi"/>
          <w:sz w:val="22"/>
          <w:szCs w:val="22"/>
        </w:rPr>
        <w:t>doing as a cloud-based provider to support learning</w:t>
      </w:r>
      <w:r>
        <w:rPr>
          <w:rFonts w:asciiTheme="minorHAnsi" w:hAnsiTheme="minorHAnsi"/>
          <w:sz w:val="22"/>
          <w:szCs w:val="22"/>
        </w:rPr>
        <w:t xml:space="preserve"> health systems both </w:t>
      </w:r>
      <w:r w:rsidR="002859DF" w:rsidRPr="002859DF">
        <w:rPr>
          <w:rFonts w:asciiTheme="minorHAnsi" w:hAnsiTheme="minorHAnsi"/>
          <w:sz w:val="22"/>
          <w:szCs w:val="22"/>
        </w:rPr>
        <w:t>across</w:t>
      </w:r>
      <w:r>
        <w:rPr>
          <w:rFonts w:asciiTheme="minorHAnsi" w:hAnsiTheme="minorHAnsi"/>
          <w:sz w:val="22"/>
          <w:szCs w:val="22"/>
        </w:rPr>
        <w:t xml:space="preserve"> our</w:t>
      </w:r>
      <w:r w:rsidR="002859DF" w:rsidRPr="002859DF">
        <w:rPr>
          <w:rFonts w:asciiTheme="minorHAnsi" w:hAnsiTheme="minorHAnsi"/>
          <w:sz w:val="22"/>
          <w:szCs w:val="22"/>
        </w:rPr>
        <w:t xml:space="preserve"> client base and beyond. </w:t>
      </w:r>
    </w:p>
    <w:p w:rsidR="00BC350D" w:rsidRDefault="00BC350D" w:rsidP="002859DF">
      <w:pPr>
        <w:pStyle w:val="PlainText"/>
        <w:rPr>
          <w:rFonts w:asciiTheme="minorHAnsi" w:hAnsiTheme="minorHAnsi"/>
          <w:sz w:val="22"/>
          <w:szCs w:val="22"/>
        </w:rPr>
      </w:pPr>
    </w:p>
    <w:p w:rsidR="00BC350D" w:rsidRDefault="002859DF" w:rsidP="002859DF">
      <w:pPr>
        <w:pStyle w:val="PlainText"/>
        <w:rPr>
          <w:rFonts w:asciiTheme="minorHAnsi" w:hAnsiTheme="minorHAnsi"/>
          <w:sz w:val="22"/>
          <w:szCs w:val="22"/>
        </w:rPr>
      </w:pPr>
      <w:r w:rsidRPr="002859DF">
        <w:rPr>
          <w:rFonts w:asciiTheme="minorHAnsi" w:hAnsiTheme="minorHAnsi"/>
          <w:sz w:val="22"/>
          <w:szCs w:val="22"/>
        </w:rPr>
        <w:t>So</w:t>
      </w:r>
      <w:r w:rsidR="00BC350D">
        <w:rPr>
          <w:rFonts w:asciiTheme="minorHAnsi" w:hAnsiTheme="minorHAnsi"/>
          <w:sz w:val="22"/>
          <w:szCs w:val="22"/>
        </w:rPr>
        <w:t xml:space="preserve">, by way background athenahealth is a </w:t>
      </w:r>
      <w:r w:rsidRPr="002859DF">
        <w:rPr>
          <w:rFonts w:asciiTheme="minorHAnsi" w:hAnsiTheme="minorHAnsi"/>
          <w:sz w:val="22"/>
          <w:szCs w:val="22"/>
        </w:rPr>
        <w:t>cloud-based software and services</w:t>
      </w:r>
      <w:r w:rsidR="00BC350D">
        <w:rPr>
          <w:rFonts w:asciiTheme="minorHAnsi" w:hAnsiTheme="minorHAnsi"/>
          <w:sz w:val="22"/>
          <w:szCs w:val="22"/>
        </w:rPr>
        <w:t xml:space="preserve"> company with 59,000 healthcare </w:t>
      </w:r>
      <w:r w:rsidRPr="002859DF">
        <w:rPr>
          <w:rFonts w:asciiTheme="minorHAnsi" w:hAnsiTheme="minorHAnsi"/>
          <w:sz w:val="22"/>
          <w:szCs w:val="22"/>
        </w:rPr>
        <w:t>provider clients around the country.</w:t>
      </w:r>
      <w:r w:rsidR="00E12375">
        <w:rPr>
          <w:rFonts w:asciiTheme="minorHAnsi" w:hAnsiTheme="minorHAnsi"/>
          <w:sz w:val="22"/>
          <w:szCs w:val="22"/>
        </w:rPr>
        <w:t xml:space="preserve"> </w:t>
      </w:r>
      <w:r w:rsidRPr="002859DF">
        <w:rPr>
          <w:rFonts w:asciiTheme="minorHAnsi" w:hAnsiTheme="minorHAnsi"/>
          <w:sz w:val="22"/>
          <w:szCs w:val="22"/>
        </w:rPr>
        <w:t xml:space="preserve">We </w:t>
      </w:r>
      <w:r w:rsidR="00BC350D">
        <w:rPr>
          <w:rFonts w:asciiTheme="minorHAnsi" w:hAnsiTheme="minorHAnsi"/>
          <w:sz w:val="22"/>
          <w:szCs w:val="22"/>
        </w:rPr>
        <w:t xml:space="preserve">provide doctors with electronic </w:t>
      </w:r>
      <w:r w:rsidRPr="002859DF">
        <w:rPr>
          <w:rFonts w:asciiTheme="minorHAnsi" w:hAnsiTheme="minorHAnsi"/>
          <w:sz w:val="22"/>
          <w:szCs w:val="22"/>
        </w:rPr>
        <w:t>health records, practice ma</w:t>
      </w:r>
      <w:r w:rsidR="00BC350D">
        <w:rPr>
          <w:rFonts w:asciiTheme="minorHAnsi" w:hAnsiTheme="minorHAnsi"/>
          <w:sz w:val="22"/>
          <w:szCs w:val="22"/>
        </w:rPr>
        <w:t>nagement and care c</w:t>
      </w:r>
      <w:r w:rsidRPr="002859DF">
        <w:rPr>
          <w:rFonts w:asciiTheme="minorHAnsi" w:hAnsiTheme="minorHAnsi"/>
          <w:sz w:val="22"/>
          <w:szCs w:val="22"/>
        </w:rPr>
        <w:t>oordination services.</w:t>
      </w:r>
      <w:r w:rsidR="00E12375">
        <w:rPr>
          <w:rFonts w:asciiTheme="minorHAnsi" w:hAnsiTheme="minorHAnsi"/>
          <w:sz w:val="22"/>
          <w:szCs w:val="22"/>
        </w:rPr>
        <w:t xml:space="preserve"> </w:t>
      </w:r>
    </w:p>
    <w:p w:rsidR="00BC350D" w:rsidRDefault="00BC350D" w:rsidP="002859DF">
      <w:pPr>
        <w:pStyle w:val="PlainText"/>
        <w:rPr>
          <w:rFonts w:asciiTheme="minorHAnsi" w:hAnsiTheme="minorHAnsi"/>
          <w:sz w:val="22"/>
          <w:szCs w:val="22"/>
        </w:rPr>
      </w:pPr>
    </w:p>
    <w:p w:rsidR="00BC350D" w:rsidRDefault="002859DF" w:rsidP="002859DF">
      <w:pPr>
        <w:pStyle w:val="PlainText"/>
        <w:rPr>
          <w:rFonts w:asciiTheme="minorHAnsi" w:hAnsiTheme="minorHAnsi"/>
          <w:sz w:val="22"/>
          <w:szCs w:val="22"/>
        </w:rPr>
      </w:pPr>
      <w:r w:rsidRPr="002859DF">
        <w:rPr>
          <w:rFonts w:asciiTheme="minorHAnsi" w:hAnsiTheme="minorHAnsi"/>
          <w:sz w:val="22"/>
          <w:szCs w:val="22"/>
        </w:rPr>
        <w:t>We</w:t>
      </w:r>
      <w:r w:rsidR="00BC350D">
        <w:rPr>
          <w:rFonts w:asciiTheme="minorHAnsi" w:hAnsiTheme="minorHAnsi"/>
          <w:sz w:val="22"/>
          <w:szCs w:val="22"/>
        </w:rPr>
        <w:t>’re a</w:t>
      </w:r>
      <w:r w:rsidRPr="002859DF">
        <w:rPr>
          <w:rFonts w:asciiTheme="minorHAnsi" w:hAnsiTheme="minorHAnsi"/>
          <w:sz w:val="22"/>
          <w:szCs w:val="22"/>
        </w:rPr>
        <w:t xml:space="preserve"> little different, our technology is cloud-based, it is a single</w:t>
      </w:r>
      <w:r w:rsidR="00BC350D">
        <w:rPr>
          <w:rFonts w:asciiTheme="minorHAnsi" w:hAnsiTheme="minorHAnsi"/>
          <w:sz w:val="22"/>
          <w:szCs w:val="22"/>
        </w:rPr>
        <w:t xml:space="preserve"> </w:t>
      </w:r>
      <w:r w:rsidRPr="002859DF">
        <w:rPr>
          <w:rFonts w:asciiTheme="minorHAnsi" w:hAnsiTheme="minorHAnsi"/>
          <w:sz w:val="22"/>
          <w:szCs w:val="22"/>
        </w:rPr>
        <w:t xml:space="preserve">instance software platform and as </w:t>
      </w:r>
      <w:r w:rsidR="001E2C49">
        <w:rPr>
          <w:rFonts w:asciiTheme="minorHAnsi" w:hAnsiTheme="minorHAnsi"/>
          <w:sz w:val="22"/>
          <w:szCs w:val="22"/>
        </w:rPr>
        <w:t xml:space="preserve">a </w:t>
      </w:r>
      <w:r w:rsidRPr="002859DF">
        <w:rPr>
          <w:rFonts w:asciiTheme="minorHAnsi" w:hAnsiTheme="minorHAnsi"/>
          <w:sz w:val="22"/>
          <w:szCs w:val="22"/>
        </w:rPr>
        <w:t xml:space="preserve">result </w:t>
      </w:r>
      <w:r w:rsidR="00BC350D">
        <w:rPr>
          <w:rFonts w:asciiTheme="minorHAnsi" w:hAnsiTheme="minorHAnsi"/>
          <w:sz w:val="22"/>
          <w:szCs w:val="22"/>
        </w:rPr>
        <w:t>all of our clients use the same version of the same software.</w:t>
      </w:r>
      <w:r w:rsidR="00E12375">
        <w:rPr>
          <w:rFonts w:asciiTheme="minorHAnsi" w:hAnsiTheme="minorHAnsi"/>
          <w:sz w:val="22"/>
          <w:szCs w:val="22"/>
        </w:rPr>
        <w:t xml:space="preserve"> </w:t>
      </w:r>
      <w:r w:rsidRPr="002859DF">
        <w:rPr>
          <w:rFonts w:asciiTheme="minorHAnsi" w:hAnsiTheme="minorHAnsi"/>
          <w:sz w:val="22"/>
          <w:szCs w:val="22"/>
        </w:rPr>
        <w:t xml:space="preserve">The data </w:t>
      </w:r>
      <w:r w:rsidR="00BC350D">
        <w:rPr>
          <w:rFonts w:asciiTheme="minorHAnsi" w:hAnsiTheme="minorHAnsi"/>
          <w:sz w:val="22"/>
          <w:szCs w:val="22"/>
        </w:rPr>
        <w:t xml:space="preserve">that they enter is immediately </w:t>
      </w:r>
      <w:r w:rsidRPr="002859DF">
        <w:rPr>
          <w:rFonts w:asciiTheme="minorHAnsi" w:hAnsiTheme="minorHAnsi"/>
          <w:sz w:val="22"/>
          <w:szCs w:val="22"/>
        </w:rPr>
        <w:t>aggregated into databases that w</w:t>
      </w:r>
      <w:r w:rsidR="00BC350D">
        <w:rPr>
          <w:rFonts w:asciiTheme="minorHAnsi" w:hAnsiTheme="minorHAnsi"/>
          <w:sz w:val="22"/>
          <w:szCs w:val="22"/>
        </w:rPr>
        <w:t xml:space="preserve">e host and that gives near real-time </w:t>
      </w:r>
      <w:r w:rsidRPr="002859DF">
        <w:rPr>
          <w:rFonts w:asciiTheme="minorHAnsi" w:hAnsiTheme="minorHAnsi"/>
          <w:sz w:val="22"/>
          <w:szCs w:val="22"/>
        </w:rPr>
        <w:t>visibility into medical practice patterns.</w:t>
      </w:r>
      <w:r w:rsidR="00E12375">
        <w:rPr>
          <w:rFonts w:asciiTheme="minorHAnsi" w:hAnsiTheme="minorHAnsi"/>
          <w:sz w:val="22"/>
          <w:szCs w:val="22"/>
        </w:rPr>
        <w:t xml:space="preserve"> </w:t>
      </w:r>
      <w:r w:rsidR="00BC350D">
        <w:rPr>
          <w:rFonts w:asciiTheme="minorHAnsi" w:hAnsiTheme="minorHAnsi"/>
          <w:sz w:val="22"/>
          <w:szCs w:val="22"/>
        </w:rPr>
        <w:t xml:space="preserve">We use that information to </w:t>
      </w:r>
      <w:r w:rsidRPr="002859DF">
        <w:rPr>
          <w:rFonts w:asciiTheme="minorHAnsi" w:hAnsiTheme="minorHAnsi"/>
          <w:sz w:val="22"/>
          <w:szCs w:val="22"/>
        </w:rPr>
        <w:t xml:space="preserve">help our clients improve their performance. </w:t>
      </w:r>
    </w:p>
    <w:p w:rsidR="00BC350D" w:rsidRDefault="00BC350D" w:rsidP="002859DF">
      <w:pPr>
        <w:pStyle w:val="PlainText"/>
        <w:rPr>
          <w:rFonts w:asciiTheme="minorHAnsi" w:hAnsiTheme="minorHAnsi"/>
          <w:sz w:val="22"/>
          <w:szCs w:val="22"/>
        </w:rPr>
      </w:pPr>
    </w:p>
    <w:p w:rsidR="00BC350D" w:rsidRDefault="00BC350D" w:rsidP="002859DF">
      <w:pPr>
        <w:pStyle w:val="PlainText"/>
        <w:rPr>
          <w:rFonts w:asciiTheme="minorHAnsi" w:hAnsiTheme="minorHAnsi"/>
          <w:sz w:val="22"/>
          <w:szCs w:val="22"/>
        </w:rPr>
      </w:pPr>
      <w:r>
        <w:rPr>
          <w:rFonts w:asciiTheme="minorHAnsi" w:hAnsiTheme="minorHAnsi"/>
          <w:sz w:val="22"/>
          <w:szCs w:val="22"/>
        </w:rPr>
        <w:t>Our approach is actually fundamentally different</w:t>
      </w:r>
      <w:r w:rsidR="002859DF" w:rsidRPr="002859DF">
        <w:rPr>
          <w:rFonts w:asciiTheme="minorHAnsi" w:hAnsiTheme="minorHAnsi"/>
          <w:sz w:val="22"/>
          <w:szCs w:val="22"/>
        </w:rPr>
        <w:t xml:space="preserve"> if you compare us with conven</w:t>
      </w:r>
      <w:r>
        <w:rPr>
          <w:rFonts w:asciiTheme="minorHAnsi" w:hAnsiTheme="minorHAnsi"/>
          <w:sz w:val="22"/>
          <w:szCs w:val="22"/>
        </w:rPr>
        <w:t xml:space="preserve">tional EHR </w:t>
      </w:r>
      <w:r w:rsidR="002859DF" w:rsidRPr="002859DF">
        <w:rPr>
          <w:rFonts w:asciiTheme="minorHAnsi" w:hAnsiTheme="minorHAnsi"/>
          <w:sz w:val="22"/>
          <w:szCs w:val="22"/>
        </w:rPr>
        <w:t>companies that sell software to individual health systems.</w:t>
      </w:r>
      <w:r w:rsidR="00E12375">
        <w:rPr>
          <w:rFonts w:asciiTheme="minorHAnsi" w:hAnsiTheme="minorHAnsi"/>
          <w:sz w:val="22"/>
          <w:szCs w:val="22"/>
        </w:rPr>
        <w:t xml:space="preserve"> </w:t>
      </w:r>
      <w:r>
        <w:rPr>
          <w:rFonts w:asciiTheme="minorHAnsi" w:hAnsiTheme="minorHAnsi"/>
          <w:sz w:val="22"/>
          <w:szCs w:val="22"/>
        </w:rPr>
        <w:t>You know t</w:t>
      </w:r>
      <w:r w:rsidR="002859DF" w:rsidRPr="002859DF">
        <w:rPr>
          <w:rFonts w:asciiTheme="minorHAnsi" w:hAnsiTheme="minorHAnsi"/>
          <w:sz w:val="22"/>
          <w:szCs w:val="22"/>
        </w:rPr>
        <w:t>hink</w:t>
      </w:r>
      <w:r>
        <w:rPr>
          <w:rFonts w:asciiTheme="minorHAnsi" w:hAnsiTheme="minorHAnsi"/>
          <w:sz w:val="22"/>
          <w:szCs w:val="22"/>
        </w:rPr>
        <w:t>ing</w:t>
      </w:r>
      <w:r w:rsidR="002859DF" w:rsidRPr="002859DF">
        <w:rPr>
          <w:rFonts w:asciiTheme="minorHAnsi" w:hAnsiTheme="minorHAnsi"/>
          <w:sz w:val="22"/>
          <w:szCs w:val="22"/>
        </w:rPr>
        <w:t xml:space="preserve"> about</w:t>
      </w:r>
      <w:r>
        <w:rPr>
          <w:rFonts w:asciiTheme="minorHAnsi" w:hAnsiTheme="minorHAnsi"/>
          <w:sz w:val="22"/>
          <w:szCs w:val="22"/>
        </w:rPr>
        <w:t xml:space="preserve"> the data</w:t>
      </w:r>
      <w:r w:rsidR="004339DD">
        <w:rPr>
          <w:rFonts w:asciiTheme="minorHAnsi" w:hAnsiTheme="minorHAnsi"/>
          <w:sz w:val="22"/>
          <w:szCs w:val="22"/>
        </w:rPr>
        <w:t xml:space="preserve"> as</w:t>
      </w:r>
      <w:r>
        <w:rPr>
          <w:rFonts w:asciiTheme="minorHAnsi" w:hAnsiTheme="minorHAnsi"/>
          <w:sz w:val="22"/>
          <w:szCs w:val="22"/>
        </w:rPr>
        <w:t xml:space="preserve"> from kind of on premises vendors is locked up in</w:t>
      </w:r>
      <w:r w:rsidR="002859DF" w:rsidRPr="002859DF">
        <w:rPr>
          <w:rFonts w:asciiTheme="minorHAnsi" w:hAnsiTheme="minorHAnsi"/>
          <w:sz w:val="22"/>
          <w:szCs w:val="22"/>
        </w:rPr>
        <w:t xml:space="preserve"> isolated pockets</w:t>
      </w:r>
      <w:r>
        <w:rPr>
          <w:rFonts w:asciiTheme="minorHAnsi" w:hAnsiTheme="minorHAnsi"/>
          <w:sz w:val="22"/>
          <w:szCs w:val="22"/>
        </w:rPr>
        <w:t xml:space="preserve"> </w:t>
      </w:r>
      <w:r w:rsidR="002859DF" w:rsidRPr="002859DF">
        <w:rPr>
          <w:rFonts w:asciiTheme="minorHAnsi" w:hAnsiTheme="minorHAnsi"/>
          <w:sz w:val="22"/>
          <w:szCs w:val="22"/>
        </w:rPr>
        <w:t>around the country</w:t>
      </w:r>
      <w:r>
        <w:rPr>
          <w:rFonts w:asciiTheme="minorHAnsi" w:hAnsiTheme="minorHAnsi"/>
          <w:sz w:val="22"/>
          <w:szCs w:val="22"/>
        </w:rPr>
        <w:t xml:space="preserve"> and it can be accessed but it’s challenging to give </w:t>
      </w:r>
      <w:r w:rsidR="002859DF" w:rsidRPr="002859DF">
        <w:rPr>
          <w:rFonts w:asciiTheme="minorHAnsi" w:hAnsiTheme="minorHAnsi"/>
          <w:sz w:val="22"/>
          <w:szCs w:val="22"/>
        </w:rPr>
        <w:t xml:space="preserve">researchers access to that data at scale across health systems. </w:t>
      </w:r>
    </w:p>
    <w:p w:rsidR="00BC350D" w:rsidRDefault="00BC350D" w:rsidP="002859DF">
      <w:pPr>
        <w:pStyle w:val="PlainText"/>
        <w:rPr>
          <w:rFonts w:asciiTheme="minorHAnsi" w:hAnsiTheme="minorHAnsi"/>
          <w:sz w:val="22"/>
          <w:szCs w:val="22"/>
        </w:rPr>
      </w:pPr>
    </w:p>
    <w:p w:rsidR="002859DF" w:rsidRPr="002859DF" w:rsidRDefault="00BC350D" w:rsidP="002859DF">
      <w:pPr>
        <w:pStyle w:val="PlainText"/>
        <w:rPr>
          <w:rFonts w:asciiTheme="minorHAnsi" w:hAnsiTheme="minorHAnsi"/>
          <w:sz w:val="22"/>
          <w:szCs w:val="22"/>
        </w:rPr>
      </w:pPr>
      <w:r>
        <w:rPr>
          <w:rFonts w:asciiTheme="minorHAnsi" w:hAnsiTheme="minorHAnsi"/>
          <w:sz w:val="22"/>
          <w:szCs w:val="22"/>
        </w:rPr>
        <w:t xml:space="preserve">Our </w:t>
      </w:r>
      <w:r w:rsidR="002859DF" w:rsidRPr="002859DF">
        <w:rPr>
          <w:rFonts w:asciiTheme="minorHAnsi" w:hAnsiTheme="minorHAnsi"/>
          <w:sz w:val="22"/>
          <w:szCs w:val="22"/>
        </w:rPr>
        <w:t>clients</w:t>
      </w:r>
      <w:r>
        <w:rPr>
          <w:rFonts w:asciiTheme="minorHAnsi" w:hAnsiTheme="minorHAnsi"/>
          <w:sz w:val="22"/>
          <w:szCs w:val="22"/>
        </w:rPr>
        <w:t>,</w:t>
      </w:r>
      <w:r w:rsidR="002859DF" w:rsidRPr="002859DF">
        <w:rPr>
          <w:rFonts w:asciiTheme="minorHAnsi" w:hAnsiTheme="minorHAnsi"/>
          <w:sz w:val="22"/>
          <w:szCs w:val="22"/>
        </w:rPr>
        <w:t xml:space="preserve"> again because it is a single i</w:t>
      </w:r>
      <w:r>
        <w:rPr>
          <w:rFonts w:asciiTheme="minorHAnsi" w:hAnsiTheme="minorHAnsi"/>
          <w:sz w:val="22"/>
          <w:szCs w:val="22"/>
        </w:rPr>
        <w:t xml:space="preserve">nstance software structure, are </w:t>
      </w:r>
      <w:r w:rsidR="002859DF" w:rsidRPr="002859DF">
        <w:rPr>
          <w:rFonts w:asciiTheme="minorHAnsi" w:hAnsiTheme="minorHAnsi"/>
          <w:sz w:val="22"/>
          <w:szCs w:val="22"/>
        </w:rPr>
        <w:t>effectively part o</w:t>
      </w:r>
      <w:r>
        <w:rPr>
          <w:rFonts w:asciiTheme="minorHAnsi" w:hAnsiTheme="minorHAnsi"/>
          <w:sz w:val="22"/>
          <w:szCs w:val="22"/>
        </w:rPr>
        <w:t>f the dynamic learning system where data flows relatively freely</w:t>
      </w:r>
      <w:r w:rsidR="002859DF" w:rsidRPr="002859DF">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Most</w:t>
      </w:r>
      <w:r>
        <w:rPr>
          <w:rFonts w:asciiTheme="minorHAnsi" w:hAnsiTheme="minorHAnsi"/>
          <w:sz w:val="22"/>
          <w:szCs w:val="22"/>
        </w:rPr>
        <w:t xml:space="preserve"> of the doctors that we serve a</w:t>
      </w:r>
      <w:r w:rsidR="002859DF" w:rsidRPr="002859DF">
        <w:rPr>
          <w:rFonts w:asciiTheme="minorHAnsi" w:hAnsiTheme="minorHAnsi"/>
          <w:sz w:val="22"/>
          <w:szCs w:val="22"/>
        </w:rPr>
        <w:t>r</w:t>
      </w:r>
      <w:r>
        <w:rPr>
          <w:rFonts w:asciiTheme="minorHAnsi" w:hAnsiTheme="minorHAnsi"/>
          <w:sz w:val="22"/>
          <w:szCs w:val="22"/>
        </w:rPr>
        <w:t xml:space="preserve">e community physicians and </w:t>
      </w:r>
      <w:r w:rsidR="002859DF" w:rsidRPr="002859DF">
        <w:rPr>
          <w:rFonts w:asciiTheme="minorHAnsi" w:hAnsiTheme="minorHAnsi"/>
          <w:sz w:val="22"/>
          <w:szCs w:val="22"/>
        </w:rPr>
        <w:t>it turns out that their nationally repr</w:t>
      </w:r>
      <w:r>
        <w:rPr>
          <w:rFonts w:asciiTheme="minorHAnsi" w:hAnsiTheme="minorHAnsi"/>
          <w:sz w:val="22"/>
          <w:szCs w:val="22"/>
        </w:rPr>
        <w:t xml:space="preserve">esentative of community doctors in US as a whole and what </w:t>
      </w:r>
      <w:r w:rsidR="002859DF" w:rsidRPr="002859DF">
        <w:rPr>
          <w:rFonts w:asciiTheme="minorHAnsi" w:hAnsiTheme="minorHAnsi"/>
          <w:sz w:val="22"/>
          <w:szCs w:val="22"/>
        </w:rPr>
        <w:t>that means is</w:t>
      </w:r>
      <w:r>
        <w:rPr>
          <w:rFonts w:asciiTheme="minorHAnsi" w:hAnsiTheme="minorHAnsi"/>
          <w:sz w:val="22"/>
          <w:szCs w:val="22"/>
        </w:rPr>
        <w:t xml:space="preserve"> that</w:t>
      </w:r>
      <w:r w:rsidR="002859DF" w:rsidRPr="002859DF">
        <w:rPr>
          <w:rFonts w:asciiTheme="minorHAnsi" w:hAnsiTheme="minorHAnsi"/>
          <w:sz w:val="22"/>
          <w:szCs w:val="22"/>
        </w:rPr>
        <w:t xml:space="preserve"> we es</w:t>
      </w:r>
      <w:r>
        <w:rPr>
          <w:rFonts w:asciiTheme="minorHAnsi" w:hAnsiTheme="minorHAnsi"/>
          <w:sz w:val="22"/>
          <w:szCs w:val="22"/>
        </w:rPr>
        <w:t xml:space="preserve">sentially have access to a near </w:t>
      </w:r>
      <w:r w:rsidR="002859DF" w:rsidRPr="002859DF">
        <w:rPr>
          <w:rFonts w:asciiTheme="minorHAnsi" w:hAnsiTheme="minorHAnsi"/>
          <w:sz w:val="22"/>
          <w:szCs w:val="22"/>
        </w:rPr>
        <w:t>real-time digital snapshot of how communi</w:t>
      </w:r>
      <w:r>
        <w:rPr>
          <w:rFonts w:asciiTheme="minorHAnsi" w:hAnsiTheme="minorHAnsi"/>
          <w:sz w:val="22"/>
          <w:szCs w:val="22"/>
        </w:rPr>
        <w:t xml:space="preserve">ty medicine is practiced around </w:t>
      </w:r>
      <w:r w:rsidR="002859DF" w:rsidRPr="002859DF">
        <w:rPr>
          <w:rFonts w:asciiTheme="minorHAnsi" w:hAnsiTheme="minorHAnsi"/>
          <w:sz w:val="22"/>
          <w:szCs w:val="22"/>
        </w:rPr>
        <w:t>the country and using this data we can shed</w:t>
      </w:r>
      <w:r>
        <w:rPr>
          <w:rFonts w:asciiTheme="minorHAnsi" w:hAnsiTheme="minorHAnsi"/>
          <w:sz w:val="22"/>
          <w:szCs w:val="22"/>
        </w:rPr>
        <w:t xml:space="preserve"> light on a wide range of </w:t>
      </w:r>
      <w:r w:rsidR="002859DF" w:rsidRPr="002859DF">
        <w:rPr>
          <w:rFonts w:asciiTheme="minorHAnsi" w:hAnsiTheme="minorHAnsi"/>
          <w:sz w:val="22"/>
          <w:szCs w:val="22"/>
        </w:rPr>
        <w:t>questions regarding what works in healthcare.</w:t>
      </w:r>
      <w:r w:rsidR="00E12375">
        <w:rPr>
          <w:rFonts w:asciiTheme="minorHAnsi" w:hAnsiTheme="minorHAnsi"/>
          <w:sz w:val="22"/>
          <w:szCs w:val="22"/>
        </w:rPr>
        <w:t xml:space="preserve"> </w:t>
      </w:r>
      <w:r w:rsidR="002859DF" w:rsidRPr="002859DF">
        <w:rPr>
          <w:rFonts w:asciiTheme="minorHAnsi" w:hAnsiTheme="minorHAnsi"/>
          <w:sz w:val="22"/>
          <w:szCs w:val="22"/>
        </w:rPr>
        <w:t>Let me</w:t>
      </w:r>
      <w:r>
        <w:rPr>
          <w:rFonts w:asciiTheme="minorHAnsi" w:hAnsiTheme="minorHAnsi"/>
          <w:sz w:val="22"/>
          <w:szCs w:val="22"/>
        </w:rPr>
        <w:t xml:space="preserve"> just give you a couple </w:t>
      </w:r>
      <w:r w:rsidR="002859DF" w:rsidRPr="002859DF">
        <w:rPr>
          <w:rFonts w:asciiTheme="minorHAnsi" w:hAnsiTheme="minorHAnsi"/>
          <w:sz w:val="22"/>
          <w:szCs w:val="22"/>
        </w:rPr>
        <w:t>of examples to give you some color to that statement.</w:t>
      </w:r>
    </w:p>
    <w:p w:rsidR="00BC350D" w:rsidRDefault="00BC350D" w:rsidP="002859DF">
      <w:pPr>
        <w:pStyle w:val="PlainText"/>
        <w:rPr>
          <w:rFonts w:asciiTheme="minorHAnsi" w:hAnsiTheme="minorHAnsi"/>
          <w:sz w:val="22"/>
          <w:szCs w:val="22"/>
        </w:rPr>
      </w:pPr>
    </w:p>
    <w:p w:rsidR="00BC350D" w:rsidRDefault="00BC350D" w:rsidP="002859DF">
      <w:pPr>
        <w:pStyle w:val="PlainText"/>
        <w:rPr>
          <w:rFonts w:asciiTheme="minorHAnsi" w:hAnsiTheme="minorHAnsi"/>
          <w:sz w:val="22"/>
          <w:szCs w:val="22"/>
        </w:rPr>
      </w:pPr>
      <w:r>
        <w:rPr>
          <w:rFonts w:asciiTheme="minorHAnsi" w:hAnsiTheme="minorHAnsi"/>
          <w:sz w:val="22"/>
          <w:szCs w:val="22"/>
        </w:rPr>
        <w:t>So, t</w:t>
      </w:r>
      <w:r w:rsidR="002859DF" w:rsidRPr="002859DF">
        <w:rPr>
          <w:rFonts w:asciiTheme="minorHAnsi" w:hAnsiTheme="minorHAnsi"/>
          <w:sz w:val="22"/>
          <w:szCs w:val="22"/>
        </w:rPr>
        <w:t>he first application</w:t>
      </w:r>
      <w:r>
        <w:rPr>
          <w:rFonts w:asciiTheme="minorHAnsi" w:hAnsiTheme="minorHAnsi"/>
          <w:sz w:val="22"/>
          <w:szCs w:val="22"/>
        </w:rPr>
        <w:t xml:space="preserve"> that</w:t>
      </w:r>
      <w:r w:rsidR="002859DF" w:rsidRPr="002859DF">
        <w:rPr>
          <w:rFonts w:asciiTheme="minorHAnsi" w:hAnsiTheme="minorHAnsi"/>
          <w:sz w:val="22"/>
          <w:szCs w:val="22"/>
        </w:rPr>
        <w:t xml:space="preserve"> I wanted to t</w:t>
      </w:r>
      <w:r>
        <w:rPr>
          <w:rFonts w:asciiTheme="minorHAnsi" w:hAnsiTheme="minorHAnsi"/>
          <w:sz w:val="22"/>
          <w:szCs w:val="22"/>
        </w:rPr>
        <w:t xml:space="preserve">alk about is dynamic guidelines </w:t>
      </w:r>
      <w:r w:rsidR="002859DF" w:rsidRPr="002859DF">
        <w:rPr>
          <w:rFonts w:asciiTheme="minorHAnsi" w:hAnsiTheme="minorHAnsi"/>
          <w:sz w:val="22"/>
          <w:szCs w:val="22"/>
        </w:rPr>
        <w:t>compliance tracking.</w:t>
      </w:r>
      <w:r w:rsidR="00E12375">
        <w:rPr>
          <w:rFonts w:asciiTheme="minorHAnsi" w:hAnsiTheme="minorHAnsi"/>
          <w:sz w:val="22"/>
          <w:szCs w:val="22"/>
        </w:rPr>
        <w:t xml:space="preserve"> </w:t>
      </w:r>
      <w:r>
        <w:rPr>
          <w:rFonts w:asciiTheme="minorHAnsi" w:hAnsiTheme="minorHAnsi"/>
          <w:sz w:val="22"/>
          <w:szCs w:val="22"/>
        </w:rPr>
        <w:t>So, a</w:t>
      </w:r>
      <w:r w:rsidR="002859DF" w:rsidRPr="002859DF">
        <w:rPr>
          <w:rFonts w:asciiTheme="minorHAnsi" w:hAnsiTheme="minorHAnsi"/>
          <w:sz w:val="22"/>
          <w:szCs w:val="22"/>
        </w:rPr>
        <w:t>t this po</w:t>
      </w:r>
      <w:r>
        <w:rPr>
          <w:rFonts w:asciiTheme="minorHAnsi" w:hAnsiTheme="minorHAnsi"/>
          <w:sz w:val="22"/>
          <w:szCs w:val="22"/>
        </w:rPr>
        <w:t xml:space="preserve">int we have almost 200 clinical </w:t>
      </w:r>
      <w:r w:rsidR="002859DF" w:rsidRPr="002859DF">
        <w:rPr>
          <w:rFonts w:asciiTheme="minorHAnsi" w:hAnsiTheme="minorHAnsi"/>
          <w:sz w:val="22"/>
          <w:szCs w:val="22"/>
        </w:rPr>
        <w:t>guidelines based on specialty society standards program</w:t>
      </w:r>
      <w:r>
        <w:rPr>
          <w:rFonts w:asciiTheme="minorHAnsi" w:hAnsiTheme="minorHAnsi"/>
          <w:sz w:val="22"/>
          <w:szCs w:val="22"/>
        </w:rPr>
        <w:t>ed</w:t>
      </w:r>
      <w:r w:rsidR="002859DF" w:rsidRPr="002859DF">
        <w:rPr>
          <w:rFonts w:asciiTheme="minorHAnsi" w:hAnsiTheme="minorHAnsi"/>
          <w:sz w:val="22"/>
          <w:szCs w:val="22"/>
        </w:rPr>
        <w:t xml:space="preserve"> into our EHR.</w:t>
      </w:r>
      <w:r w:rsidR="00E12375">
        <w:rPr>
          <w:rFonts w:asciiTheme="minorHAnsi" w:hAnsiTheme="minorHAnsi"/>
          <w:sz w:val="22"/>
          <w:szCs w:val="22"/>
        </w:rPr>
        <w:t xml:space="preserve"> </w:t>
      </w:r>
      <w:r>
        <w:rPr>
          <w:rFonts w:asciiTheme="minorHAnsi" w:hAnsiTheme="minorHAnsi"/>
          <w:sz w:val="22"/>
          <w:szCs w:val="22"/>
        </w:rPr>
        <w:t>We’ve</w:t>
      </w:r>
      <w:r w:rsidR="002859DF" w:rsidRPr="002859DF">
        <w:rPr>
          <w:rFonts w:asciiTheme="minorHAnsi" w:hAnsiTheme="minorHAnsi"/>
          <w:sz w:val="22"/>
          <w:szCs w:val="22"/>
        </w:rPr>
        <w:t xml:space="preserve"> got guidelines for hypertension, diabetes, as many of the</w:t>
      </w:r>
      <w:r>
        <w:rPr>
          <w:rFonts w:asciiTheme="minorHAnsi" w:hAnsiTheme="minorHAnsi"/>
          <w:sz w:val="22"/>
          <w:szCs w:val="22"/>
        </w:rPr>
        <w:t xml:space="preserve"> sort of</w:t>
      </w:r>
      <w:r w:rsidR="002859DF" w:rsidRPr="002859DF">
        <w:rPr>
          <w:rFonts w:asciiTheme="minorHAnsi" w:hAnsiTheme="minorHAnsi"/>
          <w:sz w:val="22"/>
          <w:szCs w:val="22"/>
        </w:rPr>
        <w:t xml:space="preserve"> standard</w:t>
      </w:r>
      <w:r>
        <w:rPr>
          <w:rFonts w:asciiTheme="minorHAnsi" w:hAnsiTheme="minorHAnsi"/>
          <w:sz w:val="22"/>
          <w:szCs w:val="22"/>
        </w:rPr>
        <w:t xml:space="preserve"> </w:t>
      </w:r>
      <w:r w:rsidR="002859DF" w:rsidRPr="002859DF">
        <w:rPr>
          <w:rFonts w:asciiTheme="minorHAnsi" w:hAnsiTheme="minorHAnsi"/>
          <w:sz w:val="22"/>
          <w:szCs w:val="22"/>
        </w:rPr>
        <w:t xml:space="preserve">conditions as well as some less common conditions as well. </w:t>
      </w:r>
    </w:p>
    <w:p w:rsidR="00BC350D" w:rsidRDefault="00BC350D" w:rsidP="002859DF">
      <w:pPr>
        <w:pStyle w:val="PlainText"/>
        <w:rPr>
          <w:rFonts w:asciiTheme="minorHAnsi" w:hAnsiTheme="minorHAnsi"/>
          <w:sz w:val="22"/>
          <w:szCs w:val="22"/>
        </w:rPr>
      </w:pPr>
    </w:p>
    <w:p w:rsidR="002859DF" w:rsidRDefault="00BC350D" w:rsidP="002859DF">
      <w:pPr>
        <w:pStyle w:val="PlainText"/>
        <w:rPr>
          <w:rFonts w:asciiTheme="minorHAnsi" w:hAnsiTheme="minorHAnsi"/>
          <w:sz w:val="22"/>
          <w:szCs w:val="22"/>
        </w:rPr>
      </w:pPr>
      <w:r>
        <w:rPr>
          <w:rFonts w:asciiTheme="minorHAnsi" w:hAnsiTheme="minorHAnsi"/>
          <w:sz w:val="22"/>
          <w:szCs w:val="22"/>
        </w:rPr>
        <w:t xml:space="preserve">With a couple </w:t>
      </w:r>
      <w:r w:rsidR="002859DF" w:rsidRPr="002859DF">
        <w:rPr>
          <w:rFonts w:asciiTheme="minorHAnsi" w:hAnsiTheme="minorHAnsi"/>
          <w:sz w:val="22"/>
          <w:szCs w:val="22"/>
        </w:rPr>
        <w:t xml:space="preserve">mouse clicks doctors can activate </w:t>
      </w:r>
      <w:r>
        <w:rPr>
          <w:rFonts w:asciiTheme="minorHAnsi" w:hAnsiTheme="minorHAnsi"/>
          <w:sz w:val="22"/>
          <w:szCs w:val="22"/>
        </w:rPr>
        <w:t xml:space="preserve">a </w:t>
      </w:r>
      <w:r w:rsidR="002859DF" w:rsidRPr="002859DF">
        <w:rPr>
          <w:rFonts w:asciiTheme="minorHAnsi" w:hAnsiTheme="minorHAnsi"/>
          <w:sz w:val="22"/>
          <w:szCs w:val="22"/>
        </w:rPr>
        <w:t>guideline</w:t>
      </w:r>
      <w:r>
        <w:rPr>
          <w:rFonts w:asciiTheme="minorHAnsi" w:hAnsiTheme="minorHAnsi"/>
          <w:sz w:val="22"/>
          <w:szCs w:val="22"/>
        </w:rPr>
        <w:t xml:space="preserve">, for example a primary care </w:t>
      </w:r>
      <w:r w:rsidR="002859DF" w:rsidRPr="002859DF">
        <w:rPr>
          <w:rFonts w:asciiTheme="minorHAnsi" w:hAnsiTheme="minorHAnsi"/>
          <w:sz w:val="22"/>
          <w:szCs w:val="22"/>
        </w:rPr>
        <w:t>pr</w:t>
      </w:r>
      <w:r>
        <w:rPr>
          <w:rFonts w:asciiTheme="minorHAnsi" w:hAnsiTheme="minorHAnsi"/>
          <w:sz w:val="22"/>
          <w:szCs w:val="22"/>
        </w:rPr>
        <w:t xml:space="preserve">actitioner could find out how many diabetics he has and of those how many had </w:t>
      </w:r>
      <w:r w:rsidR="004339DD">
        <w:rPr>
          <w:rFonts w:asciiTheme="minorHAnsi" w:hAnsiTheme="minorHAnsi"/>
          <w:sz w:val="22"/>
          <w:szCs w:val="22"/>
        </w:rPr>
        <w:t xml:space="preserve">a </w:t>
      </w:r>
      <w:r>
        <w:rPr>
          <w:rFonts w:asciiTheme="minorHAnsi" w:hAnsiTheme="minorHAnsi"/>
          <w:sz w:val="22"/>
          <w:szCs w:val="22"/>
        </w:rPr>
        <w:t>recent</w:t>
      </w:r>
      <w:r w:rsidR="003A4FB0">
        <w:rPr>
          <w:rFonts w:asciiTheme="minorHAnsi" w:hAnsiTheme="minorHAnsi"/>
          <w:sz w:val="22"/>
          <w:szCs w:val="22"/>
        </w:rPr>
        <w:t xml:space="preserve"> hemoglobin HbA1c</w:t>
      </w:r>
      <w:r w:rsidR="00C93B18">
        <w:rPr>
          <w:rFonts w:asciiTheme="minorHAnsi" w:hAnsiTheme="minorHAnsi"/>
          <w:sz w:val="22"/>
          <w:szCs w:val="22"/>
        </w:rPr>
        <w:t xml:space="preserve"> test under 7 on file.</w:t>
      </w:r>
      <w:r w:rsidR="00E12375">
        <w:rPr>
          <w:rFonts w:asciiTheme="minorHAnsi" w:hAnsiTheme="minorHAnsi"/>
          <w:sz w:val="22"/>
          <w:szCs w:val="22"/>
        </w:rPr>
        <w:t xml:space="preserve"> </w:t>
      </w:r>
      <w:r w:rsidR="00C93B18">
        <w:rPr>
          <w:rFonts w:asciiTheme="minorHAnsi" w:hAnsiTheme="minorHAnsi"/>
          <w:sz w:val="22"/>
          <w:szCs w:val="22"/>
        </w:rPr>
        <w:t xml:space="preserve">She could </w:t>
      </w:r>
      <w:r w:rsidR="002859DF" w:rsidRPr="002859DF">
        <w:rPr>
          <w:rFonts w:asciiTheme="minorHAnsi" w:hAnsiTheme="minorHAnsi"/>
          <w:sz w:val="22"/>
          <w:szCs w:val="22"/>
        </w:rPr>
        <w:t>compare her</w:t>
      </w:r>
      <w:r w:rsidR="00C93B18">
        <w:rPr>
          <w:rFonts w:asciiTheme="minorHAnsi" w:hAnsiTheme="minorHAnsi"/>
          <w:sz w:val="22"/>
          <w:szCs w:val="22"/>
        </w:rPr>
        <w:t xml:space="preserve"> </w:t>
      </w:r>
      <w:r w:rsidR="002859DF" w:rsidRPr="002859DF">
        <w:rPr>
          <w:rFonts w:asciiTheme="minorHAnsi" w:hAnsiTheme="minorHAnsi"/>
          <w:sz w:val="22"/>
          <w:szCs w:val="22"/>
        </w:rPr>
        <w:t>performance with physicians in her practice</w:t>
      </w:r>
      <w:r w:rsidR="00C93B18">
        <w:rPr>
          <w:rFonts w:asciiTheme="minorHAnsi" w:hAnsiTheme="minorHAnsi"/>
          <w:sz w:val="22"/>
          <w:szCs w:val="22"/>
        </w:rPr>
        <w:t>,</w:t>
      </w:r>
      <w:r w:rsidR="002859DF" w:rsidRPr="002859DF">
        <w:rPr>
          <w:rFonts w:asciiTheme="minorHAnsi" w:hAnsiTheme="minorHAnsi"/>
          <w:sz w:val="22"/>
          <w:szCs w:val="22"/>
        </w:rPr>
        <w:t xml:space="preserve"> in her geography and across</w:t>
      </w:r>
      <w:r w:rsidR="004339DD">
        <w:rPr>
          <w:rFonts w:asciiTheme="minorHAnsi" w:hAnsiTheme="minorHAnsi"/>
          <w:sz w:val="22"/>
          <w:szCs w:val="22"/>
        </w:rPr>
        <w:t xml:space="preserve"> a</w:t>
      </w:r>
      <w:r w:rsidR="00C93B18">
        <w:rPr>
          <w:rFonts w:asciiTheme="minorHAnsi" w:hAnsiTheme="minorHAnsi"/>
          <w:sz w:val="22"/>
          <w:szCs w:val="22"/>
        </w:rPr>
        <w:t>thena.</w:t>
      </w:r>
    </w:p>
    <w:p w:rsidR="00C93B18" w:rsidRDefault="00C93B18" w:rsidP="002859DF">
      <w:pPr>
        <w:pStyle w:val="PlainText"/>
        <w:rPr>
          <w:rFonts w:asciiTheme="minorHAnsi" w:hAnsiTheme="minorHAnsi"/>
          <w:sz w:val="22"/>
          <w:szCs w:val="22"/>
        </w:rPr>
      </w:pPr>
    </w:p>
    <w:p w:rsidR="00C93B18" w:rsidRDefault="00C93B18" w:rsidP="002859DF">
      <w:pPr>
        <w:pStyle w:val="PlainText"/>
        <w:rPr>
          <w:rFonts w:asciiTheme="minorHAnsi" w:hAnsiTheme="minorHAnsi"/>
          <w:sz w:val="22"/>
          <w:szCs w:val="22"/>
        </w:rPr>
      </w:pPr>
      <w:r>
        <w:rPr>
          <w:rFonts w:asciiTheme="minorHAnsi" w:hAnsiTheme="minorHAnsi"/>
          <w:sz w:val="22"/>
          <w:szCs w:val="22"/>
        </w:rPr>
        <w:t>So, in terms of</w:t>
      </w:r>
      <w:r w:rsidR="002859DF" w:rsidRPr="002859DF">
        <w:rPr>
          <w:rFonts w:asciiTheme="minorHAnsi" w:hAnsiTheme="minorHAnsi"/>
          <w:sz w:val="22"/>
          <w:szCs w:val="22"/>
        </w:rPr>
        <w:t xml:space="preserve"> learn</w:t>
      </w:r>
      <w:r>
        <w:rPr>
          <w:rFonts w:asciiTheme="minorHAnsi" w:hAnsiTheme="minorHAnsi"/>
          <w:sz w:val="22"/>
          <w:szCs w:val="22"/>
        </w:rPr>
        <w:t xml:space="preserve">ing health system principles </w:t>
      </w:r>
      <w:r w:rsidR="002859DF" w:rsidRPr="002859DF">
        <w:rPr>
          <w:rFonts w:asciiTheme="minorHAnsi" w:hAnsiTheme="minorHAnsi"/>
          <w:sz w:val="22"/>
          <w:szCs w:val="22"/>
        </w:rPr>
        <w:t>this helps our</w:t>
      </w:r>
      <w:r>
        <w:rPr>
          <w:rFonts w:asciiTheme="minorHAnsi" w:hAnsiTheme="minorHAnsi"/>
          <w:sz w:val="22"/>
          <w:szCs w:val="22"/>
        </w:rPr>
        <w:t xml:space="preserve"> clients learn where they could</w:t>
      </w:r>
      <w:r w:rsidR="002859DF" w:rsidRPr="002859DF">
        <w:rPr>
          <w:rFonts w:asciiTheme="minorHAnsi" w:hAnsiTheme="minorHAnsi"/>
          <w:sz w:val="22"/>
          <w:szCs w:val="22"/>
        </w:rPr>
        <w:t xml:space="preserve"> do better in </w:t>
      </w:r>
      <w:r>
        <w:rPr>
          <w:rFonts w:asciiTheme="minorHAnsi" w:hAnsiTheme="minorHAnsi"/>
          <w:sz w:val="22"/>
          <w:szCs w:val="22"/>
        </w:rPr>
        <w:t xml:space="preserve">complying with best practice and </w:t>
      </w:r>
      <w:r w:rsidR="002859DF" w:rsidRPr="002859DF">
        <w:rPr>
          <w:rFonts w:asciiTheme="minorHAnsi" w:hAnsiTheme="minorHAnsi"/>
          <w:sz w:val="22"/>
          <w:szCs w:val="22"/>
        </w:rPr>
        <w:t>complying with clinical knowledge.</w:t>
      </w:r>
      <w:r w:rsidR="00E12375">
        <w:rPr>
          <w:rFonts w:asciiTheme="minorHAnsi" w:hAnsiTheme="minorHAnsi"/>
          <w:sz w:val="22"/>
          <w:szCs w:val="22"/>
        </w:rPr>
        <w:t xml:space="preserve"> </w:t>
      </w:r>
      <w:r w:rsidR="002859DF" w:rsidRPr="002859DF">
        <w:rPr>
          <w:rFonts w:asciiTheme="minorHAnsi" w:hAnsiTheme="minorHAnsi"/>
          <w:sz w:val="22"/>
          <w:szCs w:val="22"/>
        </w:rPr>
        <w:t>With another couple of</w:t>
      </w:r>
      <w:r>
        <w:rPr>
          <w:rFonts w:asciiTheme="minorHAnsi" w:hAnsiTheme="minorHAnsi"/>
          <w:sz w:val="22"/>
          <w:szCs w:val="22"/>
        </w:rPr>
        <w:t xml:space="preserve"> mouse clicks physicians can have e-mails or texts sent to all of the patients that they have that are out of </w:t>
      </w:r>
      <w:r w:rsidR="002859DF" w:rsidRPr="002859DF">
        <w:rPr>
          <w:rFonts w:asciiTheme="minorHAnsi" w:hAnsiTheme="minorHAnsi"/>
          <w:sz w:val="22"/>
          <w:szCs w:val="22"/>
        </w:rPr>
        <w:t>compliance</w:t>
      </w:r>
      <w:r>
        <w:rPr>
          <w:rFonts w:asciiTheme="minorHAnsi" w:hAnsiTheme="minorHAnsi"/>
          <w:sz w:val="22"/>
          <w:szCs w:val="22"/>
        </w:rPr>
        <w:t xml:space="preserve"> with a particular guideline to </w:t>
      </w:r>
      <w:r w:rsidR="002859DF" w:rsidRPr="002859DF">
        <w:rPr>
          <w:rFonts w:asciiTheme="minorHAnsi" w:hAnsiTheme="minorHAnsi"/>
          <w:sz w:val="22"/>
          <w:szCs w:val="22"/>
        </w:rPr>
        <w:t>bring them in for care.</w:t>
      </w:r>
      <w:r w:rsidR="00E12375">
        <w:rPr>
          <w:rFonts w:asciiTheme="minorHAnsi" w:hAnsiTheme="minorHAnsi"/>
          <w:sz w:val="22"/>
          <w:szCs w:val="22"/>
        </w:rPr>
        <w:t xml:space="preserve"> </w:t>
      </w:r>
    </w:p>
    <w:p w:rsidR="00C93B18" w:rsidRDefault="00C93B18" w:rsidP="002859DF">
      <w:pPr>
        <w:pStyle w:val="PlainText"/>
        <w:rPr>
          <w:rFonts w:asciiTheme="minorHAnsi" w:hAnsiTheme="minorHAnsi"/>
          <w:sz w:val="22"/>
          <w:szCs w:val="22"/>
        </w:rPr>
      </w:pPr>
    </w:p>
    <w:p w:rsidR="002859DF" w:rsidRPr="002859DF" w:rsidRDefault="002859DF" w:rsidP="002859DF">
      <w:pPr>
        <w:pStyle w:val="PlainText"/>
        <w:rPr>
          <w:rFonts w:asciiTheme="minorHAnsi" w:hAnsiTheme="minorHAnsi"/>
          <w:sz w:val="22"/>
          <w:szCs w:val="22"/>
        </w:rPr>
      </w:pPr>
      <w:r w:rsidRPr="002859DF">
        <w:rPr>
          <w:rFonts w:asciiTheme="minorHAnsi" w:hAnsiTheme="minorHAnsi"/>
          <w:sz w:val="22"/>
          <w:szCs w:val="22"/>
        </w:rPr>
        <w:t>Example number</w:t>
      </w:r>
      <w:r w:rsidR="00C93B18">
        <w:rPr>
          <w:rFonts w:asciiTheme="minorHAnsi" w:hAnsiTheme="minorHAnsi"/>
          <w:sz w:val="22"/>
          <w:szCs w:val="22"/>
        </w:rPr>
        <w:t xml:space="preserve"> two is disease surveillance, every week the 20,000 or so primary</w:t>
      </w:r>
      <w:r w:rsidRPr="002859DF">
        <w:rPr>
          <w:rFonts w:asciiTheme="minorHAnsi" w:hAnsiTheme="minorHAnsi"/>
          <w:sz w:val="22"/>
          <w:szCs w:val="22"/>
        </w:rPr>
        <w:t xml:space="preserve"> care providers that we serve see about</w:t>
      </w:r>
      <w:r w:rsidR="00C93B18">
        <w:rPr>
          <w:rFonts w:asciiTheme="minorHAnsi" w:hAnsiTheme="minorHAnsi"/>
          <w:sz w:val="22"/>
          <w:szCs w:val="22"/>
        </w:rPr>
        <w:t xml:space="preserve"> </w:t>
      </w:r>
      <w:r w:rsidRPr="002859DF">
        <w:rPr>
          <w:rFonts w:asciiTheme="minorHAnsi" w:hAnsiTheme="minorHAnsi"/>
          <w:sz w:val="22"/>
          <w:szCs w:val="22"/>
        </w:rPr>
        <w:t>a million patients.</w:t>
      </w:r>
      <w:r w:rsidR="00E12375">
        <w:rPr>
          <w:rFonts w:asciiTheme="minorHAnsi" w:hAnsiTheme="minorHAnsi"/>
          <w:sz w:val="22"/>
          <w:szCs w:val="22"/>
        </w:rPr>
        <w:t xml:space="preserve"> </w:t>
      </w:r>
      <w:r w:rsidRPr="002859DF">
        <w:rPr>
          <w:rFonts w:asciiTheme="minorHAnsi" w:hAnsiTheme="minorHAnsi"/>
          <w:sz w:val="22"/>
          <w:szCs w:val="22"/>
        </w:rPr>
        <w:t>We monitor those vi</w:t>
      </w:r>
      <w:r w:rsidR="004339DD">
        <w:rPr>
          <w:rFonts w:asciiTheme="minorHAnsi" w:hAnsiTheme="minorHAnsi"/>
          <w:sz w:val="22"/>
          <w:szCs w:val="22"/>
        </w:rPr>
        <w:t>sits for diagnoses of influenza-</w:t>
      </w:r>
      <w:r w:rsidR="00C93B18">
        <w:rPr>
          <w:rFonts w:asciiTheme="minorHAnsi" w:hAnsiTheme="minorHAnsi"/>
          <w:sz w:val="22"/>
          <w:szCs w:val="22"/>
        </w:rPr>
        <w:t>like illness and what</w:t>
      </w:r>
      <w:r w:rsidRPr="002859DF">
        <w:rPr>
          <w:rFonts w:asciiTheme="minorHAnsi" w:hAnsiTheme="minorHAnsi"/>
          <w:sz w:val="22"/>
          <w:szCs w:val="22"/>
        </w:rPr>
        <w:t xml:space="preserve"> we found is that our r</w:t>
      </w:r>
      <w:r w:rsidR="00C93B18">
        <w:rPr>
          <w:rFonts w:asciiTheme="minorHAnsi" w:hAnsiTheme="minorHAnsi"/>
          <w:sz w:val="22"/>
          <w:szCs w:val="22"/>
        </w:rPr>
        <w:t xml:space="preserve">esults sync up really well with </w:t>
      </w:r>
      <w:r w:rsidRPr="002859DF">
        <w:rPr>
          <w:rFonts w:asciiTheme="minorHAnsi" w:hAnsiTheme="minorHAnsi"/>
          <w:sz w:val="22"/>
          <w:szCs w:val="22"/>
        </w:rPr>
        <w:t>this CDC</w:t>
      </w:r>
      <w:r w:rsidR="00C93B18">
        <w:rPr>
          <w:rFonts w:asciiTheme="minorHAnsi" w:hAnsiTheme="minorHAnsi"/>
          <w:sz w:val="22"/>
          <w:szCs w:val="22"/>
        </w:rPr>
        <w:t>’s</w:t>
      </w:r>
      <w:r w:rsidRPr="002859DF">
        <w:rPr>
          <w:rFonts w:asciiTheme="minorHAnsi" w:hAnsiTheme="minorHAnsi"/>
          <w:sz w:val="22"/>
          <w:szCs w:val="22"/>
        </w:rPr>
        <w:t xml:space="preserve"> flu figures, but</w:t>
      </w:r>
      <w:r w:rsidR="00C93B18">
        <w:rPr>
          <w:rFonts w:asciiTheme="minorHAnsi" w:hAnsiTheme="minorHAnsi"/>
          <w:sz w:val="22"/>
          <w:szCs w:val="22"/>
        </w:rPr>
        <w:t>,</w:t>
      </w:r>
      <w:r w:rsidRPr="002859DF">
        <w:rPr>
          <w:rFonts w:asciiTheme="minorHAnsi" w:hAnsiTheme="minorHAnsi"/>
          <w:sz w:val="22"/>
          <w:szCs w:val="22"/>
        </w:rPr>
        <w:t xml:space="preserve"> again</w:t>
      </w:r>
      <w:r w:rsidR="00C93B18">
        <w:rPr>
          <w:rFonts w:asciiTheme="minorHAnsi" w:hAnsiTheme="minorHAnsi"/>
          <w:sz w:val="22"/>
          <w:szCs w:val="22"/>
        </w:rPr>
        <w:t>,</w:t>
      </w:r>
      <w:r w:rsidRPr="002859DF">
        <w:rPr>
          <w:rFonts w:asciiTheme="minorHAnsi" w:hAnsiTheme="minorHAnsi"/>
          <w:sz w:val="22"/>
          <w:szCs w:val="22"/>
        </w:rPr>
        <w:t xml:space="preserve"> because we</w:t>
      </w:r>
      <w:r w:rsidR="00C93B18">
        <w:rPr>
          <w:rFonts w:asciiTheme="minorHAnsi" w:hAnsiTheme="minorHAnsi"/>
          <w:sz w:val="22"/>
          <w:szCs w:val="22"/>
        </w:rPr>
        <w:t xml:space="preserve">’re cloud-based we can report </w:t>
      </w:r>
      <w:r w:rsidRPr="002859DF">
        <w:rPr>
          <w:rFonts w:asciiTheme="minorHAnsi" w:hAnsiTheme="minorHAnsi"/>
          <w:sz w:val="22"/>
          <w:szCs w:val="22"/>
        </w:rPr>
        <w:t>figures</w:t>
      </w:r>
      <w:r w:rsidR="00C93B18">
        <w:rPr>
          <w:rFonts w:asciiTheme="minorHAnsi" w:hAnsiTheme="minorHAnsi"/>
          <w:sz w:val="22"/>
          <w:szCs w:val="22"/>
        </w:rPr>
        <w:t xml:space="preserve"> with</w:t>
      </w:r>
      <w:r w:rsidRPr="002859DF">
        <w:rPr>
          <w:rFonts w:asciiTheme="minorHAnsi" w:hAnsiTheme="minorHAnsi"/>
          <w:sz w:val="22"/>
          <w:szCs w:val="22"/>
        </w:rPr>
        <w:t xml:space="preserve"> </w:t>
      </w:r>
      <w:r w:rsidR="00C93B18">
        <w:rPr>
          <w:rFonts w:asciiTheme="minorHAnsi" w:hAnsiTheme="minorHAnsi"/>
          <w:sz w:val="22"/>
          <w:szCs w:val="22"/>
        </w:rPr>
        <w:t xml:space="preserve">a </w:t>
      </w:r>
      <w:r w:rsidRPr="002859DF">
        <w:rPr>
          <w:rFonts w:asciiTheme="minorHAnsi" w:hAnsiTheme="minorHAnsi"/>
          <w:sz w:val="22"/>
          <w:szCs w:val="22"/>
        </w:rPr>
        <w:t>24 hour delay.</w:t>
      </w:r>
    </w:p>
    <w:p w:rsidR="00C93B18" w:rsidRDefault="00C93B18" w:rsidP="002859DF">
      <w:pPr>
        <w:pStyle w:val="PlainText"/>
        <w:rPr>
          <w:rFonts w:asciiTheme="minorHAnsi" w:hAnsiTheme="minorHAnsi"/>
          <w:sz w:val="22"/>
          <w:szCs w:val="22"/>
        </w:rPr>
      </w:pPr>
    </w:p>
    <w:p w:rsidR="00C93B18" w:rsidRDefault="00C93B18" w:rsidP="002859DF">
      <w:pPr>
        <w:pStyle w:val="PlainText"/>
        <w:rPr>
          <w:rFonts w:asciiTheme="minorHAnsi" w:hAnsiTheme="minorHAnsi"/>
          <w:sz w:val="22"/>
          <w:szCs w:val="22"/>
        </w:rPr>
      </w:pPr>
      <w:r>
        <w:rPr>
          <w:rFonts w:asciiTheme="minorHAnsi" w:hAnsiTheme="minorHAnsi"/>
          <w:sz w:val="22"/>
          <w:szCs w:val="22"/>
        </w:rPr>
        <w:t>We are currently providing a</w:t>
      </w:r>
      <w:r w:rsidR="002859DF" w:rsidRPr="002859DF">
        <w:rPr>
          <w:rFonts w:asciiTheme="minorHAnsi" w:hAnsiTheme="minorHAnsi"/>
          <w:sz w:val="22"/>
          <w:szCs w:val="22"/>
        </w:rPr>
        <w:t xml:space="preserve"> de-identified data</w:t>
      </w:r>
      <w:r>
        <w:rPr>
          <w:rFonts w:asciiTheme="minorHAnsi" w:hAnsiTheme="minorHAnsi"/>
          <w:sz w:val="22"/>
          <w:szCs w:val="22"/>
        </w:rPr>
        <w:t xml:space="preserve"> </w:t>
      </w:r>
      <w:r w:rsidR="002859DF" w:rsidRPr="002859DF">
        <w:rPr>
          <w:rFonts w:asciiTheme="minorHAnsi" w:hAnsiTheme="minorHAnsi"/>
          <w:sz w:val="22"/>
          <w:szCs w:val="22"/>
        </w:rPr>
        <w:t>stream</w:t>
      </w:r>
      <w:r>
        <w:rPr>
          <w:rFonts w:asciiTheme="minorHAnsi" w:hAnsiTheme="minorHAnsi"/>
          <w:sz w:val="22"/>
          <w:szCs w:val="22"/>
        </w:rPr>
        <w:t xml:space="preserve"> ILI to </w:t>
      </w:r>
      <w:r w:rsidR="002859DF" w:rsidRPr="002859DF">
        <w:rPr>
          <w:rFonts w:asciiTheme="minorHAnsi" w:hAnsiTheme="minorHAnsi"/>
          <w:sz w:val="22"/>
          <w:szCs w:val="22"/>
        </w:rPr>
        <w:t>epidemiologist</w:t>
      </w:r>
      <w:r>
        <w:rPr>
          <w:rFonts w:asciiTheme="minorHAnsi" w:hAnsiTheme="minorHAnsi"/>
          <w:sz w:val="22"/>
          <w:szCs w:val="22"/>
        </w:rPr>
        <w:t>s at Harvard School of Public Health, Children’s Hospital Boston and Health M</w:t>
      </w:r>
      <w:r w:rsidR="002859DF" w:rsidRPr="002859DF">
        <w:rPr>
          <w:rFonts w:asciiTheme="minorHAnsi" w:hAnsiTheme="minorHAnsi"/>
          <w:sz w:val="22"/>
          <w:szCs w:val="22"/>
        </w:rPr>
        <w:t>ap</w:t>
      </w:r>
      <w:r>
        <w:rPr>
          <w:rFonts w:asciiTheme="minorHAnsi" w:hAnsiTheme="minorHAnsi"/>
          <w:sz w:val="22"/>
          <w:szCs w:val="22"/>
        </w:rPr>
        <w:t xml:space="preserve"> who</w:t>
      </w:r>
      <w:r w:rsidR="002859DF" w:rsidRPr="002859DF">
        <w:rPr>
          <w:rFonts w:asciiTheme="minorHAnsi" w:hAnsiTheme="minorHAnsi"/>
          <w:sz w:val="22"/>
          <w:szCs w:val="22"/>
        </w:rPr>
        <w:t xml:space="preserve"> use the data to refine their predicti</w:t>
      </w:r>
      <w:r>
        <w:rPr>
          <w:rFonts w:asciiTheme="minorHAnsi" w:hAnsiTheme="minorHAnsi"/>
          <w:sz w:val="22"/>
          <w:szCs w:val="22"/>
        </w:rPr>
        <w:t xml:space="preserve">on </w:t>
      </w:r>
      <w:r w:rsidR="002859DF" w:rsidRPr="002859DF">
        <w:rPr>
          <w:rFonts w:asciiTheme="minorHAnsi" w:hAnsiTheme="minorHAnsi"/>
          <w:sz w:val="22"/>
          <w:szCs w:val="22"/>
        </w:rPr>
        <w:t>models.</w:t>
      </w:r>
      <w:r w:rsidR="00E12375">
        <w:rPr>
          <w:rFonts w:asciiTheme="minorHAnsi" w:hAnsiTheme="minorHAnsi"/>
          <w:sz w:val="22"/>
          <w:szCs w:val="22"/>
        </w:rPr>
        <w:t xml:space="preserve"> </w:t>
      </w:r>
      <w:r>
        <w:rPr>
          <w:rFonts w:asciiTheme="minorHAnsi" w:hAnsiTheme="minorHAnsi"/>
          <w:sz w:val="22"/>
          <w:szCs w:val="22"/>
        </w:rPr>
        <w:lastRenderedPageBreak/>
        <w:t>We also</w:t>
      </w:r>
      <w:r w:rsidR="002859DF" w:rsidRPr="002859DF">
        <w:rPr>
          <w:rFonts w:asciiTheme="minorHAnsi" w:hAnsiTheme="minorHAnsi"/>
          <w:sz w:val="22"/>
          <w:szCs w:val="22"/>
        </w:rPr>
        <w:t xml:space="preserve"> provide flu</w:t>
      </w:r>
      <w:r>
        <w:rPr>
          <w:rFonts w:asciiTheme="minorHAnsi" w:hAnsiTheme="minorHAnsi"/>
          <w:sz w:val="22"/>
          <w:szCs w:val="22"/>
        </w:rPr>
        <w:t xml:space="preserve"> feeds to several </w:t>
      </w:r>
      <w:r w:rsidR="002859DF" w:rsidRPr="002859DF">
        <w:rPr>
          <w:rFonts w:asciiTheme="minorHAnsi" w:hAnsiTheme="minorHAnsi"/>
          <w:sz w:val="22"/>
          <w:szCs w:val="22"/>
        </w:rPr>
        <w:t>public</w:t>
      </w:r>
      <w:r>
        <w:rPr>
          <w:rFonts w:asciiTheme="minorHAnsi" w:hAnsiTheme="minorHAnsi"/>
          <w:sz w:val="22"/>
          <w:szCs w:val="22"/>
        </w:rPr>
        <w:t xml:space="preserve"> health departments </w:t>
      </w:r>
      <w:r w:rsidR="002859DF" w:rsidRPr="002859DF">
        <w:rPr>
          <w:rFonts w:asciiTheme="minorHAnsi" w:hAnsiTheme="minorHAnsi"/>
          <w:sz w:val="22"/>
          <w:szCs w:val="22"/>
        </w:rPr>
        <w:t>without charge and</w:t>
      </w:r>
      <w:r>
        <w:rPr>
          <w:rFonts w:asciiTheme="minorHAnsi" w:hAnsiTheme="minorHAnsi"/>
          <w:sz w:val="22"/>
          <w:szCs w:val="22"/>
        </w:rPr>
        <w:t xml:space="preserve"> they’re</w:t>
      </w:r>
      <w:r w:rsidR="002859DF" w:rsidRPr="002859DF">
        <w:rPr>
          <w:rFonts w:asciiTheme="minorHAnsi" w:hAnsiTheme="minorHAnsi"/>
          <w:sz w:val="22"/>
          <w:szCs w:val="22"/>
        </w:rPr>
        <w:t xml:space="preserve"> actuall</w:t>
      </w:r>
      <w:r>
        <w:rPr>
          <w:rFonts w:asciiTheme="minorHAnsi" w:hAnsiTheme="minorHAnsi"/>
          <w:sz w:val="22"/>
          <w:szCs w:val="22"/>
        </w:rPr>
        <w:t xml:space="preserve">y looking for other partners to </w:t>
      </w:r>
      <w:r w:rsidR="002859DF" w:rsidRPr="002859DF">
        <w:rPr>
          <w:rFonts w:asciiTheme="minorHAnsi" w:hAnsiTheme="minorHAnsi"/>
          <w:sz w:val="22"/>
          <w:szCs w:val="22"/>
        </w:rPr>
        <w:t>support as well.</w:t>
      </w:r>
    </w:p>
    <w:p w:rsidR="00C93B18" w:rsidRDefault="00C93B18" w:rsidP="002859DF">
      <w:pPr>
        <w:pStyle w:val="PlainText"/>
        <w:rPr>
          <w:rFonts w:asciiTheme="minorHAnsi" w:hAnsiTheme="minorHAnsi"/>
          <w:sz w:val="22"/>
          <w:szCs w:val="22"/>
        </w:rPr>
      </w:pPr>
    </w:p>
    <w:p w:rsidR="004339DD" w:rsidRDefault="00C93B18" w:rsidP="002859DF">
      <w:pPr>
        <w:pStyle w:val="PlainText"/>
        <w:rPr>
          <w:rFonts w:asciiTheme="minorHAnsi" w:hAnsiTheme="minorHAnsi"/>
          <w:sz w:val="22"/>
          <w:szCs w:val="22"/>
        </w:rPr>
      </w:pPr>
      <w:r>
        <w:rPr>
          <w:rFonts w:asciiTheme="minorHAnsi" w:hAnsiTheme="minorHAnsi"/>
          <w:sz w:val="22"/>
          <w:szCs w:val="22"/>
        </w:rPr>
        <w:t>Last example that I’</w:t>
      </w:r>
      <w:r w:rsidR="002859DF" w:rsidRPr="002859DF">
        <w:rPr>
          <w:rFonts w:asciiTheme="minorHAnsi" w:hAnsiTheme="minorHAnsi"/>
          <w:sz w:val="22"/>
          <w:szCs w:val="22"/>
        </w:rPr>
        <w:t>ll leave with you is a project</w:t>
      </w:r>
      <w:r>
        <w:rPr>
          <w:rFonts w:asciiTheme="minorHAnsi" w:hAnsiTheme="minorHAnsi"/>
          <w:sz w:val="22"/>
          <w:szCs w:val="22"/>
        </w:rPr>
        <w:t xml:space="preserve"> called A</w:t>
      </w:r>
      <w:r w:rsidR="002859DF" w:rsidRPr="002859DF">
        <w:rPr>
          <w:rFonts w:asciiTheme="minorHAnsi" w:hAnsiTheme="minorHAnsi"/>
          <w:sz w:val="22"/>
          <w:szCs w:val="22"/>
        </w:rPr>
        <w:t>CA view for the Affordable Care Act</w:t>
      </w:r>
      <w:r>
        <w:rPr>
          <w:rFonts w:asciiTheme="minorHAnsi" w:hAnsiTheme="minorHAnsi"/>
          <w:sz w:val="22"/>
          <w:szCs w:val="22"/>
        </w:rPr>
        <w:t xml:space="preserve">, which is a partnership </w:t>
      </w:r>
      <w:r w:rsidR="002859DF" w:rsidRPr="002859DF">
        <w:rPr>
          <w:rFonts w:asciiTheme="minorHAnsi" w:hAnsiTheme="minorHAnsi"/>
          <w:sz w:val="22"/>
          <w:szCs w:val="22"/>
        </w:rPr>
        <w:t xml:space="preserve">between </w:t>
      </w:r>
      <w:r>
        <w:rPr>
          <w:rFonts w:asciiTheme="minorHAnsi" w:hAnsiTheme="minorHAnsi"/>
          <w:sz w:val="22"/>
          <w:szCs w:val="22"/>
        </w:rPr>
        <w:t>us and the Robert Wood Johnson Foundation, where we’re tracking the impact of the A</w:t>
      </w:r>
      <w:r w:rsidR="002859DF" w:rsidRPr="002859DF">
        <w:rPr>
          <w:rFonts w:asciiTheme="minorHAnsi" w:hAnsiTheme="minorHAnsi"/>
          <w:sz w:val="22"/>
          <w:szCs w:val="22"/>
        </w:rPr>
        <w:t>CA</w:t>
      </w:r>
      <w:r>
        <w:rPr>
          <w:rFonts w:asciiTheme="minorHAnsi" w:hAnsiTheme="minorHAnsi"/>
          <w:sz w:val="22"/>
          <w:szCs w:val="22"/>
        </w:rPr>
        <w:t xml:space="preserve"> on community </w:t>
      </w:r>
      <w:r w:rsidR="002859DF" w:rsidRPr="002859DF">
        <w:rPr>
          <w:rFonts w:asciiTheme="minorHAnsi" w:hAnsiTheme="minorHAnsi"/>
          <w:sz w:val="22"/>
          <w:szCs w:val="22"/>
        </w:rPr>
        <w:t>doctors</w:t>
      </w:r>
      <w:r>
        <w:rPr>
          <w:rFonts w:asciiTheme="minorHAnsi" w:hAnsiTheme="minorHAnsi"/>
          <w:sz w:val="22"/>
          <w:szCs w:val="22"/>
        </w:rPr>
        <w:t>.</w:t>
      </w:r>
      <w:r w:rsidR="00E12375">
        <w:rPr>
          <w:rFonts w:asciiTheme="minorHAnsi" w:hAnsiTheme="minorHAnsi"/>
          <w:sz w:val="22"/>
          <w:szCs w:val="22"/>
        </w:rPr>
        <w:t xml:space="preserve"> </w:t>
      </w:r>
    </w:p>
    <w:p w:rsidR="004339DD" w:rsidRDefault="004339DD" w:rsidP="002859DF">
      <w:pPr>
        <w:pStyle w:val="PlainText"/>
        <w:rPr>
          <w:rFonts w:asciiTheme="minorHAnsi" w:hAnsiTheme="minorHAnsi"/>
          <w:sz w:val="22"/>
          <w:szCs w:val="22"/>
        </w:rPr>
      </w:pPr>
    </w:p>
    <w:p w:rsidR="00C93B18" w:rsidRDefault="00C93B18" w:rsidP="002859DF">
      <w:pPr>
        <w:pStyle w:val="PlainText"/>
        <w:rPr>
          <w:rFonts w:asciiTheme="minorHAnsi" w:hAnsiTheme="minorHAnsi"/>
          <w:sz w:val="22"/>
          <w:szCs w:val="22"/>
        </w:rPr>
      </w:pPr>
      <w:r>
        <w:rPr>
          <w:rFonts w:asciiTheme="minorHAnsi" w:hAnsiTheme="minorHAnsi"/>
          <w:sz w:val="22"/>
          <w:szCs w:val="22"/>
        </w:rPr>
        <w:t>We have a sentinel group of about 15,000 providers and we’re taking meticulous measurements on how many</w:t>
      </w:r>
      <w:r w:rsidR="002859DF" w:rsidRPr="002859DF">
        <w:rPr>
          <w:rFonts w:asciiTheme="minorHAnsi" w:hAnsiTheme="minorHAnsi"/>
          <w:sz w:val="22"/>
          <w:szCs w:val="22"/>
        </w:rPr>
        <w:t xml:space="preserve"> pa</w:t>
      </w:r>
      <w:r>
        <w:rPr>
          <w:rFonts w:asciiTheme="minorHAnsi" w:hAnsiTheme="minorHAnsi"/>
          <w:sz w:val="22"/>
          <w:szCs w:val="22"/>
        </w:rPr>
        <w:t>tients they’re seeing and the health status of their patients, how</w:t>
      </w:r>
      <w:r w:rsidR="002859DF" w:rsidRPr="002859DF">
        <w:rPr>
          <w:rFonts w:asciiTheme="minorHAnsi" w:hAnsiTheme="minorHAnsi"/>
          <w:sz w:val="22"/>
          <w:szCs w:val="22"/>
        </w:rPr>
        <w:t xml:space="preserve"> much patients are paying out-of-pocket </w:t>
      </w:r>
      <w:r>
        <w:rPr>
          <w:rFonts w:asciiTheme="minorHAnsi" w:hAnsiTheme="minorHAnsi"/>
          <w:sz w:val="22"/>
          <w:szCs w:val="22"/>
        </w:rPr>
        <w:t xml:space="preserve">for their care </w:t>
      </w:r>
      <w:r w:rsidR="002859DF" w:rsidRPr="002859DF">
        <w:rPr>
          <w:rFonts w:asciiTheme="minorHAnsi" w:hAnsiTheme="minorHAnsi"/>
          <w:sz w:val="22"/>
          <w:szCs w:val="22"/>
        </w:rPr>
        <w:t>and so forth.</w:t>
      </w:r>
      <w:r w:rsidR="00E12375">
        <w:rPr>
          <w:rFonts w:asciiTheme="minorHAnsi" w:hAnsiTheme="minorHAnsi"/>
          <w:sz w:val="22"/>
          <w:szCs w:val="22"/>
        </w:rPr>
        <w:t xml:space="preserve"> </w:t>
      </w:r>
      <w:r>
        <w:rPr>
          <w:rFonts w:asciiTheme="minorHAnsi" w:hAnsiTheme="minorHAnsi"/>
          <w:sz w:val="22"/>
          <w:szCs w:val="22"/>
        </w:rPr>
        <w:t xml:space="preserve">It often takes years from when a policy is introduced to </w:t>
      </w:r>
      <w:r w:rsidR="002859DF" w:rsidRPr="002859DF">
        <w:rPr>
          <w:rFonts w:asciiTheme="minorHAnsi" w:hAnsiTheme="minorHAnsi"/>
          <w:sz w:val="22"/>
          <w:szCs w:val="22"/>
        </w:rPr>
        <w:t>when it is effects are measure</w:t>
      </w:r>
      <w:r>
        <w:rPr>
          <w:rFonts w:asciiTheme="minorHAnsi" w:hAnsiTheme="minorHAnsi"/>
          <w:sz w:val="22"/>
          <w:szCs w:val="22"/>
        </w:rPr>
        <w:t>d, we’re trying to compress that time to a matter of weeks or months.</w:t>
      </w:r>
    </w:p>
    <w:p w:rsidR="00C93B18" w:rsidRDefault="00C93B18" w:rsidP="002859DF">
      <w:pPr>
        <w:pStyle w:val="PlainText"/>
        <w:rPr>
          <w:rFonts w:asciiTheme="minorHAnsi" w:hAnsiTheme="minorHAnsi"/>
          <w:sz w:val="22"/>
          <w:szCs w:val="22"/>
        </w:rPr>
      </w:pPr>
    </w:p>
    <w:p w:rsidR="002859DF" w:rsidRDefault="00C93B18" w:rsidP="002859DF">
      <w:pPr>
        <w:pStyle w:val="PlainText"/>
        <w:rPr>
          <w:rFonts w:asciiTheme="minorHAnsi" w:hAnsiTheme="minorHAnsi"/>
          <w:sz w:val="22"/>
          <w:szCs w:val="22"/>
        </w:rPr>
      </w:pPr>
      <w:r>
        <w:rPr>
          <w:rFonts w:asciiTheme="minorHAnsi" w:hAnsiTheme="minorHAnsi"/>
          <w:sz w:val="22"/>
          <w:szCs w:val="22"/>
        </w:rPr>
        <w:t>In short, we</w:t>
      </w:r>
      <w:r w:rsidR="002859DF" w:rsidRPr="002859DF">
        <w:rPr>
          <w:rFonts w:asciiTheme="minorHAnsi" w:hAnsiTheme="minorHAnsi"/>
          <w:sz w:val="22"/>
          <w:szCs w:val="22"/>
        </w:rPr>
        <w:t xml:space="preserve"> think</w:t>
      </w:r>
      <w:r>
        <w:rPr>
          <w:rFonts w:asciiTheme="minorHAnsi" w:hAnsiTheme="minorHAnsi"/>
          <w:sz w:val="22"/>
          <w:szCs w:val="22"/>
        </w:rPr>
        <w:t xml:space="preserve"> that</w:t>
      </w:r>
      <w:r w:rsidR="002859DF" w:rsidRPr="002859DF">
        <w:rPr>
          <w:rFonts w:asciiTheme="minorHAnsi" w:hAnsiTheme="minorHAnsi"/>
          <w:sz w:val="22"/>
          <w:szCs w:val="22"/>
        </w:rPr>
        <w:t xml:space="preserve"> in the</w:t>
      </w:r>
      <w:r>
        <w:rPr>
          <w:rFonts w:asciiTheme="minorHAnsi" w:hAnsiTheme="minorHAnsi"/>
          <w:sz w:val="22"/>
          <w:szCs w:val="22"/>
        </w:rPr>
        <w:t xml:space="preserve"> long-term electronic health </w:t>
      </w:r>
      <w:r w:rsidR="002859DF" w:rsidRPr="002859DF">
        <w:rPr>
          <w:rFonts w:asciiTheme="minorHAnsi" w:hAnsiTheme="minorHAnsi"/>
          <w:sz w:val="22"/>
          <w:szCs w:val="22"/>
        </w:rPr>
        <w:t>r</w:t>
      </w:r>
      <w:r>
        <w:rPr>
          <w:rFonts w:asciiTheme="minorHAnsi" w:hAnsiTheme="minorHAnsi"/>
          <w:sz w:val="22"/>
          <w:szCs w:val="22"/>
        </w:rPr>
        <w:t xml:space="preserve">ecord data will gradually </w:t>
      </w:r>
      <w:r w:rsidR="002859DF" w:rsidRPr="002859DF">
        <w:rPr>
          <w:rFonts w:asciiTheme="minorHAnsi" w:hAnsiTheme="minorHAnsi"/>
          <w:sz w:val="22"/>
          <w:szCs w:val="22"/>
        </w:rPr>
        <w:t>mo</w:t>
      </w:r>
      <w:r>
        <w:rPr>
          <w:rFonts w:asciiTheme="minorHAnsi" w:hAnsiTheme="minorHAnsi"/>
          <w:sz w:val="22"/>
          <w:szCs w:val="22"/>
        </w:rPr>
        <w:t xml:space="preserve">ve to the cloud because it’s a </w:t>
      </w:r>
      <w:r w:rsidR="002859DF" w:rsidRPr="002859DF">
        <w:rPr>
          <w:rFonts w:asciiTheme="minorHAnsi" w:hAnsiTheme="minorHAnsi"/>
          <w:sz w:val="22"/>
          <w:szCs w:val="22"/>
        </w:rPr>
        <w:t>better technical model</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As it does we</w:t>
      </w:r>
      <w:r w:rsidR="002859DF" w:rsidRPr="002859DF">
        <w:rPr>
          <w:rFonts w:asciiTheme="minorHAnsi" w:hAnsiTheme="minorHAnsi"/>
          <w:sz w:val="22"/>
          <w:szCs w:val="22"/>
        </w:rPr>
        <w:t xml:space="preserve"> think some of the</w:t>
      </w:r>
      <w:r>
        <w:rPr>
          <w:rFonts w:asciiTheme="minorHAnsi" w:hAnsiTheme="minorHAnsi"/>
          <w:sz w:val="22"/>
          <w:szCs w:val="22"/>
        </w:rPr>
        <w:t xml:space="preserve"> barriers that have kept the data somewhat bottled up will begin to fall away.</w:t>
      </w:r>
      <w:r w:rsidR="00E12375">
        <w:rPr>
          <w:rFonts w:asciiTheme="minorHAnsi" w:hAnsiTheme="minorHAnsi"/>
          <w:sz w:val="22"/>
          <w:szCs w:val="22"/>
        </w:rPr>
        <w:t xml:space="preserve"> </w:t>
      </w:r>
      <w:r>
        <w:rPr>
          <w:rFonts w:asciiTheme="minorHAnsi" w:hAnsiTheme="minorHAnsi"/>
          <w:sz w:val="22"/>
          <w:szCs w:val="22"/>
        </w:rPr>
        <w:t>It will be easier to work with data</w:t>
      </w:r>
      <w:r w:rsidR="002859DF" w:rsidRPr="002859DF">
        <w:rPr>
          <w:rFonts w:asciiTheme="minorHAnsi" w:hAnsiTheme="minorHAnsi"/>
          <w:sz w:val="22"/>
          <w:szCs w:val="22"/>
        </w:rPr>
        <w:t xml:space="preserve"> at scale across providers.</w:t>
      </w:r>
      <w:r w:rsidR="00E12375">
        <w:rPr>
          <w:rFonts w:asciiTheme="minorHAnsi" w:hAnsiTheme="minorHAnsi"/>
          <w:sz w:val="22"/>
          <w:szCs w:val="22"/>
        </w:rPr>
        <w:t xml:space="preserve"> </w:t>
      </w:r>
      <w:r>
        <w:rPr>
          <w:rFonts w:asciiTheme="minorHAnsi" w:hAnsiTheme="minorHAnsi"/>
          <w:sz w:val="22"/>
          <w:szCs w:val="22"/>
        </w:rPr>
        <w:t xml:space="preserve">It will be </w:t>
      </w:r>
      <w:r w:rsidR="002859DF" w:rsidRPr="002859DF">
        <w:rPr>
          <w:rFonts w:asciiTheme="minorHAnsi" w:hAnsiTheme="minorHAnsi"/>
          <w:sz w:val="22"/>
          <w:szCs w:val="22"/>
        </w:rPr>
        <w:t xml:space="preserve">easier to narrow </w:t>
      </w:r>
      <w:r>
        <w:rPr>
          <w:rFonts w:asciiTheme="minorHAnsi" w:hAnsiTheme="minorHAnsi"/>
          <w:sz w:val="22"/>
          <w:szCs w:val="22"/>
        </w:rPr>
        <w:t>the gap between clinical practice and clinical research to the benefit of patients.</w:t>
      </w:r>
      <w:r w:rsidR="00E12375">
        <w:rPr>
          <w:rFonts w:asciiTheme="minorHAnsi" w:hAnsiTheme="minorHAnsi"/>
          <w:sz w:val="22"/>
          <w:szCs w:val="22"/>
        </w:rPr>
        <w:t xml:space="preserve"> </w:t>
      </w:r>
      <w:r>
        <w:rPr>
          <w:rFonts w:asciiTheme="minorHAnsi" w:hAnsiTheme="minorHAnsi"/>
          <w:sz w:val="22"/>
          <w:szCs w:val="22"/>
        </w:rPr>
        <w:t>So, t</w:t>
      </w:r>
      <w:r w:rsidR="002859DF" w:rsidRPr="002859DF">
        <w:rPr>
          <w:rFonts w:asciiTheme="minorHAnsi" w:hAnsiTheme="minorHAnsi"/>
          <w:sz w:val="22"/>
          <w:szCs w:val="22"/>
        </w:rPr>
        <w:t>hanks.</w:t>
      </w:r>
    </w:p>
    <w:p w:rsidR="00C93B18" w:rsidRDefault="00C93B18" w:rsidP="002859DF">
      <w:pPr>
        <w:pStyle w:val="PlainText"/>
        <w:rPr>
          <w:rFonts w:asciiTheme="minorHAnsi" w:hAnsiTheme="minorHAnsi"/>
          <w:sz w:val="22"/>
          <w:szCs w:val="22"/>
        </w:rPr>
      </w:pPr>
    </w:p>
    <w:p w:rsidR="00C93B18" w:rsidRPr="00C93B18" w:rsidRDefault="00C93B18"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44269E" w:rsidRDefault="002859DF" w:rsidP="002859DF">
      <w:pPr>
        <w:pStyle w:val="PlainText"/>
        <w:rPr>
          <w:rFonts w:asciiTheme="minorHAnsi" w:hAnsiTheme="minorHAnsi"/>
          <w:sz w:val="22"/>
          <w:szCs w:val="22"/>
        </w:rPr>
      </w:pPr>
      <w:r w:rsidRPr="002859DF">
        <w:rPr>
          <w:rFonts w:asciiTheme="minorHAnsi" w:hAnsiTheme="minorHAnsi"/>
          <w:sz w:val="22"/>
          <w:szCs w:val="22"/>
        </w:rPr>
        <w:t>Fantastic, thanks very muc</w:t>
      </w:r>
      <w:r w:rsidR="0044269E">
        <w:rPr>
          <w:rFonts w:asciiTheme="minorHAnsi" w:hAnsiTheme="minorHAnsi"/>
          <w:sz w:val="22"/>
          <w:szCs w:val="22"/>
        </w:rPr>
        <w:t xml:space="preserve">h for your presentation as well, also </w:t>
      </w:r>
      <w:r w:rsidRPr="002859DF">
        <w:rPr>
          <w:rFonts w:asciiTheme="minorHAnsi" w:hAnsiTheme="minorHAnsi"/>
          <w:sz w:val="22"/>
          <w:szCs w:val="22"/>
        </w:rPr>
        <w:t>incredibly on time.</w:t>
      </w:r>
      <w:r w:rsidR="00E12375">
        <w:rPr>
          <w:rFonts w:asciiTheme="minorHAnsi" w:hAnsiTheme="minorHAnsi"/>
          <w:sz w:val="22"/>
          <w:szCs w:val="22"/>
        </w:rPr>
        <w:t xml:space="preserve"> </w:t>
      </w:r>
      <w:r w:rsidRPr="002859DF">
        <w:rPr>
          <w:rFonts w:asciiTheme="minorHAnsi" w:hAnsiTheme="minorHAnsi"/>
          <w:sz w:val="22"/>
          <w:szCs w:val="22"/>
        </w:rPr>
        <w:t>But we do</w:t>
      </w:r>
      <w:r w:rsidR="0044269E">
        <w:rPr>
          <w:rFonts w:asciiTheme="minorHAnsi" w:hAnsiTheme="minorHAnsi"/>
          <w:sz w:val="22"/>
          <w:szCs w:val="22"/>
        </w:rPr>
        <w:t xml:space="preserve"> I’m sure have</w:t>
      </w:r>
      <w:r w:rsidRPr="002859DF">
        <w:rPr>
          <w:rFonts w:asciiTheme="minorHAnsi" w:hAnsiTheme="minorHAnsi"/>
          <w:sz w:val="22"/>
          <w:szCs w:val="22"/>
        </w:rPr>
        <w:t xml:space="preserve"> lots of questions</w:t>
      </w:r>
      <w:r w:rsidR="0044269E">
        <w:rPr>
          <w:rFonts w:asciiTheme="minorHAnsi" w:hAnsiTheme="minorHAnsi"/>
          <w:sz w:val="22"/>
          <w:szCs w:val="22"/>
        </w:rPr>
        <w:t xml:space="preserve"> cueing up.</w:t>
      </w:r>
      <w:r w:rsidR="00E12375">
        <w:rPr>
          <w:rFonts w:asciiTheme="minorHAnsi" w:hAnsiTheme="minorHAnsi"/>
          <w:sz w:val="22"/>
          <w:szCs w:val="22"/>
        </w:rPr>
        <w:t xml:space="preserve"> </w:t>
      </w:r>
      <w:r w:rsidR="0044269E">
        <w:rPr>
          <w:rFonts w:asciiTheme="minorHAnsi" w:hAnsiTheme="minorHAnsi"/>
          <w:sz w:val="22"/>
          <w:szCs w:val="22"/>
        </w:rPr>
        <w:t xml:space="preserve">I don’t </w:t>
      </w:r>
      <w:r w:rsidRPr="002859DF">
        <w:rPr>
          <w:rFonts w:asciiTheme="minorHAnsi" w:hAnsiTheme="minorHAnsi"/>
          <w:sz w:val="22"/>
          <w:szCs w:val="22"/>
        </w:rPr>
        <w:t>see hands raised at the moment, but</w:t>
      </w:r>
      <w:r w:rsidR="0044269E">
        <w:rPr>
          <w:rFonts w:asciiTheme="minorHAnsi" w:hAnsiTheme="minorHAnsi"/>
          <w:sz w:val="22"/>
          <w:szCs w:val="22"/>
        </w:rPr>
        <w:t>, so again, I will take the prerogative to ask a couple, at least one here.</w:t>
      </w:r>
    </w:p>
    <w:p w:rsidR="0044269E" w:rsidRDefault="0044269E" w:rsidP="002859DF">
      <w:pPr>
        <w:pStyle w:val="PlainText"/>
        <w:rPr>
          <w:rFonts w:asciiTheme="minorHAnsi" w:hAnsiTheme="minorHAnsi"/>
          <w:sz w:val="22"/>
          <w:szCs w:val="22"/>
        </w:rPr>
      </w:pPr>
    </w:p>
    <w:p w:rsidR="0044269E" w:rsidRDefault="004339DD" w:rsidP="002859DF">
      <w:pPr>
        <w:pStyle w:val="PlainText"/>
        <w:rPr>
          <w:rFonts w:asciiTheme="minorHAnsi" w:hAnsiTheme="minorHAnsi"/>
          <w:sz w:val="22"/>
          <w:szCs w:val="22"/>
        </w:rPr>
      </w:pPr>
      <w:r>
        <w:rPr>
          <w:rFonts w:asciiTheme="minorHAnsi" w:hAnsiTheme="minorHAnsi"/>
          <w:sz w:val="22"/>
          <w:szCs w:val="22"/>
        </w:rPr>
        <w:t xml:space="preserve">Both of you </w:t>
      </w:r>
      <w:r w:rsidR="0044269E">
        <w:rPr>
          <w:rFonts w:asciiTheme="minorHAnsi" w:hAnsiTheme="minorHAnsi"/>
          <w:sz w:val="22"/>
          <w:szCs w:val="22"/>
        </w:rPr>
        <w:t xml:space="preserve">clearly are in </w:t>
      </w:r>
      <w:r w:rsidR="002859DF" w:rsidRPr="002859DF">
        <w:rPr>
          <w:rFonts w:asciiTheme="minorHAnsi" w:hAnsiTheme="minorHAnsi"/>
          <w:sz w:val="22"/>
          <w:szCs w:val="22"/>
        </w:rPr>
        <w:t>the cutting edge of data aggregation, da</w:t>
      </w:r>
      <w:r w:rsidR="0044269E">
        <w:rPr>
          <w:rFonts w:asciiTheme="minorHAnsi" w:hAnsiTheme="minorHAnsi"/>
          <w:sz w:val="22"/>
          <w:szCs w:val="22"/>
        </w:rPr>
        <w:t>ta analytics and real-time, you know, kind of data use and we’</w:t>
      </w:r>
      <w:r w:rsidR="002859DF" w:rsidRPr="002859DF">
        <w:rPr>
          <w:rFonts w:asciiTheme="minorHAnsi" w:hAnsiTheme="minorHAnsi"/>
          <w:sz w:val="22"/>
          <w:szCs w:val="22"/>
        </w:rPr>
        <w:t xml:space="preserve">re very </w:t>
      </w:r>
      <w:r w:rsidR="0044269E">
        <w:rPr>
          <w:rFonts w:asciiTheme="minorHAnsi" w:hAnsiTheme="minorHAnsi"/>
          <w:sz w:val="22"/>
          <w:szCs w:val="22"/>
        </w:rPr>
        <w:t xml:space="preserve">interested to know if you’ve got ideas or thoughts </w:t>
      </w:r>
      <w:r w:rsidR="002859DF" w:rsidRPr="002859DF">
        <w:rPr>
          <w:rFonts w:asciiTheme="minorHAnsi" w:hAnsiTheme="minorHAnsi"/>
          <w:sz w:val="22"/>
          <w:szCs w:val="22"/>
        </w:rPr>
        <w:t>about how a regulatory or</w:t>
      </w:r>
      <w:r w:rsidR="0044269E">
        <w:rPr>
          <w:rFonts w:asciiTheme="minorHAnsi" w:hAnsiTheme="minorHAnsi"/>
          <w:sz w:val="22"/>
          <w:szCs w:val="22"/>
        </w:rPr>
        <w:t xml:space="preserve"> a legal system or a guidance system or anything else that could</w:t>
      </w:r>
      <w:r>
        <w:rPr>
          <w:rFonts w:asciiTheme="minorHAnsi" w:hAnsiTheme="minorHAnsi"/>
          <w:sz w:val="22"/>
          <w:szCs w:val="22"/>
        </w:rPr>
        <w:t xml:space="preserve"> keep pac</w:t>
      </w:r>
      <w:r w:rsidR="002859DF" w:rsidRPr="002859DF">
        <w:rPr>
          <w:rFonts w:asciiTheme="minorHAnsi" w:hAnsiTheme="minorHAnsi"/>
          <w:sz w:val="22"/>
          <w:szCs w:val="22"/>
        </w:rPr>
        <w:t>e with how quickly you are moving</w:t>
      </w:r>
      <w:r w:rsidR="0044269E">
        <w:rPr>
          <w:rFonts w:asciiTheme="minorHAnsi" w:hAnsiTheme="minorHAnsi"/>
          <w:sz w:val="22"/>
          <w:szCs w:val="22"/>
        </w:rPr>
        <w:t xml:space="preserve"> on in your </w:t>
      </w:r>
      <w:r w:rsidR="002859DF" w:rsidRPr="002859DF">
        <w:rPr>
          <w:rFonts w:asciiTheme="minorHAnsi" w:hAnsiTheme="minorHAnsi"/>
          <w:sz w:val="22"/>
          <w:szCs w:val="22"/>
        </w:rPr>
        <w:t xml:space="preserve">technology areas? </w:t>
      </w:r>
    </w:p>
    <w:p w:rsidR="0044269E" w:rsidRDefault="0044269E"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 xml:space="preserve">So the idea that </w:t>
      </w:r>
      <w:r w:rsidR="0044269E">
        <w:rPr>
          <w:rFonts w:asciiTheme="minorHAnsi" w:hAnsiTheme="minorHAnsi"/>
          <w:sz w:val="22"/>
          <w:szCs w:val="22"/>
        </w:rPr>
        <w:t xml:space="preserve">you have to wait, you know, six months for </w:t>
      </w:r>
      <w:r w:rsidRPr="002859DF">
        <w:rPr>
          <w:rFonts w:asciiTheme="minorHAnsi" w:hAnsiTheme="minorHAnsi"/>
          <w:sz w:val="22"/>
          <w:szCs w:val="22"/>
        </w:rPr>
        <w:t>regulations to be developed publicly a</w:t>
      </w:r>
      <w:r w:rsidR="0044269E">
        <w:rPr>
          <w:rFonts w:asciiTheme="minorHAnsi" w:hAnsiTheme="minorHAnsi"/>
          <w:sz w:val="22"/>
          <w:szCs w:val="22"/>
        </w:rPr>
        <w:t>nd come to fruition and finally passed in year in total</w:t>
      </w:r>
      <w:r w:rsidRPr="002859DF">
        <w:rPr>
          <w:rFonts w:asciiTheme="minorHAnsi" w:hAnsiTheme="minorHAnsi"/>
          <w:sz w:val="22"/>
          <w:szCs w:val="22"/>
        </w:rPr>
        <w:t xml:space="preserve"> when the system keeps moving forwa</w:t>
      </w:r>
      <w:r w:rsidR="0044269E">
        <w:rPr>
          <w:rFonts w:asciiTheme="minorHAnsi" w:hAnsiTheme="minorHAnsi"/>
          <w:sz w:val="22"/>
          <w:szCs w:val="22"/>
        </w:rPr>
        <w:t>rd, you know, does informal guidance play an</w:t>
      </w:r>
      <w:r w:rsidRPr="002859DF">
        <w:rPr>
          <w:rFonts w:asciiTheme="minorHAnsi" w:hAnsiTheme="minorHAnsi"/>
          <w:sz w:val="22"/>
          <w:szCs w:val="22"/>
        </w:rPr>
        <w:t xml:space="preserve"> important part or could </w:t>
      </w:r>
      <w:r w:rsidR="0044269E">
        <w:rPr>
          <w:rFonts w:asciiTheme="minorHAnsi" w:hAnsiTheme="minorHAnsi"/>
          <w:sz w:val="22"/>
          <w:szCs w:val="22"/>
        </w:rPr>
        <w:t xml:space="preserve">it or self-regulatory practices </w:t>
      </w:r>
      <w:r w:rsidRPr="002859DF">
        <w:rPr>
          <w:rFonts w:asciiTheme="minorHAnsi" w:hAnsiTheme="minorHAnsi"/>
          <w:sz w:val="22"/>
          <w:szCs w:val="22"/>
        </w:rPr>
        <w:t>within areas?</w:t>
      </w:r>
      <w:r w:rsidR="00E12375">
        <w:rPr>
          <w:rFonts w:asciiTheme="minorHAnsi" w:hAnsiTheme="minorHAnsi"/>
          <w:sz w:val="22"/>
          <w:szCs w:val="22"/>
        </w:rPr>
        <w:t xml:space="preserve"> </w:t>
      </w:r>
      <w:r w:rsidRPr="002859DF">
        <w:rPr>
          <w:rFonts w:asciiTheme="minorHAnsi" w:hAnsiTheme="minorHAnsi"/>
          <w:sz w:val="22"/>
          <w:szCs w:val="22"/>
        </w:rPr>
        <w:t>Do either of those have</w:t>
      </w:r>
      <w:r w:rsidR="0044269E">
        <w:rPr>
          <w:rFonts w:asciiTheme="minorHAnsi" w:hAnsiTheme="minorHAnsi"/>
          <w:sz w:val="22"/>
          <w:szCs w:val="22"/>
        </w:rPr>
        <w:t xml:space="preserve"> things or your</w:t>
      </w:r>
      <w:r w:rsidRPr="002859DF">
        <w:rPr>
          <w:rFonts w:asciiTheme="minorHAnsi" w:hAnsiTheme="minorHAnsi"/>
          <w:sz w:val="22"/>
          <w:szCs w:val="22"/>
        </w:rPr>
        <w:t xml:space="preserve"> own thoughts?</w:t>
      </w:r>
    </w:p>
    <w:p w:rsidR="0044269E" w:rsidRDefault="0044269E" w:rsidP="002859DF">
      <w:pPr>
        <w:pStyle w:val="PlainText"/>
        <w:rPr>
          <w:rFonts w:asciiTheme="minorHAnsi" w:hAnsiTheme="minorHAnsi"/>
          <w:sz w:val="22"/>
          <w:szCs w:val="22"/>
        </w:rPr>
      </w:pPr>
    </w:p>
    <w:p w:rsidR="0044269E" w:rsidRPr="00B90D91" w:rsidRDefault="0044269E" w:rsidP="0044269E">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44269E" w:rsidRDefault="0044269E" w:rsidP="002859DF">
      <w:pPr>
        <w:pStyle w:val="PlainText"/>
        <w:rPr>
          <w:rFonts w:asciiTheme="minorHAnsi" w:hAnsiTheme="minorHAnsi"/>
          <w:sz w:val="22"/>
          <w:szCs w:val="22"/>
        </w:rPr>
      </w:pPr>
      <w:r>
        <w:rPr>
          <w:rFonts w:asciiTheme="minorHAnsi" w:hAnsiTheme="minorHAnsi"/>
          <w:sz w:val="22"/>
          <w:szCs w:val="22"/>
        </w:rPr>
        <w:t>I will, it’s</w:t>
      </w:r>
      <w:r w:rsidR="002859DF" w:rsidRPr="002859DF">
        <w:rPr>
          <w:rFonts w:asciiTheme="minorHAnsi" w:hAnsiTheme="minorHAnsi"/>
          <w:sz w:val="22"/>
          <w:szCs w:val="22"/>
        </w:rPr>
        <w:t xml:space="preserve"> Josh, I</w:t>
      </w:r>
      <w:r>
        <w:rPr>
          <w:rFonts w:asciiTheme="minorHAnsi" w:hAnsiTheme="minorHAnsi"/>
          <w:sz w:val="22"/>
          <w:szCs w:val="22"/>
        </w:rPr>
        <w:t>’</w:t>
      </w:r>
      <w:r w:rsidR="002859DF" w:rsidRPr="002859DF">
        <w:rPr>
          <w:rFonts w:asciiTheme="minorHAnsi" w:hAnsiTheme="minorHAnsi"/>
          <w:sz w:val="22"/>
          <w:szCs w:val="22"/>
        </w:rPr>
        <w:t>ll take a cut</w:t>
      </w:r>
      <w:r>
        <w:rPr>
          <w:rFonts w:asciiTheme="minorHAnsi" w:hAnsiTheme="minorHAnsi"/>
          <w:sz w:val="22"/>
          <w:szCs w:val="22"/>
        </w:rPr>
        <w:t xml:space="preserve"> at that if you </w:t>
      </w:r>
      <w:r w:rsidR="002859DF" w:rsidRPr="002859DF">
        <w:rPr>
          <w:rFonts w:asciiTheme="minorHAnsi" w:hAnsiTheme="minorHAnsi"/>
          <w:sz w:val="22"/>
          <w:szCs w:val="22"/>
        </w:rPr>
        <w:t>like.</w:t>
      </w:r>
      <w:r w:rsidR="00E12375">
        <w:rPr>
          <w:rFonts w:asciiTheme="minorHAnsi" w:hAnsiTheme="minorHAnsi"/>
          <w:sz w:val="22"/>
          <w:szCs w:val="22"/>
        </w:rPr>
        <w:t xml:space="preserve"> </w:t>
      </w:r>
      <w:r>
        <w:rPr>
          <w:rFonts w:asciiTheme="minorHAnsi" w:hAnsiTheme="minorHAnsi"/>
          <w:sz w:val="22"/>
          <w:szCs w:val="22"/>
        </w:rPr>
        <w:t xml:space="preserve">So, you know, I think we </w:t>
      </w:r>
      <w:r w:rsidR="002859DF" w:rsidRPr="002859DF">
        <w:rPr>
          <w:rFonts w:asciiTheme="minorHAnsi" w:hAnsiTheme="minorHAnsi"/>
          <w:sz w:val="22"/>
          <w:szCs w:val="22"/>
        </w:rPr>
        <w:t>tend be fairly risk-averse</w:t>
      </w:r>
      <w:r>
        <w:rPr>
          <w:rFonts w:asciiTheme="minorHAnsi" w:hAnsiTheme="minorHAnsi"/>
          <w:sz w:val="22"/>
          <w:szCs w:val="22"/>
        </w:rPr>
        <w:t>, you know,</w:t>
      </w:r>
      <w:r w:rsidR="002859DF" w:rsidRPr="002859DF">
        <w:rPr>
          <w:rFonts w:asciiTheme="minorHAnsi" w:hAnsiTheme="minorHAnsi"/>
          <w:sz w:val="22"/>
          <w:szCs w:val="22"/>
        </w:rPr>
        <w:t xml:space="preserve"> pretty much all of the analytics</w:t>
      </w:r>
      <w:r>
        <w:rPr>
          <w:rFonts w:asciiTheme="minorHAnsi" w:hAnsiTheme="minorHAnsi"/>
          <w:sz w:val="22"/>
          <w:szCs w:val="22"/>
        </w:rPr>
        <w:t xml:space="preserve"> that we do are…as I think is the case with Optum, is done on a de-identified…only with de-identified </w:t>
      </w:r>
      <w:r w:rsidR="002859DF" w:rsidRPr="002859DF">
        <w:rPr>
          <w:rFonts w:asciiTheme="minorHAnsi" w:hAnsiTheme="minorHAnsi"/>
          <w:sz w:val="22"/>
          <w:szCs w:val="22"/>
        </w:rPr>
        <w:t>data elements and data structures</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 xml:space="preserve">So, you know, it’s </w:t>
      </w:r>
      <w:r w:rsidR="002859DF" w:rsidRPr="002859DF">
        <w:rPr>
          <w:rFonts w:asciiTheme="minorHAnsi" w:hAnsiTheme="minorHAnsi"/>
          <w:sz w:val="22"/>
          <w:szCs w:val="22"/>
        </w:rPr>
        <w:t xml:space="preserve">obviously an incredibly important principle to adhere to. </w:t>
      </w:r>
    </w:p>
    <w:p w:rsidR="0044269E" w:rsidRDefault="0044269E" w:rsidP="002859DF">
      <w:pPr>
        <w:pStyle w:val="PlainText"/>
        <w:rPr>
          <w:rFonts w:asciiTheme="minorHAnsi" w:hAnsiTheme="minorHAnsi"/>
          <w:sz w:val="22"/>
          <w:szCs w:val="22"/>
        </w:rPr>
      </w:pPr>
    </w:p>
    <w:p w:rsidR="0044269E" w:rsidRDefault="002859DF" w:rsidP="002859DF">
      <w:pPr>
        <w:pStyle w:val="PlainText"/>
        <w:rPr>
          <w:rFonts w:asciiTheme="minorHAnsi" w:hAnsiTheme="minorHAnsi"/>
          <w:sz w:val="22"/>
          <w:szCs w:val="22"/>
        </w:rPr>
      </w:pPr>
      <w:r w:rsidRPr="002859DF">
        <w:rPr>
          <w:rFonts w:asciiTheme="minorHAnsi" w:hAnsiTheme="minorHAnsi"/>
          <w:sz w:val="22"/>
          <w:szCs w:val="22"/>
        </w:rPr>
        <w:t>In</w:t>
      </w:r>
      <w:r w:rsidR="0044269E">
        <w:rPr>
          <w:rFonts w:asciiTheme="minorHAnsi" w:hAnsiTheme="minorHAnsi"/>
          <w:sz w:val="22"/>
          <w:szCs w:val="22"/>
        </w:rPr>
        <w:t xml:space="preserve"> terms of what would </w:t>
      </w:r>
      <w:r w:rsidRPr="002859DF">
        <w:rPr>
          <w:rFonts w:asciiTheme="minorHAnsi" w:hAnsiTheme="minorHAnsi"/>
          <w:sz w:val="22"/>
          <w:szCs w:val="22"/>
        </w:rPr>
        <w:t>make things easier I do think informal guidance is very helpful.</w:t>
      </w:r>
      <w:r w:rsidR="00E12375">
        <w:rPr>
          <w:rFonts w:asciiTheme="minorHAnsi" w:hAnsiTheme="minorHAnsi"/>
          <w:sz w:val="22"/>
          <w:szCs w:val="22"/>
        </w:rPr>
        <w:t xml:space="preserve"> </w:t>
      </w:r>
      <w:r w:rsidR="0044269E">
        <w:rPr>
          <w:rFonts w:asciiTheme="minorHAnsi" w:hAnsiTheme="minorHAnsi"/>
          <w:sz w:val="22"/>
          <w:szCs w:val="22"/>
        </w:rPr>
        <w:t xml:space="preserve">Part of the areas that we struggle in </w:t>
      </w:r>
      <w:r w:rsidRPr="002859DF">
        <w:rPr>
          <w:rFonts w:asciiTheme="minorHAnsi" w:hAnsiTheme="minorHAnsi"/>
          <w:sz w:val="22"/>
          <w:szCs w:val="22"/>
        </w:rPr>
        <w:t>is</w:t>
      </w:r>
      <w:r w:rsidR="0044269E">
        <w:rPr>
          <w:rFonts w:asciiTheme="minorHAnsi" w:hAnsiTheme="minorHAnsi"/>
          <w:sz w:val="22"/>
          <w:szCs w:val="22"/>
        </w:rPr>
        <w:t>, you know,</w:t>
      </w:r>
      <w:r w:rsidRPr="002859DF">
        <w:rPr>
          <w:rFonts w:asciiTheme="minorHAnsi" w:hAnsiTheme="minorHAnsi"/>
          <w:sz w:val="22"/>
          <w:szCs w:val="22"/>
        </w:rPr>
        <w:t xml:space="preserve"> depe</w:t>
      </w:r>
      <w:r w:rsidR="0044269E">
        <w:rPr>
          <w:rFonts w:asciiTheme="minorHAnsi" w:hAnsiTheme="minorHAnsi"/>
          <w:sz w:val="22"/>
          <w:szCs w:val="22"/>
        </w:rPr>
        <w:t>nding on the analysis that you’re talking about, you know, t</w:t>
      </w:r>
      <w:r w:rsidRPr="002859DF">
        <w:rPr>
          <w:rFonts w:asciiTheme="minorHAnsi" w:hAnsiTheme="minorHAnsi"/>
          <w:sz w:val="22"/>
          <w:szCs w:val="22"/>
        </w:rPr>
        <w:t>here can be a fair amount of state-by-state variation</w:t>
      </w:r>
      <w:r w:rsidR="004339DD">
        <w:rPr>
          <w:rFonts w:asciiTheme="minorHAnsi" w:hAnsiTheme="minorHAnsi"/>
          <w:sz w:val="22"/>
          <w:szCs w:val="22"/>
        </w:rPr>
        <w:t xml:space="preserve"> in</w:t>
      </w:r>
      <w:r w:rsidR="0044269E">
        <w:rPr>
          <w:rFonts w:asciiTheme="minorHAnsi" w:hAnsiTheme="minorHAnsi"/>
          <w:sz w:val="22"/>
          <w:szCs w:val="22"/>
        </w:rPr>
        <w:t xml:space="preserve"> how say HIPAA</w:t>
      </w:r>
      <w:r w:rsidRPr="002859DF">
        <w:rPr>
          <w:rFonts w:asciiTheme="minorHAnsi" w:hAnsiTheme="minorHAnsi"/>
          <w:sz w:val="22"/>
          <w:szCs w:val="22"/>
        </w:rPr>
        <w:t xml:space="preserve"> regulations</w:t>
      </w:r>
      <w:r w:rsidR="0044269E">
        <w:rPr>
          <w:rFonts w:asciiTheme="minorHAnsi" w:hAnsiTheme="minorHAnsi"/>
          <w:sz w:val="22"/>
          <w:szCs w:val="22"/>
        </w:rPr>
        <w:t xml:space="preserve"> are or</w:t>
      </w:r>
      <w:r w:rsidRPr="002859DF">
        <w:rPr>
          <w:rFonts w:asciiTheme="minorHAnsi" w:hAnsiTheme="minorHAnsi"/>
          <w:sz w:val="22"/>
          <w:szCs w:val="22"/>
        </w:rPr>
        <w:t xml:space="preserve"> I should say privacy related regulations are</w:t>
      </w:r>
      <w:r w:rsidR="0044269E">
        <w:rPr>
          <w:rFonts w:asciiTheme="minorHAnsi" w:hAnsiTheme="minorHAnsi"/>
          <w:sz w:val="22"/>
          <w:szCs w:val="22"/>
        </w:rPr>
        <w:t xml:space="preserve"> </w:t>
      </w:r>
      <w:r w:rsidRPr="002859DF">
        <w:rPr>
          <w:rFonts w:asciiTheme="minorHAnsi" w:hAnsiTheme="minorHAnsi"/>
          <w:sz w:val="22"/>
          <w:szCs w:val="22"/>
        </w:rPr>
        <w:t>defined and it takes us in an awful lot of time to sift through all that</w:t>
      </w:r>
      <w:r w:rsidR="0044269E">
        <w:rPr>
          <w:rFonts w:asciiTheme="minorHAnsi" w:hAnsiTheme="minorHAnsi"/>
          <w:sz w:val="22"/>
          <w:szCs w:val="22"/>
        </w:rPr>
        <w:t xml:space="preserve"> material a</w:t>
      </w:r>
      <w:r w:rsidRPr="002859DF">
        <w:rPr>
          <w:rFonts w:asciiTheme="minorHAnsi" w:hAnsiTheme="minorHAnsi"/>
          <w:sz w:val="22"/>
          <w:szCs w:val="22"/>
        </w:rPr>
        <w:t>nd</w:t>
      </w:r>
      <w:r w:rsidR="0044269E">
        <w:rPr>
          <w:rFonts w:asciiTheme="minorHAnsi" w:hAnsiTheme="minorHAnsi"/>
          <w:sz w:val="22"/>
          <w:szCs w:val="22"/>
        </w:rPr>
        <w:t>, you know,</w:t>
      </w:r>
      <w:r w:rsidRPr="002859DF">
        <w:rPr>
          <w:rFonts w:asciiTheme="minorHAnsi" w:hAnsiTheme="minorHAnsi"/>
          <w:sz w:val="22"/>
          <w:szCs w:val="22"/>
        </w:rPr>
        <w:t xml:space="preserve"> make corrections or modifications. </w:t>
      </w:r>
    </w:p>
    <w:p w:rsidR="0044269E" w:rsidRDefault="0044269E" w:rsidP="002859DF">
      <w:pPr>
        <w:pStyle w:val="PlainText"/>
        <w:rPr>
          <w:rFonts w:asciiTheme="minorHAnsi" w:hAnsiTheme="minorHAnsi"/>
          <w:sz w:val="22"/>
          <w:szCs w:val="22"/>
        </w:rPr>
      </w:pPr>
    </w:p>
    <w:p w:rsidR="0044269E" w:rsidRDefault="0044269E" w:rsidP="002859DF">
      <w:pPr>
        <w:pStyle w:val="PlainText"/>
        <w:rPr>
          <w:rFonts w:asciiTheme="minorHAnsi" w:hAnsiTheme="minorHAnsi"/>
          <w:sz w:val="22"/>
          <w:szCs w:val="22"/>
        </w:rPr>
      </w:pPr>
      <w:r>
        <w:rPr>
          <w:rFonts w:asciiTheme="minorHAnsi" w:hAnsiTheme="minorHAnsi"/>
          <w:sz w:val="22"/>
          <w:szCs w:val="22"/>
        </w:rPr>
        <w:lastRenderedPageBreak/>
        <w:t>Anytime there’</w:t>
      </w:r>
      <w:r w:rsidR="002859DF" w:rsidRPr="002859DF">
        <w:rPr>
          <w:rFonts w:asciiTheme="minorHAnsi" w:hAnsiTheme="minorHAnsi"/>
          <w:sz w:val="22"/>
          <w:szCs w:val="22"/>
        </w:rPr>
        <w:t>s a maj</w:t>
      </w:r>
      <w:r>
        <w:rPr>
          <w:rFonts w:asciiTheme="minorHAnsi" w:hAnsiTheme="minorHAnsi"/>
          <w:sz w:val="22"/>
          <w:szCs w:val="22"/>
        </w:rPr>
        <w:t xml:space="preserve">or </w:t>
      </w:r>
      <w:r w:rsidR="002859DF" w:rsidRPr="002859DF">
        <w:rPr>
          <w:rFonts w:asciiTheme="minorHAnsi" w:hAnsiTheme="minorHAnsi"/>
          <w:sz w:val="22"/>
          <w:szCs w:val="22"/>
        </w:rPr>
        <w:t>refinement of HIPAA we really have to</w:t>
      </w:r>
      <w:r>
        <w:rPr>
          <w:rFonts w:asciiTheme="minorHAnsi" w:hAnsiTheme="minorHAnsi"/>
          <w:sz w:val="22"/>
          <w:szCs w:val="22"/>
        </w:rPr>
        <w:t>, you know,</w:t>
      </w:r>
      <w:r w:rsidR="002859DF" w:rsidRPr="002859DF">
        <w:rPr>
          <w:rFonts w:asciiTheme="minorHAnsi" w:hAnsiTheme="minorHAnsi"/>
          <w:sz w:val="22"/>
          <w:szCs w:val="22"/>
        </w:rPr>
        <w:t xml:space="preserve"> ver</w:t>
      </w:r>
      <w:r>
        <w:rPr>
          <w:rFonts w:asciiTheme="minorHAnsi" w:hAnsiTheme="minorHAnsi"/>
          <w:sz w:val="22"/>
          <w:szCs w:val="22"/>
        </w:rPr>
        <w:t xml:space="preserve">y closely scrutinize all of our </w:t>
      </w:r>
      <w:r w:rsidR="002859DF" w:rsidRPr="002859DF">
        <w:rPr>
          <w:rFonts w:asciiTheme="minorHAnsi" w:hAnsiTheme="minorHAnsi"/>
          <w:sz w:val="22"/>
          <w:szCs w:val="22"/>
        </w:rPr>
        <w:t>policies and procedures about handling da</w:t>
      </w:r>
      <w:r>
        <w:rPr>
          <w:rFonts w:asciiTheme="minorHAnsi" w:hAnsiTheme="minorHAnsi"/>
          <w:sz w:val="22"/>
          <w:szCs w:val="22"/>
        </w:rPr>
        <w:t xml:space="preserve">ta and conducting analytics and </w:t>
      </w:r>
      <w:r w:rsidR="002859DF" w:rsidRPr="002859DF">
        <w:rPr>
          <w:rFonts w:asciiTheme="minorHAnsi" w:hAnsiTheme="minorHAnsi"/>
          <w:sz w:val="22"/>
          <w:szCs w:val="22"/>
        </w:rPr>
        <w:t>interac</w:t>
      </w:r>
      <w:r>
        <w:rPr>
          <w:rFonts w:asciiTheme="minorHAnsi" w:hAnsiTheme="minorHAnsi"/>
          <w:sz w:val="22"/>
          <w:szCs w:val="22"/>
        </w:rPr>
        <w:t>ting with clients in their trad</w:t>
      </w:r>
      <w:r w:rsidR="002859DF" w:rsidRPr="002859DF">
        <w:rPr>
          <w:rFonts w:asciiTheme="minorHAnsi" w:hAnsiTheme="minorHAnsi"/>
          <w:sz w:val="22"/>
          <w:szCs w:val="22"/>
        </w:rPr>
        <w:t>ing partners and so forth.</w:t>
      </w:r>
    </w:p>
    <w:p w:rsidR="0044269E" w:rsidRDefault="0044269E" w:rsidP="002859DF">
      <w:pPr>
        <w:pStyle w:val="PlainText"/>
        <w:rPr>
          <w:rFonts w:asciiTheme="minorHAnsi" w:hAnsiTheme="minorHAnsi"/>
          <w:sz w:val="22"/>
          <w:szCs w:val="22"/>
        </w:rPr>
      </w:pPr>
    </w:p>
    <w:p w:rsidR="002859DF" w:rsidRDefault="0044269E" w:rsidP="002859DF">
      <w:pPr>
        <w:pStyle w:val="PlainText"/>
        <w:rPr>
          <w:rFonts w:asciiTheme="minorHAnsi" w:hAnsiTheme="minorHAnsi"/>
          <w:sz w:val="22"/>
          <w:szCs w:val="22"/>
        </w:rPr>
      </w:pPr>
      <w:r>
        <w:rPr>
          <w:rFonts w:asciiTheme="minorHAnsi" w:hAnsiTheme="minorHAnsi"/>
          <w:sz w:val="22"/>
          <w:szCs w:val="22"/>
        </w:rPr>
        <w:t xml:space="preserve">So, you know, it’s a </w:t>
      </w:r>
      <w:r w:rsidR="002859DF" w:rsidRPr="002859DF">
        <w:rPr>
          <w:rFonts w:asciiTheme="minorHAnsi" w:hAnsiTheme="minorHAnsi"/>
          <w:sz w:val="22"/>
          <w:szCs w:val="22"/>
        </w:rPr>
        <w:t>critical issue.</w:t>
      </w:r>
      <w:r w:rsidR="00E12375">
        <w:rPr>
          <w:rFonts w:asciiTheme="minorHAnsi" w:hAnsiTheme="minorHAnsi"/>
          <w:sz w:val="22"/>
          <w:szCs w:val="22"/>
        </w:rPr>
        <w:t xml:space="preserve"> </w:t>
      </w:r>
      <w:r>
        <w:rPr>
          <w:rFonts w:asciiTheme="minorHAnsi" w:hAnsiTheme="minorHAnsi"/>
          <w:sz w:val="22"/>
          <w:szCs w:val="22"/>
        </w:rPr>
        <w:t>It d</w:t>
      </w:r>
      <w:r w:rsidR="002859DF" w:rsidRPr="002859DF">
        <w:rPr>
          <w:rFonts w:asciiTheme="minorHAnsi" w:hAnsiTheme="minorHAnsi"/>
          <w:sz w:val="22"/>
          <w:szCs w:val="22"/>
        </w:rPr>
        <w:t>oes take up a lot of time.</w:t>
      </w:r>
      <w:r w:rsidR="00E12375">
        <w:rPr>
          <w:rFonts w:asciiTheme="minorHAnsi" w:hAnsiTheme="minorHAnsi"/>
          <w:sz w:val="22"/>
          <w:szCs w:val="22"/>
        </w:rPr>
        <w:t xml:space="preserve"> </w:t>
      </w:r>
      <w:r w:rsidR="002859DF" w:rsidRPr="002859DF">
        <w:rPr>
          <w:rFonts w:asciiTheme="minorHAnsi" w:hAnsiTheme="minorHAnsi"/>
          <w:sz w:val="22"/>
          <w:szCs w:val="22"/>
        </w:rPr>
        <w:t>I think</w:t>
      </w:r>
      <w:r>
        <w:rPr>
          <w:rFonts w:asciiTheme="minorHAnsi" w:hAnsiTheme="minorHAnsi"/>
          <w:sz w:val="22"/>
          <w:szCs w:val="22"/>
        </w:rPr>
        <w:t xml:space="preserve"> consistency across states and, you know, obviously it’s easy to say, hard to do, but just</w:t>
      </w:r>
      <w:r w:rsidR="002859DF" w:rsidRPr="002859DF">
        <w:rPr>
          <w:rFonts w:asciiTheme="minorHAnsi" w:hAnsiTheme="minorHAnsi"/>
          <w:sz w:val="22"/>
          <w:szCs w:val="22"/>
        </w:rPr>
        <w:t xml:space="preserve"> </w:t>
      </w:r>
      <w:r>
        <w:rPr>
          <w:rFonts w:asciiTheme="minorHAnsi" w:hAnsiTheme="minorHAnsi"/>
          <w:sz w:val="22"/>
          <w:szCs w:val="22"/>
        </w:rPr>
        <w:t xml:space="preserve">spelling the regulations out in as crystal clear a fashion as </w:t>
      </w:r>
      <w:r w:rsidR="002859DF" w:rsidRPr="002859DF">
        <w:rPr>
          <w:rFonts w:asciiTheme="minorHAnsi" w:hAnsiTheme="minorHAnsi"/>
          <w:sz w:val="22"/>
          <w:szCs w:val="22"/>
        </w:rPr>
        <w:t>possible all would be extremely helpful.</w:t>
      </w:r>
    </w:p>
    <w:p w:rsidR="0044269E" w:rsidRDefault="0044269E" w:rsidP="002859DF">
      <w:pPr>
        <w:pStyle w:val="PlainText"/>
        <w:rPr>
          <w:rFonts w:asciiTheme="minorHAnsi" w:hAnsiTheme="minorHAnsi"/>
          <w:sz w:val="22"/>
          <w:szCs w:val="22"/>
        </w:rPr>
      </w:pPr>
    </w:p>
    <w:p w:rsidR="0044269E" w:rsidRPr="00B90D91" w:rsidRDefault="0044269E" w:rsidP="0044269E">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44269E" w:rsidRDefault="0044269E" w:rsidP="002859DF">
      <w:pPr>
        <w:pStyle w:val="PlainText"/>
        <w:rPr>
          <w:rFonts w:asciiTheme="minorHAnsi" w:hAnsiTheme="minorHAnsi"/>
          <w:sz w:val="22"/>
          <w:szCs w:val="22"/>
        </w:rPr>
      </w:pPr>
      <w:r>
        <w:rPr>
          <w:rFonts w:asciiTheme="minorHAnsi" w:hAnsiTheme="minorHAnsi"/>
          <w:sz w:val="22"/>
          <w:szCs w:val="22"/>
        </w:rPr>
        <w:t>Yeah, I guess</w:t>
      </w:r>
      <w:r w:rsidR="002859DF" w:rsidRPr="002859DF">
        <w:rPr>
          <w:rFonts w:asciiTheme="minorHAnsi" w:hAnsiTheme="minorHAnsi"/>
          <w:sz w:val="22"/>
          <w:szCs w:val="22"/>
        </w:rPr>
        <w:t xml:space="preserve"> </w:t>
      </w:r>
      <w:r>
        <w:rPr>
          <w:rFonts w:asciiTheme="minorHAnsi" w:hAnsiTheme="minorHAnsi"/>
          <w:sz w:val="22"/>
          <w:szCs w:val="22"/>
        </w:rPr>
        <w:t xml:space="preserve">what I would add to that is that we see privacy protection </w:t>
      </w:r>
      <w:r w:rsidR="002859DF" w:rsidRPr="002859DF">
        <w:rPr>
          <w:rFonts w:asciiTheme="minorHAnsi" w:hAnsiTheme="minorHAnsi"/>
          <w:sz w:val="22"/>
          <w:szCs w:val="22"/>
        </w:rPr>
        <w:t xml:space="preserve">as </w:t>
      </w:r>
      <w:r>
        <w:rPr>
          <w:rFonts w:asciiTheme="minorHAnsi" w:hAnsiTheme="minorHAnsi"/>
          <w:sz w:val="22"/>
          <w:szCs w:val="22"/>
        </w:rPr>
        <w:t xml:space="preserve">a…and </w:t>
      </w:r>
      <w:r w:rsidR="002859DF" w:rsidRPr="002859DF">
        <w:rPr>
          <w:rFonts w:asciiTheme="minorHAnsi" w:hAnsiTheme="minorHAnsi"/>
          <w:sz w:val="22"/>
          <w:szCs w:val="22"/>
        </w:rPr>
        <w:t>safe and appropriate da</w:t>
      </w:r>
      <w:r>
        <w:rPr>
          <w:rFonts w:asciiTheme="minorHAnsi" w:hAnsiTheme="minorHAnsi"/>
          <w:sz w:val="22"/>
          <w:szCs w:val="22"/>
        </w:rPr>
        <w:t xml:space="preserve">ta use as a combination of both </w:t>
      </w:r>
      <w:r w:rsidR="002859DF" w:rsidRPr="002859DF">
        <w:rPr>
          <w:rFonts w:asciiTheme="minorHAnsi" w:hAnsiTheme="minorHAnsi"/>
          <w:sz w:val="22"/>
          <w:szCs w:val="22"/>
        </w:rPr>
        <w:t>technologies but also the other like</w:t>
      </w:r>
      <w:r>
        <w:rPr>
          <w:rFonts w:asciiTheme="minorHAnsi" w:hAnsiTheme="minorHAnsi"/>
          <w:sz w:val="22"/>
          <w:szCs w:val="22"/>
        </w:rPr>
        <w:t xml:space="preserve"> research review processes, the </w:t>
      </w:r>
      <w:r w:rsidR="002859DF" w:rsidRPr="002859DF">
        <w:rPr>
          <w:rFonts w:asciiTheme="minorHAnsi" w:hAnsiTheme="minorHAnsi"/>
          <w:sz w:val="22"/>
          <w:szCs w:val="22"/>
        </w:rPr>
        <w:t>appropriate training and credentialing of</w:t>
      </w:r>
      <w:r>
        <w:rPr>
          <w:rFonts w:asciiTheme="minorHAnsi" w:hAnsiTheme="minorHAnsi"/>
          <w:sz w:val="22"/>
          <w:szCs w:val="22"/>
        </w:rPr>
        <w:t xml:space="preserve"> researchers, the engagement of </w:t>
      </w:r>
      <w:r w:rsidR="002859DF" w:rsidRPr="002859DF">
        <w:rPr>
          <w:rFonts w:asciiTheme="minorHAnsi" w:hAnsiTheme="minorHAnsi"/>
          <w:sz w:val="22"/>
          <w:szCs w:val="22"/>
        </w:rPr>
        <w:t>the researchers sponsoring organization</w:t>
      </w:r>
      <w:r>
        <w:rPr>
          <w:rFonts w:asciiTheme="minorHAnsi" w:hAnsiTheme="minorHAnsi"/>
          <w:sz w:val="22"/>
          <w:szCs w:val="22"/>
        </w:rPr>
        <w:t xml:space="preserve"> in both getting and validating </w:t>
      </w:r>
      <w:r w:rsidR="002859DF" w:rsidRPr="002859DF">
        <w:rPr>
          <w:rFonts w:asciiTheme="minorHAnsi" w:hAnsiTheme="minorHAnsi"/>
          <w:sz w:val="22"/>
          <w:szCs w:val="22"/>
        </w:rPr>
        <w:t xml:space="preserve">the appropriate use by their investigators. </w:t>
      </w:r>
    </w:p>
    <w:p w:rsidR="0044269E" w:rsidRDefault="0044269E" w:rsidP="002859DF">
      <w:pPr>
        <w:pStyle w:val="PlainText"/>
        <w:rPr>
          <w:rFonts w:asciiTheme="minorHAnsi" w:hAnsiTheme="minorHAnsi"/>
          <w:sz w:val="22"/>
          <w:szCs w:val="22"/>
        </w:rPr>
      </w:pPr>
    </w:p>
    <w:p w:rsidR="0044269E" w:rsidRDefault="0044269E" w:rsidP="002859DF">
      <w:pPr>
        <w:pStyle w:val="PlainText"/>
        <w:rPr>
          <w:rFonts w:asciiTheme="minorHAnsi" w:hAnsiTheme="minorHAnsi"/>
          <w:sz w:val="22"/>
          <w:szCs w:val="22"/>
        </w:rPr>
      </w:pPr>
      <w:r>
        <w:rPr>
          <w:rFonts w:asciiTheme="minorHAnsi" w:hAnsiTheme="minorHAnsi"/>
          <w:sz w:val="22"/>
          <w:szCs w:val="22"/>
        </w:rPr>
        <w:t xml:space="preserve">So, it’s recognizing that it…as you know well, it’s </w:t>
      </w:r>
      <w:r w:rsidR="002859DF" w:rsidRPr="002859DF">
        <w:rPr>
          <w:rFonts w:asciiTheme="minorHAnsi" w:hAnsiTheme="minorHAnsi"/>
          <w:sz w:val="22"/>
          <w:szCs w:val="22"/>
        </w:rPr>
        <w:t xml:space="preserve">a multifaceted </w:t>
      </w:r>
      <w:r>
        <w:rPr>
          <w:rFonts w:asciiTheme="minorHAnsi" w:hAnsiTheme="minorHAnsi"/>
          <w:sz w:val="22"/>
          <w:szCs w:val="22"/>
        </w:rPr>
        <w:t>proc</w:t>
      </w:r>
      <w:r w:rsidR="002859DF" w:rsidRPr="002859DF">
        <w:rPr>
          <w:rFonts w:asciiTheme="minorHAnsi" w:hAnsiTheme="minorHAnsi"/>
          <w:sz w:val="22"/>
          <w:szCs w:val="22"/>
        </w:rPr>
        <w:t xml:space="preserve">ess of both technology and the </w:t>
      </w:r>
      <w:r>
        <w:rPr>
          <w:rFonts w:asciiTheme="minorHAnsi" w:hAnsiTheme="minorHAnsi"/>
          <w:sz w:val="22"/>
          <w:szCs w:val="22"/>
        </w:rPr>
        <w:t xml:space="preserve">social and </w:t>
      </w:r>
      <w:r w:rsidR="002859DF" w:rsidRPr="002859DF">
        <w:rPr>
          <w:rFonts w:asciiTheme="minorHAnsi" w:hAnsiTheme="minorHAnsi"/>
          <w:sz w:val="22"/>
          <w:szCs w:val="22"/>
        </w:rPr>
        <w:t>organizational systems that support them.</w:t>
      </w:r>
      <w:r w:rsidR="00E12375">
        <w:rPr>
          <w:rFonts w:asciiTheme="minorHAnsi" w:hAnsiTheme="minorHAnsi"/>
          <w:sz w:val="22"/>
          <w:szCs w:val="22"/>
        </w:rPr>
        <w:t xml:space="preserve"> </w:t>
      </w:r>
      <w:r>
        <w:rPr>
          <w:rFonts w:asciiTheme="minorHAnsi" w:hAnsiTheme="minorHAnsi"/>
          <w:sz w:val="22"/>
          <w:szCs w:val="22"/>
        </w:rPr>
        <w:t xml:space="preserve">And </w:t>
      </w:r>
      <w:r w:rsidR="002859DF" w:rsidRPr="002859DF">
        <w:rPr>
          <w:rFonts w:asciiTheme="minorHAnsi" w:hAnsiTheme="minorHAnsi"/>
          <w:sz w:val="22"/>
          <w:szCs w:val="22"/>
        </w:rPr>
        <w:t>I think I</w:t>
      </w:r>
      <w:r>
        <w:rPr>
          <w:rFonts w:asciiTheme="minorHAnsi" w:hAnsiTheme="minorHAnsi"/>
          <w:sz w:val="22"/>
          <w:szCs w:val="22"/>
        </w:rPr>
        <w:t>’d also reinforce what Josh said that because of the complexity of this it’s important to have the earliest</w:t>
      </w:r>
      <w:r w:rsidR="002859DF" w:rsidRPr="002859DF">
        <w:rPr>
          <w:rFonts w:asciiTheme="minorHAnsi" w:hAnsiTheme="minorHAnsi"/>
          <w:sz w:val="22"/>
          <w:szCs w:val="22"/>
        </w:rPr>
        <w:t xml:space="preserve"> possible signal about w</w:t>
      </w:r>
      <w:r>
        <w:rPr>
          <w:rFonts w:asciiTheme="minorHAnsi" w:hAnsiTheme="minorHAnsi"/>
          <w:sz w:val="22"/>
          <w:szCs w:val="22"/>
        </w:rPr>
        <w:t xml:space="preserve">here changes may be coming from </w:t>
      </w:r>
      <w:r w:rsidR="002859DF" w:rsidRPr="002859DF">
        <w:rPr>
          <w:rFonts w:asciiTheme="minorHAnsi" w:hAnsiTheme="minorHAnsi"/>
          <w:sz w:val="22"/>
          <w:szCs w:val="22"/>
        </w:rPr>
        <w:t>and ideally to be part of th</w:t>
      </w:r>
      <w:r>
        <w:rPr>
          <w:rFonts w:asciiTheme="minorHAnsi" w:hAnsiTheme="minorHAnsi"/>
          <w:sz w:val="22"/>
          <w:szCs w:val="22"/>
        </w:rPr>
        <w:t xml:space="preserve">e process it helps to identify where those </w:t>
      </w:r>
      <w:r w:rsidR="002859DF" w:rsidRPr="002859DF">
        <w:rPr>
          <w:rFonts w:asciiTheme="minorHAnsi" w:hAnsiTheme="minorHAnsi"/>
          <w:sz w:val="22"/>
          <w:szCs w:val="22"/>
        </w:rPr>
        <w:t>changes are so that we can do the approp</w:t>
      </w:r>
      <w:r>
        <w:rPr>
          <w:rFonts w:asciiTheme="minorHAnsi" w:hAnsiTheme="minorHAnsi"/>
          <w:sz w:val="22"/>
          <w:szCs w:val="22"/>
        </w:rPr>
        <w:t xml:space="preserve">riate adaptation of our overall </w:t>
      </w:r>
      <w:r w:rsidR="002859DF" w:rsidRPr="002859DF">
        <w:rPr>
          <w:rFonts w:asciiTheme="minorHAnsi" w:hAnsiTheme="minorHAnsi"/>
          <w:sz w:val="22"/>
          <w:szCs w:val="22"/>
        </w:rPr>
        <w:t>approach to</w:t>
      </w:r>
      <w:r>
        <w:rPr>
          <w:rFonts w:asciiTheme="minorHAnsi" w:hAnsiTheme="minorHAnsi"/>
          <w:sz w:val="22"/>
          <w:szCs w:val="22"/>
        </w:rPr>
        <w:t>, you know,</w:t>
      </w:r>
      <w:r w:rsidR="002859DF" w:rsidRPr="002859DF">
        <w:rPr>
          <w:rFonts w:asciiTheme="minorHAnsi" w:hAnsiTheme="minorHAnsi"/>
          <w:sz w:val="22"/>
          <w:szCs w:val="22"/>
        </w:rPr>
        <w:t xml:space="preserve"> preserve confidence and trust in the overall approach.</w:t>
      </w:r>
    </w:p>
    <w:p w:rsidR="0044269E" w:rsidRDefault="0044269E" w:rsidP="002859DF">
      <w:pPr>
        <w:pStyle w:val="PlainText"/>
        <w:rPr>
          <w:rFonts w:asciiTheme="minorHAnsi" w:hAnsiTheme="minorHAnsi"/>
          <w:sz w:val="22"/>
          <w:szCs w:val="22"/>
        </w:rPr>
      </w:pPr>
    </w:p>
    <w:p w:rsidR="002859DF" w:rsidRDefault="0044269E" w:rsidP="002859DF">
      <w:pPr>
        <w:pStyle w:val="PlainText"/>
        <w:rPr>
          <w:rFonts w:asciiTheme="minorHAnsi" w:hAnsiTheme="minorHAnsi"/>
          <w:sz w:val="22"/>
          <w:szCs w:val="22"/>
        </w:rPr>
      </w:pPr>
      <w:r>
        <w:rPr>
          <w:rFonts w:asciiTheme="minorHAnsi" w:hAnsiTheme="minorHAnsi"/>
          <w:sz w:val="22"/>
          <w:szCs w:val="22"/>
        </w:rPr>
        <w:t xml:space="preserve">And maybe </w:t>
      </w:r>
      <w:r w:rsidR="002859DF" w:rsidRPr="002859DF">
        <w:rPr>
          <w:rFonts w:asciiTheme="minorHAnsi" w:hAnsiTheme="minorHAnsi"/>
          <w:sz w:val="22"/>
          <w:szCs w:val="22"/>
        </w:rPr>
        <w:t>the third point</w:t>
      </w:r>
      <w:r w:rsidR="00C22925">
        <w:rPr>
          <w:rFonts w:asciiTheme="minorHAnsi" w:hAnsiTheme="minorHAnsi"/>
          <w:sz w:val="22"/>
          <w:szCs w:val="22"/>
        </w:rPr>
        <w:t xml:space="preserve"> where I’d also just</w:t>
      </w:r>
      <w:r w:rsidR="002859DF" w:rsidRPr="002859DF">
        <w:rPr>
          <w:rFonts w:asciiTheme="minorHAnsi" w:hAnsiTheme="minorHAnsi"/>
          <w:sz w:val="22"/>
          <w:szCs w:val="22"/>
        </w:rPr>
        <w:t xml:space="preserve"> agree is</w:t>
      </w:r>
      <w:r w:rsidR="00C22925">
        <w:rPr>
          <w:rFonts w:asciiTheme="minorHAnsi" w:hAnsiTheme="minorHAnsi"/>
          <w:sz w:val="22"/>
          <w:szCs w:val="22"/>
        </w:rPr>
        <w:t xml:space="preserve"> that we’</w:t>
      </w:r>
      <w:r w:rsidR="002859DF" w:rsidRPr="002859DF">
        <w:rPr>
          <w:rFonts w:asciiTheme="minorHAnsi" w:hAnsiTheme="minorHAnsi"/>
          <w:sz w:val="22"/>
          <w:szCs w:val="22"/>
        </w:rPr>
        <w:t>re pretty conservative about</w:t>
      </w:r>
      <w:r w:rsidR="00C22925">
        <w:rPr>
          <w:rFonts w:asciiTheme="minorHAnsi" w:hAnsiTheme="minorHAnsi"/>
          <w:sz w:val="22"/>
          <w:szCs w:val="22"/>
        </w:rPr>
        <w:t xml:space="preserve"> this, about, you know, being</w:t>
      </w:r>
      <w:r w:rsidR="002859DF" w:rsidRPr="002859DF">
        <w:rPr>
          <w:rFonts w:asciiTheme="minorHAnsi" w:hAnsiTheme="minorHAnsi"/>
          <w:sz w:val="22"/>
          <w:szCs w:val="22"/>
        </w:rPr>
        <w:t xml:space="preserve"> well within the bounds because</w:t>
      </w:r>
      <w:r w:rsidR="00C22925">
        <w:rPr>
          <w:rFonts w:asciiTheme="minorHAnsi" w:hAnsiTheme="minorHAnsi"/>
          <w:sz w:val="22"/>
          <w:szCs w:val="22"/>
        </w:rPr>
        <w:t>, you know,</w:t>
      </w:r>
      <w:r w:rsidR="002859DF" w:rsidRPr="002859DF">
        <w:rPr>
          <w:rFonts w:asciiTheme="minorHAnsi" w:hAnsiTheme="minorHAnsi"/>
          <w:sz w:val="22"/>
          <w:szCs w:val="22"/>
        </w:rPr>
        <w:t xml:space="preserve"> this is</w:t>
      </w:r>
      <w:r w:rsidR="00C22925">
        <w:rPr>
          <w:rFonts w:asciiTheme="minorHAnsi" w:hAnsiTheme="minorHAnsi"/>
          <w:sz w:val="22"/>
          <w:szCs w:val="22"/>
        </w:rPr>
        <w:t>…information is</w:t>
      </w:r>
      <w:r w:rsidR="002859DF" w:rsidRPr="002859DF">
        <w:rPr>
          <w:rFonts w:asciiTheme="minorHAnsi" w:hAnsiTheme="minorHAnsi"/>
          <w:sz w:val="22"/>
          <w:szCs w:val="22"/>
        </w:rPr>
        <w:t xml:space="preserve"> our business</w:t>
      </w:r>
      <w:r w:rsidR="00C22925">
        <w:rPr>
          <w:rFonts w:asciiTheme="minorHAnsi" w:hAnsiTheme="minorHAnsi"/>
          <w:sz w:val="22"/>
          <w:szCs w:val="22"/>
        </w:rPr>
        <w:t xml:space="preserve"> </w:t>
      </w:r>
      <w:r w:rsidR="002859DF" w:rsidRPr="002859DF">
        <w:rPr>
          <w:rFonts w:asciiTheme="minorHAnsi" w:hAnsiTheme="minorHAnsi"/>
          <w:sz w:val="22"/>
          <w:szCs w:val="22"/>
        </w:rPr>
        <w:t>and we want to be a trusted source and</w:t>
      </w:r>
      <w:r w:rsidR="00C22925">
        <w:rPr>
          <w:rFonts w:asciiTheme="minorHAnsi" w:hAnsiTheme="minorHAnsi"/>
          <w:sz w:val="22"/>
          <w:szCs w:val="22"/>
        </w:rPr>
        <w:t xml:space="preserve"> an appropriate source for </w:t>
      </w:r>
      <w:r w:rsidR="002859DF" w:rsidRPr="002859DF">
        <w:rPr>
          <w:rFonts w:asciiTheme="minorHAnsi" w:hAnsiTheme="minorHAnsi"/>
          <w:sz w:val="22"/>
          <w:szCs w:val="22"/>
        </w:rPr>
        <w:t xml:space="preserve">information but at the same time </w:t>
      </w:r>
      <w:r w:rsidR="00C22925">
        <w:rPr>
          <w:rFonts w:asciiTheme="minorHAnsi" w:hAnsiTheme="minorHAnsi"/>
          <w:sz w:val="22"/>
          <w:szCs w:val="22"/>
        </w:rPr>
        <w:t xml:space="preserve">we want to not carry when there’s the </w:t>
      </w:r>
      <w:r w:rsidR="002859DF" w:rsidRPr="002859DF">
        <w:rPr>
          <w:rFonts w:asciiTheme="minorHAnsi" w:hAnsiTheme="minorHAnsi"/>
          <w:sz w:val="22"/>
          <w:szCs w:val="22"/>
        </w:rPr>
        <w:t>opportunity to mov</w:t>
      </w:r>
      <w:r w:rsidR="00C22925">
        <w:rPr>
          <w:rFonts w:asciiTheme="minorHAnsi" w:hAnsiTheme="minorHAnsi"/>
          <w:sz w:val="22"/>
          <w:szCs w:val="22"/>
        </w:rPr>
        <w:t xml:space="preserve">e forward so knowing when there’s change coming and </w:t>
      </w:r>
      <w:r w:rsidR="002859DF" w:rsidRPr="002859DF">
        <w:rPr>
          <w:rFonts w:asciiTheme="minorHAnsi" w:hAnsiTheme="minorHAnsi"/>
          <w:sz w:val="22"/>
          <w:szCs w:val="22"/>
        </w:rPr>
        <w:t>be</w:t>
      </w:r>
      <w:r w:rsidR="00C22925">
        <w:rPr>
          <w:rFonts w:asciiTheme="minorHAnsi" w:hAnsiTheme="minorHAnsi"/>
          <w:sz w:val="22"/>
          <w:szCs w:val="22"/>
        </w:rPr>
        <w:t xml:space="preserve">ing able to fully incorporate it so we don’t have any lost cycles is </w:t>
      </w:r>
      <w:r w:rsidR="002859DF" w:rsidRPr="002859DF">
        <w:rPr>
          <w:rFonts w:asciiTheme="minorHAnsi" w:hAnsiTheme="minorHAnsi"/>
          <w:sz w:val="22"/>
          <w:szCs w:val="22"/>
        </w:rPr>
        <w:t>important to us.</w:t>
      </w:r>
    </w:p>
    <w:p w:rsidR="00C22925" w:rsidRDefault="00C22925" w:rsidP="002859DF">
      <w:pPr>
        <w:pStyle w:val="PlainText"/>
        <w:rPr>
          <w:rFonts w:asciiTheme="minorHAnsi" w:hAnsiTheme="minorHAnsi"/>
          <w:sz w:val="22"/>
          <w:szCs w:val="22"/>
        </w:rPr>
      </w:pPr>
    </w:p>
    <w:p w:rsidR="00C22925" w:rsidRDefault="00C22925"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C22925" w:rsidRDefault="00C22925" w:rsidP="002859DF">
      <w:pPr>
        <w:pStyle w:val="PlainText"/>
        <w:rPr>
          <w:rFonts w:asciiTheme="minorHAnsi" w:hAnsiTheme="minorHAnsi"/>
          <w:sz w:val="22"/>
          <w:szCs w:val="22"/>
        </w:rPr>
      </w:pPr>
      <w:r>
        <w:rPr>
          <w:rFonts w:asciiTheme="minorHAnsi" w:hAnsiTheme="minorHAnsi"/>
          <w:sz w:val="22"/>
          <w:szCs w:val="22"/>
        </w:rPr>
        <w:t>That’s great.</w:t>
      </w:r>
      <w:r w:rsidR="00E12375">
        <w:rPr>
          <w:rFonts w:asciiTheme="minorHAnsi" w:hAnsiTheme="minorHAnsi"/>
          <w:sz w:val="22"/>
          <w:szCs w:val="22"/>
        </w:rPr>
        <w:t xml:space="preserve"> </w:t>
      </w:r>
      <w:r>
        <w:rPr>
          <w:rFonts w:asciiTheme="minorHAnsi" w:hAnsiTheme="minorHAnsi"/>
          <w:sz w:val="22"/>
          <w:szCs w:val="22"/>
        </w:rPr>
        <w:t>I have a Workgroup member, David McCallie?</w:t>
      </w:r>
    </w:p>
    <w:p w:rsidR="00C22925" w:rsidRDefault="00C22925" w:rsidP="002859DF">
      <w:pPr>
        <w:pStyle w:val="PlainText"/>
        <w:rPr>
          <w:rFonts w:asciiTheme="minorHAnsi" w:hAnsiTheme="minorHAnsi"/>
          <w:sz w:val="22"/>
          <w:szCs w:val="22"/>
        </w:rPr>
      </w:pPr>
    </w:p>
    <w:p w:rsidR="00C22925" w:rsidRDefault="00C22925"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C22925" w:rsidP="002859DF">
      <w:pPr>
        <w:pStyle w:val="PlainText"/>
        <w:rPr>
          <w:rFonts w:asciiTheme="minorHAnsi" w:hAnsiTheme="minorHAnsi"/>
          <w:sz w:val="22"/>
          <w:szCs w:val="22"/>
        </w:rPr>
      </w:pPr>
      <w:r>
        <w:rPr>
          <w:rFonts w:asciiTheme="minorHAnsi" w:hAnsiTheme="minorHAnsi"/>
          <w:sz w:val="22"/>
          <w:szCs w:val="22"/>
        </w:rPr>
        <w:t>Yes, thanks, I’ll start with Paul.</w:t>
      </w:r>
      <w:r w:rsidR="00E12375">
        <w:rPr>
          <w:rFonts w:asciiTheme="minorHAnsi" w:hAnsiTheme="minorHAnsi"/>
          <w:sz w:val="22"/>
          <w:szCs w:val="22"/>
        </w:rPr>
        <w:t xml:space="preserve"> </w:t>
      </w:r>
      <w:r w:rsidR="002859DF" w:rsidRPr="002859DF">
        <w:rPr>
          <w:rFonts w:asciiTheme="minorHAnsi" w:hAnsiTheme="minorHAnsi"/>
          <w:sz w:val="22"/>
          <w:szCs w:val="22"/>
        </w:rPr>
        <w:t>If you could go into just a little</w:t>
      </w:r>
      <w:r>
        <w:rPr>
          <w:rFonts w:asciiTheme="minorHAnsi" w:hAnsiTheme="minorHAnsi"/>
          <w:sz w:val="22"/>
          <w:szCs w:val="22"/>
        </w:rPr>
        <w:t xml:space="preserve"> </w:t>
      </w:r>
      <w:r w:rsidR="002859DF" w:rsidRPr="002859DF">
        <w:rPr>
          <w:rFonts w:asciiTheme="minorHAnsi" w:hAnsiTheme="minorHAnsi"/>
          <w:sz w:val="22"/>
          <w:szCs w:val="22"/>
        </w:rPr>
        <w:t>bit more detail about the data enclave</w:t>
      </w:r>
      <w:r>
        <w:rPr>
          <w:rFonts w:asciiTheme="minorHAnsi" w:hAnsiTheme="minorHAnsi"/>
          <w:sz w:val="22"/>
          <w:szCs w:val="22"/>
        </w:rPr>
        <w:t xml:space="preserve">s that you mentioned and what that </w:t>
      </w:r>
      <w:r w:rsidR="002859DF" w:rsidRPr="002859DF">
        <w:rPr>
          <w:rFonts w:asciiTheme="minorHAnsi" w:hAnsiTheme="minorHAnsi"/>
          <w:sz w:val="22"/>
          <w:szCs w:val="22"/>
        </w:rPr>
        <w:t>actually means</w:t>
      </w:r>
      <w:r>
        <w:rPr>
          <w:rFonts w:asciiTheme="minorHAnsi" w:hAnsiTheme="minorHAnsi"/>
          <w:sz w:val="22"/>
          <w:szCs w:val="22"/>
        </w:rPr>
        <w:t xml:space="preserve"> and</w:t>
      </w:r>
      <w:r w:rsidR="002859DF" w:rsidRPr="002859DF">
        <w:rPr>
          <w:rFonts w:asciiTheme="minorHAnsi" w:hAnsiTheme="minorHAnsi"/>
          <w:sz w:val="22"/>
          <w:szCs w:val="22"/>
        </w:rPr>
        <w:t xml:space="preserve"> in particular</w:t>
      </w:r>
      <w:r>
        <w:rPr>
          <w:rFonts w:asciiTheme="minorHAnsi" w:hAnsiTheme="minorHAnsi"/>
          <w:sz w:val="22"/>
          <w:szCs w:val="22"/>
        </w:rPr>
        <w:t xml:space="preserve"> do</w:t>
      </w:r>
      <w:r w:rsidR="002859DF" w:rsidRPr="002859DF">
        <w:rPr>
          <w:rFonts w:asciiTheme="minorHAnsi" w:hAnsiTheme="minorHAnsi"/>
          <w:sz w:val="22"/>
          <w:szCs w:val="22"/>
        </w:rPr>
        <w:t xml:space="preserve"> you have rules on how the data should </w:t>
      </w:r>
      <w:r>
        <w:rPr>
          <w:rFonts w:asciiTheme="minorHAnsi" w:hAnsiTheme="minorHAnsi"/>
          <w:sz w:val="22"/>
          <w:szCs w:val="22"/>
        </w:rPr>
        <w:t xml:space="preserve">not </w:t>
      </w:r>
      <w:r w:rsidR="002859DF" w:rsidRPr="002859DF">
        <w:rPr>
          <w:rFonts w:asciiTheme="minorHAnsi" w:hAnsiTheme="minorHAnsi"/>
          <w:sz w:val="22"/>
          <w:szCs w:val="22"/>
        </w:rPr>
        <w:t>be u</w:t>
      </w:r>
      <w:r>
        <w:rPr>
          <w:rFonts w:asciiTheme="minorHAnsi" w:hAnsiTheme="minorHAnsi"/>
          <w:sz w:val="22"/>
          <w:szCs w:val="22"/>
        </w:rPr>
        <w:t xml:space="preserve">sed, for example do you prohibit </w:t>
      </w:r>
      <w:r w:rsidR="004D534E">
        <w:rPr>
          <w:rFonts w:asciiTheme="minorHAnsi" w:hAnsiTheme="minorHAnsi"/>
          <w:sz w:val="22"/>
          <w:szCs w:val="22"/>
        </w:rPr>
        <w:t>any kind of attempt at re-</w:t>
      </w:r>
      <w:r w:rsidR="002859DF" w:rsidRPr="002859DF">
        <w:rPr>
          <w:rFonts w:asciiTheme="minorHAnsi" w:hAnsiTheme="minorHAnsi"/>
          <w:sz w:val="22"/>
          <w:szCs w:val="22"/>
        </w:rPr>
        <w:t>identification</w:t>
      </w:r>
      <w:r w:rsidR="004D534E">
        <w:rPr>
          <w:rFonts w:asciiTheme="minorHAnsi" w:hAnsiTheme="minorHAnsi"/>
          <w:sz w:val="22"/>
          <w:szCs w:val="22"/>
        </w:rPr>
        <w:t>?</w:t>
      </w:r>
      <w:r w:rsidR="00E12375">
        <w:rPr>
          <w:rFonts w:asciiTheme="minorHAnsi" w:hAnsiTheme="minorHAnsi"/>
          <w:sz w:val="22"/>
          <w:szCs w:val="22"/>
        </w:rPr>
        <w:t xml:space="preserve"> </w:t>
      </w:r>
      <w:r w:rsidR="004D534E">
        <w:rPr>
          <w:rFonts w:asciiTheme="minorHAnsi" w:hAnsiTheme="minorHAnsi"/>
          <w:sz w:val="22"/>
          <w:szCs w:val="22"/>
        </w:rPr>
        <w:t>You</w:t>
      </w:r>
      <w:r w:rsidR="002859DF" w:rsidRPr="002859DF">
        <w:rPr>
          <w:rFonts w:asciiTheme="minorHAnsi" w:hAnsiTheme="minorHAnsi"/>
          <w:sz w:val="22"/>
          <w:szCs w:val="22"/>
        </w:rPr>
        <w:t xml:space="preserve"> went through that </w:t>
      </w:r>
      <w:r w:rsidR="004D534E">
        <w:rPr>
          <w:rFonts w:asciiTheme="minorHAnsi" w:hAnsiTheme="minorHAnsi"/>
          <w:sz w:val="22"/>
          <w:szCs w:val="22"/>
        </w:rPr>
        <w:t xml:space="preserve">material incredibly efficiently but I didn’t follow every bit of it and if you could just elaborate a little </w:t>
      </w:r>
      <w:r w:rsidR="002859DF" w:rsidRPr="002859DF">
        <w:rPr>
          <w:rFonts w:asciiTheme="minorHAnsi" w:hAnsiTheme="minorHAnsi"/>
          <w:sz w:val="22"/>
          <w:szCs w:val="22"/>
        </w:rPr>
        <w:t>bit on that?</w:t>
      </w:r>
    </w:p>
    <w:p w:rsidR="004D534E" w:rsidRDefault="004D534E" w:rsidP="002859DF">
      <w:pPr>
        <w:pStyle w:val="PlainText"/>
        <w:rPr>
          <w:rFonts w:asciiTheme="minorHAnsi" w:hAnsiTheme="minorHAnsi"/>
          <w:sz w:val="22"/>
          <w:szCs w:val="22"/>
        </w:rPr>
      </w:pPr>
    </w:p>
    <w:p w:rsidR="004D534E" w:rsidRPr="00B90D91" w:rsidRDefault="004D534E" w:rsidP="004D534E">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4D534E" w:rsidRDefault="004D534E" w:rsidP="002859DF">
      <w:pPr>
        <w:pStyle w:val="PlainText"/>
        <w:rPr>
          <w:rFonts w:asciiTheme="minorHAnsi" w:hAnsiTheme="minorHAnsi"/>
          <w:sz w:val="22"/>
          <w:szCs w:val="22"/>
        </w:rPr>
      </w:pPr>
      <w:r>
        <w:rPr>
          <w:rFonts w:asciiTheme="minorHAnsi" w:hAnsiTheme="minorHAnsi"/>
          <w:sz w:val="22"/>
          <w:szCs w:val="22"/>
        </w:rPr>
        <w:t>Sure, I’m sorry if I went through it too rapidly too.</w:t>
      </w:r>
      <w:r w:rsidR="00E12375">
        <w:rPr>
          <w:rFonts w:asciiTheme="minorHAnsi" w:hAnsiTheme="minorHAnsi"/>
          <w:sz w:val="22"/>
          <w:szCs w:val="22"/>
        </w:rPr>
        <w:t xml:space="preserve"> </w:t>
      </w:r>
      <w:r>
        <w:rPr>
          <w:rFonts w:asciiTheme="minorHAnsi" w:hAnsiTheme="minorHAnsi"/>
          <w:sz w:val="22"/>
          <w:szCs w:val="22"/>
        </w:rPr>
        <w:t>I think that we provide the appropriate de-identified view to the investigator in an enclave and a thin client.</w:t>
      </w:r>
      <w:r w:rsidR="00E12375">
        <w:rPr>
          <w:rFonts w:asciiTheme="minorHAnsi" w:hAnsiTheme="minorHAnsi"/>
          <w:sz w:val="22"/>
          <w:szCs w:val="22"/>
        </w:rPr>
        <w:t xml:space="preserve"> </w:t>
      </w:r>
      <w:r>
        <w:rPr>
          <w:rFonts w:asciiTheme="minorHAnsi" w:hAnsiTheme="minorHAnsi"/>
          <w:sz w:val="22"/>
          <w:szCs w:val="22"/>
        </w:rPr>
        <w:t>Now we also work with the investigator during the research proposal process to determine which of the several available de-identified views would be the appropriate one for the research they’re pursuing.</w:t>
      </w:r>
    </w:p>
    <w:p w:rsidR="004D534E" w:rsidRDefault="004D534E" w:rsidP="002859DF">
      <w:pPr>
        <w:pStyle w:val="PlainText"/>
        <w:rPr>
          <w:rFonts w:asciiTheme="minorHAnsi" w:hAnsiTheme="minorHAnsi"/>
          <w:sz w:val="22"/>
          <w:szCs w:val="22"/>
        </w:rPr>
      </w:pPr>
    </w:p>
    <w:p w:rsidR="004D534E" w:rsidRDefault="004D534E" w:rsidP="002859DF">
      <w:pPr>
        <w:pStyle w:val="PlainText"/>
        <w:rPr>
          <w:rFonts w:asciiTheme="minorHAnsi" w:hAnsiTheme="minorHAnsi"/>
          <w:sz w:val="22"/>
          <w:szCs w:val="22"/>
        </w:rPr>
      </w:pPr>
      <w:r>
        <w:rPr>
          <w:rFonts w:asciiTheme="minorHAnsi" w:hAnsiTheme="minorHAnsi"/>
          <w:sz w:val="22"/>
          <w:szCs w:val="22"/>
        </w:rPr>
        <w:t xml:space="preserve">There may be situations where the investigator would wish to add in other data </w:t>
      </w:r>
      <w:r w:rsidR="002859DF" w:rsidRPr="002859DF">
        <w:rPr>
          <w:rFonts w:asciiTheme="minorHAnsi" w:hAnsiTheme="minorHAnsi"/>
          <w:sz w:val="22"/>
          <w:szCs w:val="22"/>
        </w:rPr>
        <w:t>but before we would allow that we will al</w:t>
      </w:r>
      <w:r>
        <w:rPr>
          <w:rFonts w:asciiTheme="minorHAnsi" w:hAnsiTheme="minorHAnsi"/>
          <w:sz w:val="22"/>
          <w:szCs w:val="22"/>
        </w:rPr>
        <w:t xml:space="preserve">so need to recertify that after </w:t>
      </w:r>
      <w:r w:rsidR="002859DF" w:rsidRPr="002859DF">
        <w:rPr>
          <w:rFonts w:asciiTheme="minorHAnsi" w:hAnsiTheme="minorHAnsi"/>
          <w:sz w:val="22"/>
          <w:szCs w:val="22"/>
        </w:rPr>
        <w:t xml:space="preserve">the </w:t>
      </w:r>
      <w:r w:rsidR="0039321A">
        <w:rPr>
          <w:rFonts w:asciiTheme="minorHAnsi" w:hAnsiTheme="minorHAnsi"/>
          <w:sz w:val="22"/>
          <w:szCs w:val="22"/>
        </w:rPr>
        <w:t xml:space="preserve">addition of that data we </w:t>
      </w:r>
      <w:r>
        <w:rPr>
          <w:rFonts w:asciiTheme="minorHAnsi" w:hAnsiTheme="minorHAnsi"/>
          <w:sz w:val="22"/>
          <w:szCs w:val="22"/>
        </w:rPr>
        <w:t>pr</w:t>
      </w:r>
      <w:r w:rsidR="002859DF" w:rsidRPr="002859DF">
        <w:rPr>
          <w:rFonts w:asciiTheme="minorHAnsi" w:hAnsiTheme="minorHAnsi"/>
          <w:sz w:val="22"/>
          <w:szCs w:val="22"/>
        </w:rPr>
        <w:t>eserve</w:t>
      </w:r>
      <w:r w:rsidR="0039321A">
        <w:rPr>
          <w:rFonts w:asciiTheme="minorHAnsi" w:hAnsiTheme="minorHAnsi"/>
          <w:sz w:val="22"/>
          <w:szCs w:val="22"/>
        </w:rPr>
        <w:t>d</w:t>
      </w:r>
      <w:r>
        <w:rPr>
          <w:rFonts w:asciiTheme="minorHAnsi" w:hAnsiTheme="minorHAnsi"/>
          <w:sz w:val="22"/>
          <w:szCs w:val="22"/>
        </w:rPr>
        <w:t xml:space="preserve"> the appropriate level of </w:t>
      </w:r>
      <w:r w:rsidR="002859DF" w:rsidRPr="002859DF">
        <w:rPr>
          <w:rFonts w:asciiTheme="minorHAnsi" w:hAnsiTheme="minorHAnsi"/>
          <w:sz w:val="22"/>
          <w:szCs w:val="22"/>
        </w:rPr>
        <w:t>de-identification to be consistent with HIPAA.</w:t>
      </w:r>
      <w:r w:rsidR="00E12375">
        <w:rPr>
          <w:rFonts w:asciiTheme="minorHAnsi" w:hAnsiTheme="minorHAnsi"/>
          <w:sz w:val="22"/>
          <w:szCs w:val="22"/>
        </w:rPr>
        <w:t xml:space="preserve"> </w:t>
      </w:r>
      <w:r>
        <w:rPr>
          <w:rFonts w:asciiTheme="minorHAnsi" w:hAnsiTheme="minorHAnsi"/>
          <w:sz w:val="22"/>
          <w:szCs w:val="22"/>
        </w:rPr>
        <w:t>And we would not allow ad</w:t>
      </w:r>
      <w:r w:rsidR="002859DF" w:rsidRPr="002859DF">
        <w:rPr>
          <w:rFonts w:asciiTheme="minorHAnsi" w:hAnsiTheme="minorHAnsi"/>
          <w:sz w:val="22"/>
          <w:szCs w:val="22"/>
        </w:rPr>
        <w:t xml:space="preserve">dition of other data. </w:t>
      </w:r>
    </w:p>
    <w:p w:rsidR="004D534E" w:rsidRDefault="004D534E" w:rsidP="002859DF">
      <w:pPr>
        <w:pStyle w:val="PlainText"/>
        <w:rPr>
          <w:rFonts w:asciiTheme="minorHAnsi" w:hAnsiTheme="minorHAnsi"/>
          <w:sz w:val="22"/>
          <w:szCs w:val="22"/>
        </w:rPr>
      </w:pPr>
    </w:p>
    <w:p w:rsidR="002859DF" w:rsidRDefault="004D534E" w:rsidP="002859DF">
      <w:pPr>
        <w:pStyle w:val="PlainText"/>
        <w:rPr>
          <w:rFonts w:asciiTheme="minorHAnsi" w:hAnsiTheme="minorHAnsi"/>
          <w:sz w:val="22"/>
          <w:szCs w:val="22"/>
        </w:rPr>
      </w:pPr>
      <w:r>
        <w:rPr>
          <w:rFonts w:asciiTheme="minorHAnsi" w:hAnsiTheme="minorHAnsi"/>
          <w:sz w:val="22"/>
          <w:szCs w:val="22"/>
        </w:rPr>
        <w:t>We also don’</w:t>
      </w:r>
      <w:r w:rsidR="002859DF" w:rsidRPr="002859DF">
        <w:rPr>
          <w:rFonts w:asciiTheme="minorHAnsi" w:hAnsiTheme="minorHAnsi"/>
          <w:sz w:val="22"/>
          <w:szCs w:val="22"/>
        </w:rPr>
        <w:t>t al</w:t>
      </w:r>
      <w:r>
        <w:rPr>
          <w:rFonts w:asciiTheme="minorHAnsi" w:hAnsiTheme="minorHAnsi"/>
          <w:sz w:val="22"/>
          <w:szCs w:val="22"/>
        </w:rPr>
        <w:t xml:space="preserve">low removal of individual level </w:t>
      </w:r>
      <w:r w:rsidR="002859DF" w:rsidRPr="002859DF">
        <w:rPr>
          <w:rFonts w:asciiTheme="minorHAnsi" w:hAnsiTheme="minorHAnsi"/>
          <w:sz w:val="22"/>
          <w:szCs w:val="22"/>
        </w:rPr>
        <w:t xml:space="preserve">data from the enclave or sandbox just </w:t>
      </w:r>
      <w:r>
        <w:rPr>
          <w:rFonts w:asciiTheme="minorHAnsi" w:hAnsiTheme="minorHAnsi"/>
          <w:sz w:val="22"/>
          <w:szCs w:val="22"/>
        </w:rPr>
        <w:t>for that same reason so that it can’</w:t>
      </w:r>
      <w:r w:rsidR="002859DF" w:rsidRPr="002859DF">
        <w:rPr>
          <w:rFonts w:asciiTheme="minorHAnsi" w:hAnsiTheme="minorHAnsi"/>
          <w:sz w:val="22"/>
          <w:szCs w:val="22"/>
        </w:rPr>
        <w:t>t be combined with other d</w:t>
      </w:r>
      <w:r>
        <w:rPr>
          <w:rFonts w:asciiTheme="minorHAnsi" w:hAnsiTheme="minorHAnsi"/>
          <w:sz w:val="22"/>
          <w:szCs w:val="22"/>
        </w:rPr>
        <w:t>ata sets outside of the controlled environment.</w:t>
      </w:r>
      <w:r w:rsidR="00E12375">
        <w:rPr>
          <w:rFonts w:asciiTheme="minorHAnsi" w:hAnsiTheme="minorHAnsi"/>
          <w:sz w:val="22"/>
          <w:szCs w:val="22"/>
        </w:rPr>
        <w:t xml:space="preserve"> </w:t>
      </w:r>
      <w:r>
        <w:rPr>
          <w:rFonts w:asciiTheme="minorHAnsi" w:hAnsiTheme="minorHAnsi"/>
          <w:sz w:val="22"/>
          <w:szCs w:val="22"/>
        </w:rPr>
        <w:t>Did</w:t>
      </w:r>
      <w:r w:rsidR="002859DF" w:rsidRPr="002859DF">
        <w:rPr>
          <w:rFonts w:asciiTheme="minorHAnsi" w:hAnsiTheme="minorHAnsi"/>
          <w:sz w:val="22"/>
          <w:szCs w:val="22"/>
        </w:rPr>
        <w:t xml:space="preserve"> that answer your question?</w:t>
      </w:r>
    </w:p>
    <w:p w:rsidR="004D534E" w:rsidRDefault="004D534E" w:rsidP="002859DF">
      <w:pPr>
        <w:pStyle w:val="PlainText"/>
        <w:rPr>
          <w:rFonts w:asciiTheme="minorHAnsi" w:hAnsiTheme="minorHAnsi"/>
          <w:sz w:val="22"/>
          <w:szCs w:val="22"/>
        </w:rPr>
      </w:pPr>
    </w:p>
    <w:p w:rsidR="004D534E" w:rsidRPr="004D534E" w:rsidRDefault="004D534E"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4D534E" w:rsidP="002859DF">
      <w:pPr>
        <w:pStyle w:val="PlainText"/>
        <w:rPr>
          <w:rFonts w:asciiTheme="minorHAnsi" w:hAnsiTheme="minorHAnsi"/>
          <w:sz w:val="22"/>
          <w:szCs w:val="22"/>
        </w:rPr>
      </w:pPr>
      <w:r>
        <w:rPr>
          <w:rFonts w:asciiTheme="minorHAnsi" w:hAnsiTheme="minorHAnsi"/>
          <w:sz w:val="22"/>
          <w:szCs w:val="22"/>
        </w:rPr>
        <w:t>Yeah that</w:t>
      </w:r>
      <w:r w:rsidR="0039321A">
        <w:rPr>
          <w:rFonts w:asciiTheme="minorHAnsi" w:hAnsiTheme="minorHAnsi"/>
          <w:sz w:val="22"/>
          <w:szCs w:val="22"/>
        </w:rPr>
        <w:t xml:space="preserve"> was very</w:t>
      </w:r>
      <w:r w:rsidR="002859DF" w:rsidRPr="002859DF">
        <w:rPr>
          <w:rFonts w:asciiTheme="minorHAnsi" w:hAnsiTheme="minorHAnsi"/>
          <w:sz w:val="22"/>
          <w:szCs w:val="22"/>
        </w:rPr>
        <w:t xml:space="preserve"> helpful.</w:t>
      </w:r>
      <w:r w:rsidR="00E12375">
        <w:rPr>
          <w:rFonts w:asciiTheme="minorHAnsi" w:hAnsiTheme="minorHAnsi"/>
          <w:sz w:val="22"/>
          <w:szCs w:val="22"/>
        </w:rPr>
        <w:t xml:space="preserve"> </w:t>
      </w:r>
      <w:r w:rsidR="002859DF" w:rsidRPr="002859DF">
        <w:rPr>
          <w:rFonts w:asciiTheme="minorHAnsi" w:hAnsiTheme="minorHAnsi"/>
          <w:sz w:val="22"/>
          <w:szCs w:val="22"/>
        </w:rPr>
        <w:t>Let me</w:t>
      </w:r>
      <w:r>
        <w:rPr>
          <w:rFonts w:asciiTheme="minorHAnsi" w:hAnsiTheme="minorHAnsi"/>
          <w:sz w:val="22"/>
          <w:szCs w:val="22"/>
        </w:rPr>
        <w:t xml:space="preserve"> just make sure I</w:t>
      </w:r>
      <w:r w:rsidR="002859DF" w:rsidRPr="002859DF">
        <w:rPr>
          <w:rFonts w:asciiTheme="minorHAnsi" w:hAnsiTheme="minorHAnsi"/>
          <w:sz w:val="22"/>
          <w:szCs w:val="22"/>
        </w:rPr>
        <w:t xml:space="preserve"> understand</w:t>
      </w:r>
      <w:r>
        <w:rPr>
          <w:rFonts w:asciiTheme="minorHAnsi" w:hAnsiTheme="minorHAnsi"/>
          <w:sz w:val="22"/>
          <w:szCs w:val="22"/>
        </w:rPr>
        <w:t xml:space="preserve"> you said a thin</w:t>
      </w:r>
      <w:r w:rsidR="0039321A">
        <w:rPr>
          <w:rFonts w:asciiTheme="minorHAnsi" w:hAnsiTheme="minorHAnsi"/>
          <w:sz w:val="22"/>
          <w:szCs w:val="22"/>
        </w:rPr>
        <w:t xml:space="preserve"> client,</w:t>
      </w:r>
      <w:r>
        <w:rPr>
          <w:rFonts w:asciiTheme="minorHAnsi" w:hAnsiTheme="minorHAnsi"/>
          <w:sz w:val="22"/>
          <w:szCs w:val="22"/>
        </w:rPr>
        <w:t xml:space="preserve"> does that mean that the individual researchers don’t have a copy of the data in their own database they can only use tools that you give them to </w:t>
      </w:r>
      <w:r w:rsidR="002859DF" w:rsidRPr="002859DF">
        <w:rPr>
          <w:rFonts w:asciiTheme="minorHAnsi" w:hAnsiTheme="minorHAnsi"/>
          <w:sz w:val="22"/>
          <w:szCs w:val="22"/>
        </w:rPr>
        <w:t>sift through data?</w:t>
      </w:r>
    </w:p>
    <w:p w:rsidR="004D534E" w:rsidRDefault="004D534E" w:rsidP="002859DF">
      <w:pPr>
        <w:pStyle w:val="PlainText"/>
        <w:rPr>
          <w:rFonts w:asciiTheme="minorHAnsi" w:hAnsiTheme="minorHAnsi"/>
          <w:sz w:val="22"/>
          <w:szCs w:val="22"/>
        </w:rPr>
      </w:pPr>
    </w:p>
    <w:p w:rsidR="004D534E" w:rsidRPr="00B90D91" w:rsidRDefault="004D534E" w:rsidP="004D534E">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4D534E" w:rsidRDefault="004D534E" w:rsidP="002859DF">
      <w:pPr>
        <w:pStyle w:val="PlainText"/>
        <w:rPr>
          <w:rFonts w:asciiTheme="minorHAnsi" w:hAnsiTheme="minorHAnsi"/>
          <w:sz w:val="22"/>
          <w:szCs w:val="22"/>
        </w:rPr>
      </w:pPr>
      <w:r>
        <w:rPr>
          <w:rFonts w:asciiTheme="minorHAnsi" w:hAnsiTheme="minorHAnsi"/>
          <w:sz w:val="22"/>
          <w:szCs w:val="22"/>
        </w:rPr>
        <w:t>Right.</w:t>
      </w:r>
    </w:p>
    <w:p w:rsidR="004D534E" w:rsidRDefault="004D534E" w:rsidP="002859DF">
      <w:pPr>
        <w:pStyle w:val="PlainText"/>
        <w:rPr>
          <w:rFonts w:asciiTheme="minorHAnsi" w:hAnsiTheme="minorHAnsi"/>
          <w:sz w:val="22"/>
          <w:szCs w:val="22"/>
        </w:rPr>
      </w:pPr>
    </w:p>
    <w:p w:rsidR="004D534E" w:rsidRDefault="004D534E"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4D534E" w:rsidRDefault="004D534E" w:rsidP="002859DF">
      <w:pPr>
        <w:pStyle w:val="PlainText"/>
        <w:rPr>
          <w:rFonts w:asciiTheme="minorHAnsi" w:hAnsiTheme="minorHAnsi"/>
          <w:sz w:val="22"/>
          <w:szCs w:val="22"/>
        </w:rPr>
      </w:pPr>
      <w:r>
        <w:rPr>
          <w:rFonts w:asciiTheme="minorHAnsi" w:hAnsiTheme="minorHAnsi"/>
          <w:sz w:val="22"/>
          <w:szCs w:val="22"/>
        </w:rPr>
        <w:t>Is that…</w:t>
      </w:r>
    </w:p>
    <w:p w:rsidR="004D534E" w:rsidRDefault="004D534E" w:rsidP="002859DF">
      <w:pPr>
        <w:pStyle w:val="PlainText"/>
        <w:rPr>
          <w:rFonts w:asciiTheme="minorHAnsi" w:hAnsiTheme="minorHAnsi"/>
          <w:sz w:val="22"/>
          <w:szCs w:val="22"/>
        </w:rPr>
      </w:pPr>
    </w:p>
    <w:p w:rsidR="004D534E" w:rsidRPr="00B90D91" w:rsidRDefault="004D534E" w:rsidP="004D534E">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4D534E" w:rsidRDefault="004D534E" w:rsidP="002859DF">
      <w:pPr>
        <w:pStyle w:val="PlainText"/>
        <w:rPr>
          <w:rFonts w:asciiTheme="minorHAnsi" w:hAnsiTheme="minorHAnsi"/>
          <w:sz w:val="22"/>
          <w:szCs w:val="22"/>
        </w:rPr>
      </w:pPr>
      <w:r>
        <w:rPr>
          <w:rFonts w:asciiTheme="minorHAnsi" w:hAnsiTheme="minorHAnsi"/>
          <w:sz w:val="22"/>
          <w:szCs w:val="22"/>
        </w:rPr>
        <w:t xml:space="preserve">Well, the data </w:t>
      </w:r>
      <w:r w:rsidR="002859DF" w:rsidRPr="002859DF">
        <w:rPr>
          <w:rFonts w:asciiTheme="minorHAnsi" w:hAnsiTheme="minorHAnsi"/>
          <w:sz w:val="22"/>
          <w:szCs w:val="22"/>
        </w:rPr>
        <w:t>never lea</w:t>
      </w:r>
      <w:r>
        <w:rPr>
          <w:rFonts w:asciiTheme="minorHAnsi" w:hAnsiTheme="minorHAnsi"/>
          <w:sz w:val="22"/>
          <w:szCs w:val="22"/>
        </w:rPr>
        <w:t xml:space="preserve">ves actually our environment although we can </w:t>
      </w:r>
      <w:r w:rsidR="002859DF" w:rsidRPr="002859DF">
        <w:rPr>
          <w:rFonts w:asciiTheme="minorHAnsi" w:hAnsiTheme="minorHAnsi"/>
          <w:sz w:val="22"/>
          <w:szCs w:val="22"/>
        </w:rPr>
        <w:t>obviously place</w:t>
      </w:r>
      <w:r>
        <w:rPr>
          <w:rFonts w:asciiTheme="minorHAnsi" w:hAnsiTheme="minorHAnsi"/>
          <w:sz w:val="22"/>
          <w:szCs w:val="22"/>
        </w:rPr>
        <w:t xml:space="preserve"> it on their workstation wherever they are in the US.</w:t>
      </w:r>
      <w:r w:rsidR="00E12375">
        <w:rPr>
          <w:rFonts w:asciiTheme="minorHAnsi" w:hAnsiTheme="minorHAnsi"/>
          <w:sz w:val="22"/>
          <w:szCs w:val="22"/>
        </w:rPr>
        <w:t xml:space="preserve"> </w:t>
      </w:r>
      <w:r>
        <w:rPr>
          <w:rFonts w:asciiTheme="minorHAnsi" w:hAnsiTheme="minorHAnsi"/>
          <w:sz w:val="22"/>
          <w:szCs w:val="22"/>
        </w:rPr>
        <w:t>We also though work with them to figure out what are the tools</w:t>
      </w:r>
      <w:r w:rsidR="002859DF" w:rsidRPr="002859DF">
        <w:rPr>
          <w:rFonts w:asciiTheme="minorHAnsi" w:hAnsiTheme="minorHAnsi"/>
          <w:sz w:val="22"/>
          <w:szCs w:val="22"/>
        </w:rPr>
        <w:t xml:space="preserve"> that they would need to have</w:t>
      </w:r>
      <w:r>
        <w:rPr>
          <w:rFonts w:asciiTheme="minorHAnsi" w:hAnsiTheme="minorHAnsi"/>
          <w:sz w:val="22"/>
          <w:szCs w:val="22"/>
        </w:rPr>
        <w:t xml:space="preserve"> present, we supply certain things like…and a variety of things but do they have additional analytic packages we’ll work with them so that they’re a component of the enclave or the sandbox.</w:t>
      </w:r>
      <w:r w:rsidR="00E12375">
        <w:rPr>
          <w:rFonts w:asciiTheme="minorHAnsi" w:hAnsiTheme="minorHAnsi"/>
          <w:sz w:val="22"/>
          <w:szCs w:val="22"/>
        </w:rPr>
        <w:t xml:space="preserve"> </w:t>
      </w:r>
      <w:r>
        <w:rPr>
          <w:rFonts w:asciiTheme="minorHAnsi" w:hAnsiTheme="minorHAnsi"/>
          <w:sz w:val="22"/>
          <w:szCs w:val="22"/>
        </w:rPr>
        <w:t>And we, you know, dot those I’s and cross those T’s during the statement of work process that’s preliminary to our actually setting up the enclave for them to do their research.</w:t>
      </w:r>
    </w:p>
    <w:p w:rsidR="004D534E" w:rsidRDefault="004D534E" w:rsidP="002859DF">
      <w:pPr>
        <w:pStyle w:val="PlainText"/>
        <w:rPr>
          <w:rFonts w:asciiTheme="minorHAnsi" w:hAnsiTheme="minorHAnsi"/>
          <w:sz w:val="22"/>
          <w:szCs w:val="22"/>
        </w:rPr>
      </w:pPr>
    </w:p>
    <w:p w:rsidR="004D534E" w:rsidRDefault="004D534E"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4D534E" w:rsidP="002859DF">
      <w:pPr>
        <w:pStyle w:val="PlainText"/>
        <w:rPr>
          <w:rFonts w:asciiTheme="minorHAnsi" w:hAnsiTheme="minorHAnsi"/>
          <w:sz w:val="22"/>
          <w:szCs w:val="22"/>
        </w:rPr>
      </w:pPr>
      <w:r>
        <w:rPr>
          <w:rFonts w:asciiTheme="minorHAnsi" w:hAnsiTheme="minorHAnsi"/>
          <w:sz w:val="22"/>
          <w:szCs w:val="22"/>
        </w:rPr>
        <w:t>Okay, and so they don’t have ability for example to join it against a local database un</w:t>
      </w:r>
      <w:r w:rsidR="002859DF" w:rsidRPr="002859DF">
        <w:rPr>
          <w:rFonts w:asciiTheme="minorHAnsi" w:hAnsiTheme="minorHAnsi"/>
          <w:sz w:val="22"/>
          <w:szCs w:val="22"/>
        </w:rPr>
        <w:t>beknownst to you?</w:t>
      </w:r>
      <w:r w:rsidR="00E12375">
        <w:rPr>
          <w:rFonts w:asciiTheme="minorHAnsi" w:hAnsiTheme="minorHAnsi"/>
          <w:sz w:val="22"/>
          <w:szCs w:val="22"/>
        </w:rPr>
        <w:t xml:space="preserve"> </w:t>
      </w:r>
      <w:r>
        <w:rPr>
          <w:rFonts w:asciiTheme="minorHAnsi" w:hAnsiTheme="minorHAnsi"/>
          <w:sz w:val="22"/>
          <w:szCs w:val="22"/>
        </w:rPr>
        <w:t>That’s…</w:t>
      </w:r>
    </w:p>
    <w:p w:rsidR="004D534E" w:rsidRDefault="004D534E" w:rsidP="002859DF">
      <w:pPr>
        <w:pStyle w:val="PlainText"/>
        <w:rPr>
          <w:rFonts w:asciiTheme="minorHAnsi" w:hAnsiTheme="minorHAnsi"/>
          <w:sz w:val="22"/>
          <w:szCs w:val="22"/>
        </w:rPr>
      </w:pPr>
    </w:p>
    <w:p w:rsidR="004D534E" w:rsidRPr="00B90D91" w:rsidRDefault="004D534E" w:rsidP="004D534E">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4D534E" w:rsidRDefault="004D534E" w:rsidP="002859DF">
      <w:pPr>
        <w:pStyle w:val="PlainText"/>
        <w:rPr>
          <w:rFonts w:asciiTheme="minorHAnsi" w:hAnsiTheme="minorHAnsi"/>
          <w:sz w:val="22"/>
          <w:szCs w:val="22"/>
        </w:rPr>
      </w:pPr>
      <w:r>
        <w:rPr>
          <w:rFonts w:asciiTheme="minorHAnsi" w:hAnsiTheme="minorHAnsi"/>
          <w:sz w:val="22"/>
          <w:szCs w:val="22"/>
        </w:rPr>
        <w:t>No and that would be…</w:t>
      </w:r>
    </w:p>
    <w:p w:rsidR="004D534E" w:rsidRDefault="004D534E" w:rsidP="002859DF">
      <w:pPr>
        <w:pStyle w:val="PlainText"/>
        <w:rPr>
          <w:rFonts w:asciiTheme="minorHAnsi" w:hAnsiTheme="minorHAnsi"/>
          <w:sz w:val="22"/>
          <w:szCs w:val="22"/>
        </w:rPr>
      </w:pPr>
    </w:p>
    <w:p w:rsidR="004D534E" w:rsidRDefault="004D534E"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4D534E" w:rsidRDefault="0039321A" w:rsidP="002859DF">
      <w:pPr>
        <w:pStyle w:val="PlainText"/>
        <w:rPr>
          <w:rFonts w:asciiTheme="minorHAnsi" w:hAnsiTheme="minorHAnsi"/>
          <w:sz w:val="22"/>
          <w:szCs w:val="22"/>
        </w:rPr>
      </w:pPr>
      <w:r>
        <w:rPr>
          <w:rFonts w:asciiTheme="minorHAnsi" w:hAnsiTheme="minorHAnsi"/>
          <w:sz w:val="22"/>
          <w:szCs w:val="22"/>
        </w:rPr>
        <w:t>Not possible?</w:t>
      </w:r>
      <w:r w:rsidR="00E12375">
        <w:rPr>
          <w:rFonts w:asciiTheme="minorHAnsi" w:hAnsiTheme="minorHAnsi"/>
          <w:sz w:val="22"/>
          <w:szCs w:val="22"/>
        </w:rPr>
        <w:t xml:space="preserve"> </w:t>
      </w:r>
    </w:p>
    <w:p w:rsidR="004D534E" w:rsidRDefault="004D534E" w:rsidP="002859DF">
      <w:pPr>
        <w:pStyle w:val="PlainText"/>
        <w:rPr>
          <w:rFonts w:asciiTheme="minorHAnsi" w:hAnsiTheme="minorHAnsi"/>
          <w:sz w:val="22"/>
          <w:szCs w:val="22"/>
        </w:rPr>
      </w:pPr>
    </w:p>
    <w:p w:rsidR="004D534E" w:rsidRPr="00B90D91" w:rsidRDefault="004D534E" w:rsidP="004D534E">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4D534E" w:rsidP="007542DF">
      <w:pPr>
        <w:pStyle w:val="PlainText"/>
        <w:rPr>
          <w:rFonts w:asciiTheme="minorHAnsi" w:hAnsiTheme="minorHAnsi"/>
          <w:sz w:val="22"/>
          <w:szCs w:val="22"/>
        </w:rPr>
      </w:pPr>
      <w:r>
        <w:rPr>
          <w:rFonts w:asciiTheme="minorHAnsi" w:hAnsiTheme="minorHAnsi"/>
          <w:sz w:val="22"/>
          <w:szCs w:val="22"/>
        </w:rPr>
        <w:t xml:space="preserve">That’s </w:t>
      </w:r>
      <w:r w:rsidR="002859DF" w:rsidRPr="002859DF">
        <w:rPr>
          <w:rFonts w:asciiTheme="minorHAnsi" w:hAnsiTheme="minorHAnsi"/>
          <w:sz w:val="22"/>
          <w:szCs w:val="22"/>
        </w:rPr>
        <w:t>explicitly</w:t>
      </w:r>
      <w:r>
        <w:rPr>
          <w:rFonts w:asciiTheme="minorHAnsi" w:hAnsiTheme="minorHAnsi"/>
          <w:sz w:val="22"/>
          <w:szCs w:val="22"/>
        </w:rPr>
        <w:t>…that’s explicitly</w:t>
      </w:r>
      <w:r w:rsidR="002859DF" w:rsidRPr="002859DF">
        <w:rPr>
          <w:rFonts w:asciiTheme="minorHAnsi" w:hAnsiTheme="minorHAnsi"/>
          <w:sz w:val="22"/>
          <w:szCs w:val="22"/>
        </w:rPr>
        <w:t xml:space="preserve"> excluded in the statement of work.</w:t>
      </w:r>
      <w:r w:rsidR="00E12375">
        <w:rPr>
          <w:rFonts w:asciiTheme="minorHAnsi" w:hAnsiTheme="minorHAnsi"/>
          <w:sz w:val="22"/>
          <w:szCs w:val="22"/>
        </w:rPr>
        <w:t xml:space="preserve"> </w:t>
      </w:r>
      <w:r w:rsidR="002859DF" w:rsidRPr="002859DF">
        <w:rPr>
          <w:rFonts w:asciiTheme="minorHAnsi" w:hAnsiTheme="minorHAnsi"/>
          <w:sz w:val="22"/>
          <w:szCs w:val="22"/>
        </w:rPr>
        <w:t>It</w:t>
      </w:r>
      <w:r w:rsidR="0039321A">
        <w:rPr>
          <w:rFonts w:asciiTheme="minorHAnsi" w:hAnsiTheme="minorHAnsi"/>
          <w:sz w:val="22"/>
          <w:szCs w:val="22"/>
        </w:rPr>
        <w:t>’s part of…</w:t>
      </w:r>
      <w:r w:rsidR="007542DF">
        <w:rPr>
          <w:rFonts w:asciiTheme="minorHAnsi" w:hAnsiTheme="minorHAnsi"/>
          <w:sz w:val="22"/>
          <w:szCs w:val="22"/>
        </w:rPr>
        <w:t xml:space="preserve">in </w:t>
      </w:r>
      <w:r w:rsidR="002859DF" w:rsidRPr="002859DF">
        <w:rPr>
          <w:rFonts w:asciiTheme="minorHAnsi" w:hAnsiTheme="minorHAnsi"/>
          <w:sz w:val="22"/>
          <w:szCs w:val="22"/>
        </w:rPr>
        <w:t>our licensing agreement</w:t>
      </w:r>
      <w:r w:rsidR="007542DF">
        <w:rPr>
          <w:rFonts w:asciiTheme="minorHAnsi" w:hAnsiTheme="minorHAnsi"/>
          <w:sz w:val="22"/>
          <w:szCs w:val="22"/>
        </w:rPr>
        <w:t>s with the</w:t>
      </w:r>
      <w:r w:rsidR="002859DF" w:rsidRPr="002859DF">
        <w:rPr>
          <w:rFonts w:asciiTheme="minorHAnsi" w:hAnsiTheme="minorHAnsi"/>
          <w:sz w:val="22"/>
          <w:szCs w:val="22"/>
        </w:rPr>
        <w:t xml:space="preserve"> organizations and</w:t>
      </w:r>
      <w:r w:rsidR="007542DF">
        <w:rPr>
          <w:rFonts w:asciiTheme="minorHAnsi" w:hAnsiTheme="minorHAnsi"/>
          <w:sz w:val="22"/>
          <w:szCs w:val="22"/>
        </w:rPr>
        <w:t xml:space="preserve"> it’s something we monitor also.</w:t>
      </w:r>
    </w:p>
    <w:p w:rsidR="007542DF" w:rsidRDefault="007542DF" w:rsidP="007542DF">
      <w:pPr>
        <w:pStyle w:val="PlainText"/>
        <w:rPr>
          <w:rFonts w:asciiTheme="minorHAnsi" w:hAnsiTheme="minorHAnsi"/>
          <w:sz w:val="22"/>
          <w:szCs w:val="22"/>
        </w:rPr>
      </w:pPr>
    </w:p>
    <w:p w:rsidR="007542DF" w:rsidRDefault="007542DF" w:rsidP="007542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7542DF" w:rsidRDefault="007542DF" w:rsidP="007542DF">
      <w:pPr>
        <w:pStyle w:val="PlainText"/>
        <w:rPr>
          <w:rFonts w:asciiTheme="minorHAnsi" w:hAnsiTheme="minorHAnsi"/>
          <w:sz w:val="22"/>
          <w:szCs w:val="22"/>
        </w:rPr>
      </w:pPr>
      <w:r>
        <w:rPr>
          <w:rFonts w:asciiTheme="minorHAnsi" w:hAnsiTheme="minorHAnsi"/>
          <w:sz w:val="22"/>
          <w:szCs w:val="22"/>
        </w:rPr>
        <w:t>Are the researchers all IRB approved or is that not required since its de-identified data?</w:t>
      </w:r>
    </w:p>
    <w:p w:rsidR="007542DF" w:rsidRDefault="007542DF" w:rsidP="007542DF">
      <w:pPr>
        <w:pStyle w:val="PlainText"/>
        <w:rPr>
          <w:rFonts w:asciiTheme="minorHAnsi" w:hAnsiTheme="minorHAnsi"/>
          <w:sz w:val="22"/>
          <w:szCs w:val="22"/>
        </w:rPr>
      </w:pPr>
    </w:p>
    <w:p w:rsidR="007542DF" w:rsidRPr="00B90D91" w:rsidRDefault="007542DF" w:rsidP="007542DF">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7542DF" w:rsidP="007542DF">
      <w:pPr>
        <w:pStyle w:val="PlainText"/>
        <w:rPr>
          <w:rFonts w:asciiTheme="minorHAnsi" w:hAnsiTheme="minorHAnsi"/>
          <w:sz w:val="22"/>
          <w:szCs w:val="22"/>
        </w:rPr>
      </w:pPr>
      <w:r>
        <w:rPr>
          <w:rFonts w:asciiTheme="minorHAnsi" w:hAnsiTheme="minorHAnsi"/>
          <w:sz w:val="22"/>
          <w:szCs w:val="22"/>
        </w:rPr>
        <w:t xml:space="preserve">Different researchers have taken </w:t>
      </w:r>
      <w:r w:rsidR="002859DF" w:rsidRPr="002859DF">
        <w:rPr>
          <w:rFonts w:asciiTheme="minorHAnsi" w:hAnsiTheme="minorHAnsi"/>
          <w:sz w:val="22"/>
          <w:szCs w:val="22"/>
        </w:rPr>
        <w:t>different approac</w:t>
      </w:r>
      <w:r>
        <w:rPr>
          <w:rFonts w:asciiTheme="minorHAnsi" w:hAnsiTheme="minorHAnsi"/>
          <w:sz w:val="22"/>
          <w:szCs w:val="22"/>
        </w:rPr>
        <w:t xml:space="preserve">hes but we have </w:t>
      </w:r>
      <w:r w:rsidR="002859DF" w:rsidRPr="002859DF">
        <w:rPr>
          <w:rFonts w:asciiTheme="minorHAnsi" w:hAnsiTheme="minorHAnsi"/>
          <w:sz w:val="22"/>
          <w:szCs w:val="22"/>
        </w:rPr>
        <w:t>researchers</w:t>
      </w:r>
      <w:r>
        <w:rPr>
          <w:rFonts w:asciiTheme="minorHAnsi" w:hAnsiTheme="minorHAnsi"/>
          <w:sz w:val="22"/>
          <w:szCs w:val="22"/>
        </w:rPr>
        <w:t xml:space="preserve"> who are</w:t>
      </w:r>
      <w:r w:rsidR="002859DF" w:rsidRPr="002859DF">
        <w:rPr>
          <w:rFonts w:asciiTheme="minorHAnsi" w:hAnsiTheme="minorHAnsi"/>
          <w:sz w:val="22"/>
          <w:szCs w:val="22"/>
        </w:rPr>
        <w:t xml:space="preserve"> using it</w:t>
      </w:r>
      <w:r>
        <w:rPr>
          <w:rFonts w:asciiTheme="minorHAnsi" w:hAnsiTheme="minorHAnsi"/>
          <w:sz w:val="22"/>
          <w:szCs w:val="22"/>
        </w:rPr>
        <w:t xml:space="preserve"> who have felt that</w:t>
      </w:r>
      <w:r w:rsidR="002859DF" w:rsidRPr="002859DF">
        <w:rPr>
          <w:rFonts w:asciiTheme="minorHAnsi" w:hAnsiTheme="minorHAnsi"/>
          <w:sz w:val="22"/>
          <w:szCs w:val="22"/>
        </w:rPr>
        <w:t xml:space="preserve"> </w:t>
      </w:r>
      <w:r>
        <w:rPr>
          <w:rFonts w:asciiTheme="minorHAnsi" w:hAnsiTheme="minorHAnsi"/>
          <w:sz w:val="22"/>
          <w:szCs w:val="22"/>
        </w:rPr>
        <w:t xml:space="preserve">because of </w:t>
      </w:r>
      <w:r w:rsidR="002859DF" w:rsidRPr="002859DF">
        <w:rPr>
          <w:rFonts w:asciiTheme="minorHAnsi" w:hAnsiTheme="minorHAnsi"/>
          <w:sz w:val="22"/>
          <w:szCs w:val="22"/>
        </w:rPr>
        <w:t>the</w:t>
      </w:r>
      <w:r>
        <w:rPr>
          <w:rFonts w:asciiTheme="minorHAnsi" w:hAnsiTheme="minorHAnsi"/>
          <w:sz w:val="22"/>
          <w:szCs w:val="22"/>
        </w:rPr>
        <w:t xml:space="preserve"> de-identified nature it didn’t need to go through their IRB.</w:t>
      </w:r>
      <w:r w:rsidR="00E12375">
        <w:rPr>
          <w:rFonts w:asciiTheme="minorHAnsi" w:hAnsiTheme="minorHAnsi"/>
          <w:sz w:val="22"/>
          <w:szCs w:val="22"/>
        </w:rPr>
        <w:t xml:space="preserve"> </w:t>
      </w:r>
      <w:r>
        <w:rPr>
          <w:rFonts w:asciiTheme="minorHAnsi" w:hAnsiTheme="minorHAnsi"/>
          <w:sz w:val="22"/>
          <w:szCs w:val="22"/>
        </w:rPr>
        <w:t>But we defer to the organization for them to understand what’</w:t>
      </w:r>
      <w:r w:rsidR="002859DF" w:rsidRPr="002859DF">
        <w:rPr>
          <w:rFonts w:asciiTheme="minorHAnsi" w:hAnsiTheme="minorHAnsi"/>
          <w:sz w:val="22"/>
          <w:szCs w:val="22"/>
        </w:rPr>
        <w:t>s appropriate in the</w:t>
      </w:r>
      <w:r>
        <w:rPr>
          <w:rFonts w:asciiTheme="minorHAnsi" w:hAnsiTheme="minorHAnsi"/>
          <w:sz w:val="22"/>
          <w:szCs w:val="22"/>
        </w:rPr>
        <w:t>ir</w:t>
      </w:r>
      <w:r w:rsidR="002859DF" w:rsidRPr="002859DF">
        <w:rPr>
          <w:rFonts w:asciiTheme="minorHAnsi" w:hAnsiTheme="minorHAnsi"/>
          <w:sz w:val="22"/>
          <w:szCs w:val="22"/>
        </w:rPr>
        <w:t xml:space="preserve"> research environment.</w:t>
      </w:r>
      <w:r w:rsidR="00E12375">
        <w:rPr>
          <w:rFonts w:asciiTheme="minorHAnsi" w:hAnsiTheme="minorHAnsi"/>
          <w:sz w:val="22"/>
          <w:szCs w:val="22"/>
        </w:rPr>
        <w:t xml:space="preserve"> </w:t>
      </w:r>
      <w:r w:rsidR="002859DF" w:rsidRPr="002859DF">
        <w:rPr>
          <w:rFonts w:asciiTheme="minorHAnsi" w:hAnsiTheme="minorHAnsi"/>
          <w:sz w:val="22"/>
          <w:szCs w:val="22"/>
        </w:rPr>
        <w:t>We</w:t>
      </w:r>
      <w:r>
        <w:rPr>
          <w:rFonts w:asciiTheme="minorHAnsi" w:hAnsiTheme="minorHAnsi"/>
          <w:sz w:val="22"/>
          <w:szCs w:val="22"/>
        </w:rPr>
        <w:t xml:space="preserve"> don’t require local IRB</w:t>
      </w:r>
      <w:r w:rsidR="002859DF" w:rsidRPr="002859DF">
        <w:rPr>
          <w:rFonts w:asciiTheme="minorHAnsi" w:hAnsiTheme="minorHAnsi"/>
          <w:sz w:val="22"/>
          <w:szCs w:val="22"/>
        </w:rPr>
        <w:t xml:space="preserve"> approval before we provide access to the data.</w:t>
      </w:r>
    </w:p>
    <w:p w:rsidR="007542DF" w:rsidRDefault="007542DF" w:rsidP="007542DF">
      <w:pPr>
        <w:pStyle w:val="PlainText"/>
        <w:rPr>
          <w:rFonts w:asciiTheme="minorHAnsi" w:hAnsiTheme="minorHAnsi"/>
          <w:sz w:val="22"/>
          <w:szCs w:val="22"/>
        </w:rPr>
      </w:pPr>
    </w:p>
    <w:p w:rsidR="007542DF" w:rsidRPr="007542DF" w:rsidRDefault="007542DF" w:rsidP="007542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7542DF" w:rsidP="002859DF">
      <w:pPr>
        <w:pStyle w:val="PlainText"/>
        <w:rPr>
          <w:rFonts w:asciiTheme="minorHAnsi" w:hAnsiTheme="minorHAnsi"/>
          <w:sz w:val="22"/>
          <w:szCs w:val="22"/>
        </w:rPr>
      </w:pPr>
      <w:r>
        <w:rPr>
          <w:rFonts w:asciiTheme="minorHAnsi" w:hAnsiTheme="minorHAnsi"/>
          <w:sz w:val="22"/>
          <w:szCs w:val="22"/>
        </w:rPr>
        <w:lastRenderedPageBreak/>
        <w:t>Thanks, that’</w:t>
      </w:r>
      <w:r w:rsidR="002859DF" w:rsidRPr="002859DF">
        <w:rPr>
          <w:rFonts w:asciiTheme="minorHAnsi" w:hAnsiTheme="minorHAnsi"/>
          <w:sz w:val="22"/>
          <w:szCs w:val="22"/>
        </w:rPr>
        <w:t>s very helpful.</w:t>
      </w:r>
    </w:p>
    <w:p w:rsidR="007542DF" w:rsidRDefault="007542DF" w:rsidP="002859DF">
      <w:pPr>
        <w:pStyle w:val="PlainText"/>
        <w:rPr>
          <w:rFonts w:asciiTheme="minorHAnsi" w:hAnsiTheme="minorHAnsi"/>
          <w:sz w:val="22"/>
          <w:szCs w:val="22"/>
        </w:rPr>
      </w:pPr>
    </w:p>
    <w:p w:rsidR="007542DF" w:rsidRDefault="007542DF"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7542DF" w:rsidRDefault="007542DF" w:rsidP="002859DF">
      <w:pPr>
        <w:pStyle w:val="PlainText"/>
        <w:rPr>
          <w:rFonts w:asciiTheme="minorHAnsi" w:hAnsiTheme="minorHAnsi"/>
          <w:sz w:val="22"/>
          <w:szCs w:val="22"/>
        </w:rPr>
      </w:pPr>
      <w:r>
        <w:rPr>
          <w:rFonts w:asciiTheme="minorHAnsi" w:hAnsiTheme="minorHAnsi"/>
          <w:sz w:val="22"/>
          <w:szCs w:val="22"/>
        </w:rPr>
        <w:t>Great and I have Lucia and Deven as well.</w:t>
      </w:r>
      <w:r w:rsidR="00E12375">
        <w:rPr>
          <w:rFonts w:asciiTheme="minorHAnsi" w:hAnsiTheme="minorHAnsi"/>
          <w:sz w:val="22"/>
          <w:szCs w:val="22"/>
        </w:rPr>
        <w:t xml:space="preserve"> </w:t>
      </w:r>
      <w:r>
        <w:rPr>
          <w:rFonts w:asciiTheme="minorHAnsi" w:hAnsiTheme="minorHAnsi"/>
          <w:sz w:val="22"/>
          <w:szCs w:val="22"/>
        </w:rPr>
        <w:t>Lucia Savage?</w:t>
      </w:r>
    </w:p>
    <w:p w:rsidR="007542DF" w:rsidRDefault="007542DF" w:rsidP="002859DF">
      <w:pPr>
        <w:pStyle w:val="PlainText"/>
        <w:rPr>
          <w:rFonts w:asciiTheme="minorHAnsi" w:hAnsiTheme="minorHAnsi"/>
          <w:sz w:val="22"/>
          <w:szCs w:val="22"/>
        </w:rPr>
      </w:pPr>
    </w:p>
    <w:p w:rsidR="007542DF" w:rsidRPr="007542DF" w:rsidRDefault="007542DF"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39321A" w:rsidRDefault="002859DF" w:rsidP="002859DF">
      <w:pPr>
        <w:pStyle w:val="PlainText"/>
        <w:rPr>
          <w:rFonts w:asciiTheme="minorHAnsi" w:hAnsiTheme="minorHAnsi"/>
          <w:sz w:val="22"/>
          <w:szCs w:val="22"/>
        </w:rPr>
      </w:pPr>
      <w:r w:rsidRPr="002859DF">
        <w:rPr>
          <w:rFonts w:asciiTheme="minorHAnsi" w:hAnsiTheme="minorHAnsi"/>
          <w:sz w:val="22"/>
          <w:szCs w:val="22"/>
        </w:rPr>
        <w:t>Thank you</w:t>
      </w:r>
      <w:r w:rsidR="007542DF">
        <w:rPr>
          <w:rFonts w:asciiTheme="minorHAnsi" w:hAnsiTheme="minorHAnsi"/>
          <w:sz w:val="22"/>
          <w:szCs w:val="22"/>
        </w:rPr>
        <w:t>,</w:t>
      </w:r>
      <w:r w:rsidRPr="002859DF">
        <w:rPr>
          <w:rFonts w:asciiTheme="minorHAnsi" w:hAnsiTheme="minorHAnsi"/>
          <w:sz w:val="22"/>
          <w:szCs w:val="22"/>
        </w:rPr>
        <w:t xml:space="preserve"> Stan.</w:t>
      </w:r>
      <w:r w:rsidR="00E12375">
        <w:rPr>
          <w:rFonts w:asciiTheme="minorHAnsi" w:hAnsiTheme="minorHAnsi"/>
          <w:sz w:val="22"/>
          <w:szCs w:val="22"/>
        </w:rPr>
        <w:t xml:space="preserve"> </w:t>
      </w:r>
      <w:r w:rsidRPr="002859DF">
        <w:rPr>
          <w:rFonts w:asciiTheme="minorHAnsi" w:hAnsiTheme="minorHAnsi"/>
          <w:sz w:val="22"/>
          <w:szCs w:val="22"/>
        </w:rPr>
        <w:t xml:space="preserve">I have </w:t>
      </w:r>
      <w:r w:rsidR="007542DF">
        <w:rPr>
          <w:rFonts w:asciiTheme="minorHAnsi" w:hAnsiTheme="minorHAnsi"/>
          <w:sz w:val="22"/>
          <w:szCs w:val="22"/>
        </w:rPr>
        <w:t>two questions for both Paul and</w:t>
      </w:r>
      <w:r w:rsidRPr="002859DF">
        <w:rPr>
          <w:rFonts w:asciiTheme="minorHAnsi" w:hAnsiTheme="minorHAnsi"/>
          <w:sz w:val="22"/>
          <w:szCs w:val="22"/>
        </w:rPr>
        <w:t xml:space="preserve"> Josh.</w:t>
      </w:r>
      <w:r w:rsidR="00E12375">
        <w:rPr>
          <w:rFonts w:asciiTheme="minorHAnsi" w:hAnsiTheme="minorHAnsi"/>
          <w:sz w:val="22"/>
          <w:szCs w:val="22"/>
        </w:rPr>
        <w:t xml:space="preserve"> </w:t>
      </w:r>
      <w:r w:rsidR="007542DF">
        <w:rPr>
          <w:rFonts w:asciiTheme="minorHAnsi" w:hAnsiTheme="minorHAnsi"/>
          <w:sz w:val="22"/>
          <w:szCs w:val="22"/>
        </w:rPr>
        <w:t>One is like some prior speakers it seems like</w:t>
      </w:r>
      <w:r w:rsidRPr="002859DF">
        <w:rPr>
          <w:rFonts w:asciiTheme="minorHAnsi" w:hAnsiTheme="minorHAnsi"/>
          <w:sz w:val="22"/>
          <w:szCs w:val="22"/>
        </w:rPr>
        <w:t xml:space="preserve"> really</w:t>
      </w:r>
      <w:r w:rsidR="007542DF">
        <w:rPr>
          <w:rFonts w:asciiTheme="minorHAnsi" w:hAnsiTheme="minorHAnsi"/>
          <w:sz w:val="22"/>
          <w:szCs w:val="22"/>
        </w:rPr>
        <w:t xml:space="preserve"> you’re just…you have plenty to do right </w:t>
      </w:r>
      <w:r w:rsidRPr="002859DF">
        <w:rPr>
          <w:rFonts w:asciiTheme="minorHAnsi" w:hAnsiTheme="minorHAnsi"/>
          <w:sz w:val="22"/>
          <w:szCs w:val="22"/>
        </w:rPr>
        <w:t>now with the data that we would just call traditional healthcare data</w:t>
      </w:r>
      <w:r w:rsidR="007542DF">
        <w:rPr>
          <w:rFonts w:asciiTheme="minorHAnsi" w:hAnsiTheme="minorHAnsi"/>
          <w:sz w:val="22"/>
          <w:szCs w:val="22"/>
        </w:rPr>
        <w:t>.</w:t>
      </w:r>
      <w:r w:rsidR="00E12375">
        <w:rPr>
          <w:rFonts w:asciiTheme="minorHAnsi" w:hAnsiTheme="minorHAnsi"/>
          <w:sz w:val="22"/>
          <w:szCs w:val="22"/>
        </w:rPr>
        <w:t xml:space="preserve"> </w:t>
      </w:r>
    </w:p>
    <w:p w:rsidR="0039321A" w:rsidRDefault="0039321A" w:rsidP="002859DF">
      <w:pPr>
        <w:pStyle w:val="PlainText"/>
        <w:rPr>
          <w:rFonts w:asciiTheme="minorHAnsi" w:hAnsiTheme="minorHAnsi"/>
          <w:sz w:val="22"/>
          <w:szCs w:val="22"/>
        </w:rPr>
      </w:pPr>
    </w:p>
    <w:p w:rsidR="002859DF" w:rsidRDefault="007542DF" w:rsidP="002859DF">
      <w:pPr>
        <w:pStyle w:val="PlainText"/>
        <w:rPr>
          <w:rFonts w:asciiTheme="minorHAnsi" w:hAnsiTheme="minorHAnsi"/>
          <w:sz w:val="22"/>
          <w:szCs w:val="22"/>
        </w:rPr>
      </w:pPr>
      <w:r>
        <w:rPr>
          <w:rFonts w:asciiTheme="minorHAnsi" w:hAnsiTheme="minorHAnsi"/>
          <w:sz w:val="22"/>
          <w:szCs w:val="22"/>
        </w:rPr>
        <w:t>B</w:t>
      </w:r>
      <w:r w:rsidR="002859DF" w:rsidRPr="002859DF">
        <w:rPr>
          <w:rFonts w:asciiTheme="minorHAnsi" w:hAnsiTheme="minorHAnsi"/>
          <w:sz w:val="22"/>
          <w:szCs w:val="22"/>
        </w:rPr>
        <w:t>ut I was wondering</w:t>
      </w:r>
      <w:r>
        <w:rPr>
          <w:rFonts w:asciiTheme="minorHAnsi" w:hAnsiTheme="minorHAnsi"/>
          <w:sz w:val="22"/>
          <w:szCs w:val="22"/>
        </w:rPr>
        <w:t>, you know, pull out your crystal ball, how long would it be before, for your</w:t>
      </w:r>
      <w:r w:rsidR="002859DF" w:rsidRPr="002859DF">
        <w:rPr>
          <w:rFonts w:asciiTheme="minorHAnsi" w:hAnsiTheme="minorHAnsi"/>
          <w:sz w:val="22"/>
          <w:szCs w:val="22"/>
        </w:rPr>
        <w:t xml:space="preserve"> your business models or your</w:t>
      </w:r>
      <w:r>
        <w:rPr>
          <w:rFonts w:asciiTheme="minorHAnsi" w:hAnsiTheme="minorHAnsi"/>
          <w:sz w:val="22"/>
          <w:szCs w:val="22"/>
        </w:rPr>
        <w:t>, you know, planning would you be wanting</w:t>
      </w:r>
      <w:r w:rsidR="002859DF" w:rsidRPr="002859DF">
        <w:rPr>
          <w:rFonts w:asciiTheme="minorHAnsi" w:hAnsiTheme="minorHAnsi"/>
          <w:sz w:val="22"/>
          <w:szCs w:val="22"/>
        </w:rPr>
        <w:t xml:space="preserve"> to</w:t>
      </w:r>
      <w:r>
        <w:rPr>
          <w:rFonts w:asciiTheme="minorHAnsi" w:hAnsiTheme="minorHAnsi"/>
          <w:sz w:val="22"/>
          <w:szCs w:val="22"/>
        </w:rPr>
        <w:t xml:space="preserve"> bring in this</w:t>
      </w:r>
      <w:r w:rsidR="002859DF" w:rsidRPr="002859DF">
        <w:rPr>
          <w:rFonts w:asciiTheme="minorHAnsi" w:hAnsiTheme="minorHAnsi"/>
          <w:sz w:val="22"/>
          <w:szCs w:val="22"/>
        </w:rPr>
        <w:t xml:space="preserve"> data about</w:t>
      </w:r>
      <w:r>
        <w:rPr>
          <w:rFonts w:asciiTheme="minorHAnsi" w:hAnsiTheme="minorHAnsi"/>
          <w:sz w:val="22"/>
          <w:szCs w:val="22"/>
        </w:rPr>
        <w:t xml:space="preserve"> health from non-healthcare </w:t>
      </w:r>
      <w:r w:rsidR="002859DF" w:rsidRPr="002859DF">
        <w:rPr>
          <w:rFonts w:asciiTheme="minorHAnsi" w:hAnsiTheme="minorHAnsi"/>
          <w:sz w:val="22"/>
          <w:szCs w:val="22"/>
        </w:rPr>
        <w:t>environment</w:t>
      </w:r>
      <w:r>
        <w:rPr>
          <w:rFonts w:asciiTheme="minorHAnsi" w:hAnsiTheme="minorHAnsi"/>
          <w:sz w:val="22"/>
          <w:szCs w:val="22"/>
        </w:rPr>
        <w:t>s</w:t>
      </w:r>
      <w:r w:rsidR="002859DF" w:rsidRPr="002859DF">
        <w:rPr>
          <w:rFonts w:asciiTheme="minorHAnsi" w:hAnsiTheme="minorHAnsi"/>
          <w:sz w:val="22"/>
          <w:szCs w:val="22"/>
        </w:rPr>
        <w:t xml:space="preserve"> like</w:t>
      </w:r>
      <w:r>
        <w:rPr>
          <w:rFonts w:asciiTheme="minorHAnsi" w:hAnsiTheme="minorHAnsi"/>
          <w:sz w:val="22"/>
          <w:szCs w:val="22"/>
        </w:rPr>
        <w:t xml:space="preserve"> fitness or whatever, we’ve been talking a lot about that, that’s question one.</w:t>
      </w:r>
    </w:p>
    <w:p w:rsidR="007542DF" w:rsidRDefault="007542DF" w:rsidP="002859DF">
      <w:pPr>
        <w:pStyle w:val="PlainText"/>
        <w:rPr>
          <w:rFonts w:asciiTheme="minorHAnsi" w:hAnsiTheme="minorHAnsi"/>
          <w:sz w:val="22"/>
          <w:szCs w:val="22"/>
        </w:rPr>
      </w:pPr>
    </w:p>
    <w:p w:rsidR="002859DF" w:rsidRDefault="007542DF" w:rsidP="002859DF">
      <w:pPr>
        <w:pStyle w:val="PlainText"/>
        <w:rPr>
          <w:rFonts w:asciiTheme="minorHAnsi" w:hAnsiTheme="minorHAnsi"/>
          <w:sz w:val="22"/>
          <w:szCs w:val="22"/>
        </w:rPr>
      </w:pPr>
      <w:r>
        <w:rPr>
          <w:rFonts w:asciiTheme="minorHAnsi" w:hAnsiTheme="minorHAnsi"/>
          <w:sz w:val="22"/>
          <w:szCs w:val="22"/>
        </w:rPr>
        <w:t>Q</w:t>
      </w:r>
      <w:r w:rsidR="002859DF" w:rsidRPr="002859DF">
        <w:rPr>
          <w:rFonts w:asciiTheme="minorHAnsi" w:hAnsiTheme="minorHAnsi"/>
          <w:sz w:val="22"/>
          <w:szCs w:val="22"/>
        </w:rPr>
        <w:t>uestion two is</w:t>
      </w:r>
      <w:r>
        <w:rPr>
          <w:rFonts w:asciiTheme="minorHAnsi" w:hAnsiTheme="minorHAnsi"/>
          <w:sz w:val="22"/>
          <w:szCs w:val="22"/>
        </w:rPr>
        <w:t xml:space="preserve"> specifically for Paul and I’</w:t>
      </w:r>
      <w:r w:rsidR="002859DF" w:rsidRPr="002859DF">
        <w:rPr>
          <w:rFonts w:asciiTheme="minorHAnsi" w:hAnsiTheme="minorHAnsi"/>
          <w:sz w:val="22"/>
          <w:szCs w:val="22"/>
        </w:rPr>
        <w:t>m goi</w:t>
      </w:r>
      <w:r>
        <w:rPr>
          <w:rFonts w:asciiTheme="minorHAnsi" w:hAnsiTheme="minorHAnsi"/>
          <w:sz w:val="22"/>
          <w:szCs w:val="22"/>
        </w:rPr>
        <w:t>ng to go there first which is I understand you’re using sort of this</w:t>
      </w:r>
      <w:r w:rsidR="002859DF" w:rsidRPr="002859DF">
        <w:rPr>
          <w:rFonts w:asciiTheme="minorHAnsi" w:hAnsiTheme="minorHAnsi"/>
          <w:sz w:val="22"/>
          <w:szCs w:val="22"/>
        </w:rPr>
        <w:t xml:space="preserve"> combination o</w:t>
      </w:r>
      <w:r>
        <w:rPr>
          <w:rFonts w:asciiTheme="minorHAnsi" w:hAnsiTheme="minorHAnsi"/>
          <w:sz w:val="22"/>
          <w:szCs w:val="22"/>
        </w:rPr>
        <w:t xml:space="preserve">f clinical data and claims data and I know </w:t>
      </w:r>
      <w:r w:rsidR="002859DF" w:rsidRPr="002859DF">
        <w:rPr>
          <w:rFonts w:asciiTheme="minorHAnsi" w:hAnsiTheme="minorHAnsi"/>
          <w:sz w:val="22"/>
          <w:szCs w:val="22"/>
        </w:rPr>
        <w:t>that</w:t>
      </w:r>
      <w:r>
        <w:rPr>
          <w:rFonts w:asciiTheme="minorHAnsi" w:hAnsiTheme="minorHAnsi"/>
          <w:sz w:val="22"/>
          <w:szCs w:val="22"/>
        </w:rPr>
        <w:t xml:space="preserve"> what</w:t>
      </w:r>
      <w:r w:rsidR="0039321A">
        <w:rPr>
          <w:rFonts w:asciiTheme="minorHAnsi" w:hAnsiTheme="minorHAnsi"/>
          <w:sz w:val="22"/>
          <w:szCs w:val="22"/>
        </w:rPr>
        <w:t xml:space="preserve"> the</w:t>
      </w:r>
      <w:r>
        <w:rPr>
          <w:rFonts w:asciiTheme="minorHAnsi" w:hAnsiTheme="minorHAnsi"/>
          <w:sz w:val="22"/>
          <w:szCs w:val="22"/>
        </w:rPr>
        <w:t xml:space="preserve"> researcher has</w:t>
      </w:r>
      <w:r w:rsidR="002859DF" w:rsidRPr="002859DF">
        <w:rPr>
          <w:rFonts w:asciiTheme="minorHAnsi" w:hAnsiTheme="minorHAnsi"/>
          <w:sz w:val="22"/>
          <w:szCs w:val="22"/>
        </w:rPr>
        <w:t xml:space="preserve"> access to</w:t>
      </w:r>
      <w:r>
        <w:rPr>
          <w:rFonts w:asciiTheme="minorHAnsi" w:hAnsiTheme="minorHAnsi"/>
          <w:sz w:val="22"/>
          <w:szCs w:val="22"/>
        </w:rPr>
        <w:t xml:space="preserve"> is de-identified but</w:t>
      </w:r>
      <w:r w:rsidR="002859DF" w:rsidRPr="002859DF">
        <w:rPr>
          <w:rFonts w:asciiTheme="minorHAnsi" w:hAnsiTheme="minorHAnsi"/>
          <w:sz w:val="22"/>
          <w:szCs w:val="22"/>
        </w:rPr>
        <w:t xml:space="preserve"> can you talk a little</w:t>
      </w:r>
      <w:r>
        <w:rPr>
          <w:rFonts w:asciiTheme="minorHAnsi" w:hAnsiTheme="minorHAnsi"/>
          <w:sz w:val="22"/>
          <w:szCs w:val="22"/>
        </w:rPr>
        <w:t xml:space="preserve"> </w:t>
      </w:r>
      <w:r w:rsidR="002859DF" w:rsidRPr="002859DF">
        <w:rPr>
          <w:rFonts w:asciiTheme="minorHAnsi" w:hAnsiTheme="minorHAnsi"/>
          <w:sz w:val="22"/>
          <w:szCs w:val="22"/>
        </w:rPr>
        <w:t>bit about when the data arrives in your custody or in your enclave is</w:t>
      </w:r>
      <w:r>
        <w:rPr>
          <w:rFonts w:asciiTheme="minorHAnsi" w:hAnsiTheme="minorHAnsi"/>
          <w:sz w:val="22"/>
          <w:szCs w:val="22"/>
        </w:rPr>
        <w:t xml:space="preserve"> it </w:t>
      </w:r>
      <w:r w:rsidR="002859DF" w:rsidRPr="002859DF">
        <w:rPr>
          <w:rFonts w:asciiTheme="minorHAnsi" w:hAnsiTheme="minorHAnsi"/>
          <w:sz w:val="22"/>
          <w:szCs w:val="22"/>
        </w:rPr>
        <w:t>already de-identified as a prior speaker suggested</w:t>
      </w:r>
      <w:r>
        <w:rPr>
          <w:rFonts w:asciiTheme="minorHAnsi" w:hAnsiTheme="minorHAnsi"/>
          <w:sz w:val="22"/>
          <w:szCs w:val="22"/>
        </w:rPr>
        <w:t xml:space="preserve"> that the suppliers de-identify it, are you de-id</w:t>
      </w:r>
      <w:r w:rsidR="0039321A">
        <w:rPr>
          <w:rFonts w:asciiTheme="minorHAnsi" w:hAnsiTheme="minorHAnsi"/>
          <w:sz w:val="22"/>
          <w:szCs w:val="22"/>
        </w:rPr>
        <w:t>entifying it and if you are, to</w:t>
      </w:r>
      <w:r>
        <w:rPr>
          <w:rFonts w:asciiTheme="minorHAnsi" w:hAnsiTheme="minorHAnsi"/>
          <w:sz w:val="22"/>
          <w:szCs w:val="22"/>
        </w:rPr>
        <w:t xml:space="preserve"> make the data </w:t>
      </w:r>
      <w:r w:rsidR="002859DF" w:rsidRPr="002859DF">
        <w:rPr>
          <w:rFonts w:asciiTheme="minorHAnsi" w:hAnsiTheme="minorHAnsi"/>
          <w:sz w:val="22"/>
          <w:szCs w:val="22"/>
        </w:rPr>
        <w:t>work together effectively for research</w:t>
      </w:r>
      <w:r>
        <w:rPr>
          <w:rFonts w:asciiTheme="minorHAnsi" w:hAnsiTheme="minorHAnsi"/>
          <w:sz w:val="22"/>
          <w:szCs w:val="22"/>
        </w:rPr>
        <w:t xml:space="preserve"> do you need it to arrive in an identifiable state so</w:t>
      </w:r>
      <w:r w:rsidR="002859DF" w:rsidRPr="002859DF">
        <w:rPr>
          <w:rFonts w:asciiTheme="minorHAnsi" w:hAnsiTheme="minorHAnsi"/>
          <w:sz w:val="22"/>
          <w:szCs w:val="22"/>
        </w:rPr>
        <w:t xml:space="preserve"> you can match</w:t>
      </w:r>
      <w:r>
        <w:rPr>
          <w:rFonts w:asciiTheme="minorHAnsi" w:hAnsiTheme="minorHAnsi"/>
          <w:sz w:val="22"/>
          <w:szCs w:val="22"/>
        </w:rPr>
        <w:t xml:space="preserve"> or </w:t>
      </w:r>
      <w:r w:rsidR="002859DF" w:rsidRPr="002859DF">
        <w:rPr>
          <w:rFonts w:asciiTheme="minorHAnsi" w:hAnsiTheme="minorHAnsi"/>
          <w:sz w:val="22"/>
          <w:szCs w:val="22"/>
        </w:rPr>
        <w:t xml:space="preserve">can </w:t>
      </w:r>
      <w:r>
        <w:rPr>
          <w:rFonts w:asciiTheme="minorHAnsi" w:hAnsiTheme="minorHAnsi"/>
          <w:sz w:val="22"/>
          <w:szCs w:val="22"/>
        </w:rPr>
        <w:t>you make it work without having individual identifiers</w:t>
      </w:r>
      <w:r w:rsidR="002859DF" w:rsidRPr="002859DF">
        <w:rPr>
          <w:rFonts w:asciiTheme="minorHAnsi" w:hAnsiTheme="minorHAnsi"/>
          <w:sz w:val="22"/>
          <w:szCs w:val="22"/>
        </w:rPr>
        <w:t xml:space="preserve"> for matching purposes?</w:t>
      </w:r>
    </w:p>
    <w:p w:rsidR="007542DF" w:rsidRDefault="007542DF" w:rsidP="002859DF">
      <w:pPr>
        <w:pStyle w:val="PlainText"/>
        <w:rPr>
          <w:rFonts w:asciiTheme="minorHAnsi" w:hAnsiTheme="minorHAnsi"/>
          <w:sz w:val="22"/>
          <w:szCs w:val="22"/>
        </w:rPr>
      </w:pPr>
    </w:p>
    <w:p w:rsidR="007542DF" w:rsidRPr="00B90D91" w:rsidRDefault="007542DF" w:rsidP="007542DF">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7542DF" w:rsidRDefault="007542DF" w:rsidP="002859DF">
      <w:pPr>
        <w:pStyle w:val="PlainText"/>
        <w:rPr>
          <w:rFonts w:asciiTheme="minorHAnsi" w:hAnsiTheme="minorHAnsi"/>
          <w:sz w:val="22"/>
          <w:szCs w:val="22"/>
        </w:rPr>
      </w:pPr>
      <w:r>
        <w:rPr>
          <w:rFonts w:asciiTheme="minorHAnsi" w:hAnsiTheme="minorHAnsi"/>
          <w:sz w:val="22"/>
          <w:szCs w:val="22"/>
        </w:rPr>
        <w:t>Sure</w:t>
      </w:r>
      <w:r w:rsidR="0039321A">
        <w:rPr>
          <w:rFonts w:asciiTheme="minorHAnsi" w:hAnsiTheme="minorHAnsi"/>
          <w:sz w:val="22"/>
          <w:szCs w:val="22"/>
        </w:rPr>
        <w:t>, well, let me…so as far as the</w:t>
      </w:r>
      <w:r>
        <w:rPr>
          <w:rFonts w:asciiTheme="minorHAnsi" w:hAnsiTheme="minorHAnsi"/>
          <w:sz w:val="22"/>
          <w:szCs w:val="22"/>
        </w:rPr>
        <w:t xml:space="preserve"> site where the</w:t>
      </w:r>
      <w:r w:rsidR="002859DF" w:rsidRPr="002859DF">
        <w:rPr>
          <w:rFonts w:asciiTheme="minorHAnsi" w:hAnsiTheme="minorHAnsi"/>
          <w:sz w:val="22"/>
          <w:szCs w:val="22"/>
        </w:rPr>
        <w:t xml:space="preserve"> de-identi</w:t>
      </w:r>
      <w:r>
        <w:rPr>
          <w:rFonts w:asciiTheme="minorHAnsi" w:hAnsiTheme="minorHAnsi"/>
          <w:sz w:val="22"/>
          <w:szCs w:val="22"/>
        </w:rPr>
        <w:t xml:space="preserve">fication takes place, the </w:t>
      </w:r>
      <w:r w:rsidR="002859DF" w:rsidRPr="002859DF">
        <w:rPr>
          <w:rFonts w:asciiTheme="minorHAnsi" w:hAnsiTheme="minorHAnsi"/>
          <w:sz w:val="22"/>
          <w:szCs w:val="22"/>
        </w:rPr>
        <w:t>data donors remove the direct identifier.</w:t>
      </w:r>
      <w:r w:rsidR="00E12375">
        <w:rPr>
          <w:rFonts w:asciiTheme="minorHAnsi" w:hAnsiTheme="minorHAnsi"/>
          <w:sz w:val="22"/>
          <w:szCs w:val="22"/>
        </w:rPr>
        <w:t xml:space="preserve"> </w:t>
      </w:r>
      <w:r w:rsidR="002859DF" w:rsidRPr="002859DF">
        <w:rPr>
          <w:rFonts w:asciiTheme="minorHAnsi" w:hAnsiTheme="minorHAnsi"/>
          <w:sz w:val="22"/>
          <w:szCs w:val="22"/>
        </w:rPr>
        <w:t>But they do</w:t>
      </w:r>
      <w:r>
        <w:rPr>
          <w:rFonts w:asciiTheme="minorHAnsi" w:hAnsiTheme="minorHAnsi"/>
          <w:sz w:val="22"/>
          <w:szCs w:val="22"/>
        </w:rPr>
        <w:t xml:space="preserve"> it in…we send them a </w:t>
      </w:r>
      <w:r w:rsidR="0039321A">
        <w:rPr>
          <w:rFonts w:asciiTheme="minorHAnsi" w:hAnsiTheme="minorHAnsi"/>
          <w:sz w:val="22"/>
          <w:szCs w:val="22"/>
        </w:rPr>
        <w:t>has</w:t>
      </w:r>
      <w:r w:rsidR="002859DF" w:rsidRPr="002859DF">
        <w:rPr>
          <w:rFonts w:asciiTheme="minorHAnsi" w:hAnsiTheme="minorHAnsi"/>
          <w:sz w:val="22"/>
          <w:szCs w:val="22"/>
        </w:rPr>
        <w:t>hing algorithm along with a specific</w:t>
      </w:r>
      <w:r>
        <w:rPr>
          <w:rFonts w:asciiTheme="minorHAnsi" w:hAnsiTheme="minorHAnsi"/>
          <w:sz w:val="22"/>
          <w:szCs w:val="22"/>
        </w:rPr>
        <w:t xml:space="preserve"> salt so that the PHI </w:t>
      </w:r>
      <w:r w:rsidR="002859DF" w:rsidRPr="002859DF">
        <w:rPr>
          <w:rFonts w:asciiTheme="minorHAnsi" w:hAnsiTheme="minorHAnsi"/>
          <w:sz w:val="22"/>
          <w:szCs w:val="22"/>
        </w:rPr>
        <w:t>is system</w:t>
      </w:r>
      <w:r>
        <w:rPr>
          <w:rFonts w:asciiTheme="minorHAnsi" w:hAnsiTheme="minorHAnsi"/>
          <w:sz w:val="22"/>
          <w:szCs w:val="22"/>
        </w:rPr>
        <w:t>atically de-identified and we send the</w:t>
      </w:r>
      <w:r w:rsidR="002859DF" w:rsidRPr="002859DF">
        <w:rPr>
          <w:rFonts w:asciiTheme="minorHAnsi" w:hAnsiTheme="minorHAnsi"/>
          <w:sz w:val="22"/>
          <w:szCs w:val="22"/>
        </w:rPr>
        <w:t xml:space="preserve"> </w:t>
      </w:r>
      <w:r w:rsidR="0039321A">
        <w:rPr>
          <w:rFonts w:asciiTheme="minorHAnsi" w:hAnsiTheme="minorHAnsi"/>
          <w:sz w:val="22"/>
          <w:szCs w:val="22"/>
        </w:rPr>
        <w:t>same salting, the same salt and</w:t>
      </w:r>
      <w:r>
        <w:rPr>
          <w:rFonts w:asciiTheme="minorHAnsi" w:hAnsiTheme="minorHAnsi"/>
          <w:sz w:val="22"/>
          <w:szCs w:val="22"/>
        </w:rPr>
        <w:t xml:space="preserve"> </w:t>
      </w:r>
      <w:r w:rsidR="002859DF" w:rsidRPr="002859DF">
        <w:rPr>
          <w:rFonts w:asciiTheme="minorHAnsi" w:hAnsiTheme="minorHAnsi"/>
          <w:sz w:val="22"/>
          <w:szCs w:val="22"/>
        </w:rPr>
        <w:t>h</w:t>
      </w:r>
      <w:r>
        <w:rPr>
          <w:rFonts w:asciiTheme="minorHAnsi" w:hAnsiTheme="minorHAnsi"/>
          <w:sz w:val="22"/>
          <w:szCs w:val="22"/>
        </w:rPr>
        <w:t>ashing algorithm to</w:t>
      </w:r>
      <w:r w:rsidR="002859DF" w:rsidRPr="002859DF">
        <w:rPr>
          <w:rFonts w:asciiTheme="minorHAnsi" w:hAnsiTheme="minorHAnsi"/>
          <w:sz w:val="22"/>
          <w:szCs w:val="22"/>
        </w:rPr>
        <w:t xml:space="preserve"> all of the data donors.</w:t>
      </w:r>
      <w:r w:rsidR="00E12375">
        <w:rPr>
          <w:rFonts w:asciiTheme="minorHAnsi" w:hAnsiTheme="minorHAnsi"/>
          <w:sz w:val="22"/>
          <w:szCs w:val="22"/>
        </w:rPr>
        <w:t xml:space="preserve"> </w:t>
      </w:r>
      <w:r>
        <w:rPr>
          <w:rFonts w:asciiTheme="minorHAnsi" w:hAnsiTheme="minorHAnsi"/>
          <w:sz w:val="22"/>
          <w:szCs w:val="22"/>
        </w:rPr>
        <w:t xml:space="preserve">So the PHI </w:t>
      </w:r>
      <w:r w:rsidR="002859DF" w:rsidRPr="002859DF">
        <w:rPr>
          <w:rFonts w:asciiTheme="minorHAnsi" w:hAnsiTheme="minorHAnsi"/>
          <w:sz w:val="22"/>
          <w:szCs w:val="22"/>
        </w:rPr>
        <w:t>will be systematically and consistently d</w:t>
      </w:r>
      <w:r>
        <w:rPr>
          <w:rFonts w:asciiTheme="minorHAnsi" w:hAnsiTheme="minorHAnsi"/>
          <w:sz w:val="22"/>
          <w:szCs w:val="22"/>
        </w:rPr>
        <w:t>e-identified in the same manner.</w:t>
      </w:r>
    </w:p>
    <w:p w:rsidR="007542DF" w:rsidRDefault="007542DF" w:rsidP="002859DF">
      <w:pPr>
        <w:pStyle w:val="PlainText"/>
        <w:rPr>
          <w:rFonts w:asciiTheme="minorHAnsi" w:hAnsiTheme="minorHAnsi"/>
          <w:sz w:val="22"/>
          <w:szCs w:val="22"/>
        </w:rPr>
      </w:pPr>
    </w:p>
    <w:p w:rsidR="002859DF" w:rsidRDefault="007542DF" w:rsidP="002859DF">
      <w:pPr>
        <w:pStyle w:val="PlainText"/>
        <w:rPr>
          <w:rFonts w:asciiTheme="minorHAnsi" w:hAnsiTheme="minorHAnsi"/>
          <w:sz w:val="22"/>
          <w:szCs w:val="22"/>
        </w:rPr>
      </w:pPr>
      <w:r>
        <w:rPr>
          <w:rFonts w:asciiTheme="minorHAnsi" w:hAnsiTheme="minorHAnsi"/>
          <w:sz w:val="22"/>
          <w:szCs w:val="22"/>
        </w:rPr>
        <w:t>S</w:t>
      </w:r>
      <w:r w:rsidR="002859DF" w:rsidRPr="002859DF">
        <w:rPr>
          <w:rFonts w:asciiTheme="minorHAnsi" w:hAnsiTheme="minorHAnsi"/>
          <w:sz w:val="22"/>
          <w:szCs w:val="22"/>
        </w:rPr>
        <w:t>o once we receive the de-identified data</w:t>
      </w:r>
      <w:r>
        <w:rPr>
          <w:rFonts w:asciiTheme="minorHAnsi" w:hAnsiTheme="minorHAnsi"/>
          <w:sz w:val="22"/>
          <w:szCs w:val="22"/>
        </w:rPr>
        <w:t xml:space="preserve"> we can match on the hashed PHI </w:t>
      </w:r>
      <w:r w:rsidR="002859DF" w:rsidRPr="002859DF">
        <w:rPr>
          <w:rFonts w:asciiTheme="minorHAnsi" w:hAnsiTheme="minorHAnsi"/>
          <w:sz w:val="22"/>
          <w:szCs w:val="22"/>
        </w:rPr>
        <w:t>fields.</w:t>
      </w:r>
      <w:r w:rsidR="00E12375">
        <w:rPr>
          <w:rFonts w:asciiTheme="minorHAnsi" w:hAnsiTheme="minorHAnsi"/>
          <w:sz w:val="22"/>
          <w:szCs w:val="22"/>
        </w:rPr>
        <w:t xml:space="preserve"> </w:t>
      </w:r>
      <w:r>
        <w:rPr>
          <w:rFonts w:asciiTheme="minorHAnsi" w:hAnsiTheme="minorHAnsi"/>
          <w:sz w:val="22"/>
          <w:szCs w:val="22"/>
        </w:rPr>
        <w:t>So w</w:t>
      </w:r>
      <w:r w:rsidR="002859DF" w:rsidRPr="002859DF">
        <w:rPr>
          <w:rFonts w:asciiTheme="minorHAnsi" w:hAnsiTheme="minorHAnsi"/>
          <w:sz w:val="22"/>
          <w:szCs w:val="22"/>
        </w:rPr>
        <w:t>e can bring together</w:t>
      </w:r>
      <w:r>
        <w:rPr>
          <w:rFonts w:asciiTheme="minorHAnsi" w:hAnsiTheme="minorHAnsi"/>
          <w:sz w:val="22"/>
          <w:szCs w:val="22"/>
        </w:rPr>
        <w:t>, so,</w:t>
      </w:r>
      <w:r w:rsidR="002859DF" w:rsidRPr="002859DF">
        <w:rPr>
          <w:rFonts w:asciiTheme="minorHAnsi" w:hAnsiTheme="minorHAnsi"/>
          <w:sz w:val="22"/>
          <w:szCs w:val="22"/>
        </w:rPr>
        <w:t xml:space="preserve"> like</w:t>
      </w:r>
      <w:r>
        <w:rPr>
          <w:rFonts w:asciiTheme="minorHAnsi" w:hAnsiTheme="minorHAnsi"/>
          <w:sz w:val="22"/>
          <w:szCs w:val="22"/>
        </w:rPr>
        <w:t>, you know,</w:t>
      </w:r>
      <w:r w:rsidR="002859DF" w:rsidRPr="002859DF">
        <w:rPr>
          <w:rFonts w:asciiTheme="minorHAnsi" w:hAnsiTheme="minorHAnsi"/>
          <w:sz w:val="22"/>
          <w:szCs w:val="22"/>
        </w:rPr>
        <w:t xml:space="preserve"> Paul Wallace would b</w:t>
      </w:r>
      <w:r>
        <w:rPr>
          <w:rFonts w:asciiTheme="minorHAnsi" w:hAnsiTheme="minorHAnsi"/>
          <w:sz w:val="22"/>
          <w:szCs w:val="22"/>
        </w:rPr>
        <w:t>ecome XYZ but</w:t>
      </w:r>
      <w:r w:rsidR="002859DF" w:rsidRPr="002859DF">
        <w:rPr>
          <w:rFonts w:asciiTheme="minorHAnsi" w:hAnsiTheme="minorHAnsi"/>
          <w:sz w:val="22"/>
          <w:szCs w:val="22"/>
        </w:rPr>
        <w:t xml:space="preserve"> I</w:t>
      </w:r>
      <w:r>
        <w:rPr>
          <w:rFonts w:asciiTheme="minorHAnsi" w:hAnsiTheme="minorHAnsi"/>
          <w:sz w:val="22"/>
          <w:szCs w:val="22"/>
        </w:rPr>
        <w:t>’d be</w:t>
      </w:r>
      <w:r w:rsidR="002859DF" w:rsidRPr="002859DF">
        <w:rPr>
          <w:rFonts w:asciiTheme="minorHAnsi" w:hAnsiTheme="minorHAnsi"/>
          <w:sz w:val="22"/>
          <w:szCs w:val="22"/>
        </w:rPr>
        <w:t xml:space="preserve"> XYZ from all of the data donors</w:t>
      </w:r>
      <w:r>
        <w:rPr>
          <w:rFonts w:asciiTheme="minorHAnsi" w:hAnsiTheme="minorHAnsi"/>
          <w:sz w:val="22"/>
          <w:szCs w:val="22"/>
        </w:rPr>
        <w:t>. We ca</w:t>
      </w:r>
      <w:r w:rsidR="002859DF" w:rsidRPr="002859DF">
        <w:rPr>
          <w:rFonts w:asciiTheme="minorHAnsi" w:hAnsiTheme="minorHAnsi"/>
          <w:sz w:val="22"/>
          <w:szCs w:val="22"/>
        </w:rPr>
        <w:t>n then bring together all</w:t>
      </w:r>
      <w:r>
        <w:rPr>
          <w:rFonts w:asciiTheme="minorHAnsi" w:hAnsiTheme="minorHAnsi"/>
          <w:sz w:val="22"/>
          <w:szCs w:val="22"/>
        </w:rPr>
        <w:t xml:space="preserve"> </w:t>
      </w:r>
      <w:r w:rsidR="002859DF" w:rsidRPr="002859DF">
        <w:rPr>
          <w:rFonts w:asciiTheme="minorHAnsi" w:hAnsiTheme="minorHAnsi"/>
          <w:sz w:val="22"/>
          <w:szCs w:val="22"/>
        </w:rPr>
        <w:t>of the XYZs and before we provide that</w:t>
      </w:r>
      <w:r>
        <w:rPr>
          <w:rFonts w:asciiTheme="minorHAnsi" w:hAnsiTheme="minorHAnsi"/>
          <w:sz w:val="22"/>
          <w:szCs w:val="22"/>
        </w:rPr>
        <w:t xml:space="preserve"> data out to an investigator we </w:t>
      </w:r>
      <w:r w:rsidR="002859DF" w:rsidRPr="002859DF">
        <w:rPr>
          <w:rFonts w:asciiTheme="minorHAnsi" w:hAnsiTheme="minorHAnsi"/>
          <w:sz w:val="22"/>
          <w:szCs w:val="22"/>
        </w:rPr>
        <w:t>actually hash it again so</w:t>
      </w:r>
      <w:r>
        <w:rPr>
          <w:rFonts w:asciiTheme="minorHAnsi" w:hAnsiTheme="minorHAnsi"/>
          <w:sz w:val="22"/>
          <w:szCs w:val="22"/>
        </w:rPr>
        <w:t xml:space="preserve"> that they couldn’</w:t>
      </w:r>
      <w:r w:rsidR="002859DF" w:rsidRPr="002859DF">
        <w:rPr>
          <w:rFonts w:asciiTheme="minorHAnsi" w:hAnsiTheme="minorHAnsi"/>
          <w:sz w:val="22"/>
          <w:szCs w:val="22"/>
        </w:rPr>
        <w:t>t work backwards.</w:t>
      </w:r>
    </w:p>
    <w:p w:rsidR="007542DF" w:rsidRDefault="007542DF" w:rsidP="002859DF">
      <w:pPr>
        <w:pStyle w:val="PlainText"/>
        <w:rPr>
          <w:rFonts w:asciiTheme="minorHAnsi" w:hAnsiTheme="minorHAnsi"/>
          <w:sz w:val="22"/>
          <w:szCs w:val="22"/>
        </w:rPr>
      </w:pPr>
    </w:p>
    <w:p w:rsidR="007542DF" w:rsidRDefault="007542DF" w:rsidP="002859DF">
      <w:pPr>
        <w:pStyle w:val="PlainText"/>
        <w:rPr>
          <w:rFonts w:asciiTheme="minorHAnsi" w:hAnsiTheme="minorHAnsi"/>
          <w:sz w:val="22"/>
          <w:szCs w:val="22"/>
        </w:rPr>
      </w:pPr>
      <w:r>
        <w:rPr>
          <w:rFonts w:asciiTheme="minorHAnsi" w:hAnsiTheme="minorHAnsi"/>
          <w:b/>
          <w:sz w:val="22"/>
          <w:szCs w:val="22"/>
          <w:u w:val="single"/>
        </w:rPr>
        <w:t>Claudia Williams, MS – Senior Health &amp; Health IT Advisor – Office of Science &amp; Technology Policy – White House</w:t>
      </w:r>
      <w:r>
        <w:rPr>
          <w:rFonts w:asciiTheme="minorHAnsi" w:hAnsiTheme="minorHAnsi"/>
          <w:sz w:val="22"/>
          <w:szCs w:val="22"/>
        </w:rPr>
        <w:t xml:space="preserve"> </w:t>
      </w:r>
    </w:p>
    <w:p w:rsidR="007542DF" w:rsidRDefault="007542DF" w:rsidP="002859DF">
      <w:pPr>
        <w:pStyle w:val="PlainText"/>
        <w:rPr>
          <w:rFonts w:asciiTheme="minorHAnsi" w:hAnsiTheme="minorHAnsi"/>
          <w:sz w:val="22"/>
          <w:szCs w:val="22"/>
        </w:rPr>
      </w:pPr>
      <w:r>
        <w:rPr>
          <w:rFonts w:asciiTheme="minorHAnsi" w:hAnsiTheme="minorHAnsi"/>
          <w:sz w:val="22"/>
          <w:szCs w:val="22"/>
        </w:rPr>
        <w:t>Hey, Paul, this is Claudia, at OSTP, does that mean that there is some kind of commonly held set of demographic information that permits that hash across entities and if s</w:t>
      </w:r>
      <w:r w:rsidR="0039321A">
        <w:rPr>
          <w:rFonts w:asciiTheme="minorHAnsi" w:hAnsiTheme="minorHAnsi"/>
          <w:sz w:val="22"/>
          <w:szCs w:val="22"/>
        </w:rPr>
        <w:t>o who</w:t>
      </w:r>
      <w:r>
        <w:rPr>
          <w:rFonts w:asciiTheme="minorHAnsi" w:hAnsiTheme="minorHAnsi"/>
          <w:sz w:val="22"/>
          <w:szCs w:val="22"/>
        </w:rPr>
        <w:t xml:space="preserve"> holds that?</w:t>
      </w:r>
    </w:p>
    <w:p w:rsidR="007542DF" w:rsidRDefault="007542DF" w:rsidP="002859DF">
      <w:pPr>
        <w:pStyle w:val="PlainText"/>
        <w:rPr>
          <w:rFonts w:asciiTheme="minorHAnsi" w:hAnsiTheme="minorHAnsi"/>
          <w:sz w:val="22"/>
          <w:szCs w:val="22"/>
        </w:rPr>
      </w:pPr>
    </w:p>
    <w:p w:rsidR="007542DF" w:rsidRPr="00B90D91" w:rsidRDefault="007542DF" w:rsidP="007542DF">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7542DF" w:rsidP="002859DF">
      <w:pPr>
        <w:pStyle w:val="PlainText"/>
        <w:rPr>
          <w:rFonts w:asciiTheme="minorHAnsi" w:hAnsiTheme="minorHAnsi"/>
          <w:sz w:val="22"/>
          <w:szCs w:val="22"/>
        </w:rPr>
      </w:pPr>
      <w:r>
        <w:rPr>
          <w:rFonts w:asciiTheme="minorHAnsi" w:hAnsiTheme="minorHAnsi"/>
          <w:sz w:val="22"/>
          <w:szCs w:val="22"/>
        </w:rPr>
        <w:t xml:space="preserve">Well, there is a…the hash that </w:t>
      </w:r>
      <w:r w:rsidR="0039321A">
        <w:rPr>
          <w:rFonts w:asciiTheme="minorHAnsi" w:hAnsiTheme="minorHAnsi"/>
          <w:sz w:val="22"/>
          <w:szCs w:val="22"/>
        </w:rPr>
        <w:t>we use is actually one of the N</w:t>
      </w:r>
      <w:r>
        <w:rPr>
          <w:rFonts w:asciiTheme="minorHAnsi" w:hAnsiTheme="minorHAnsi"/>
          <w:sz w:val="22"/>
          <w:szCs w:val="22"/>
        </w:rPr>
        <w:t>ST hashes.</w:t>
      </w:r>
      <w:r w:rsidR="00E12375">
        <w:rPr>
          <w:rFonts w:asciiTheme="minorHAnsi" w:hAnsiTheme="minorHAnsi"/>
          <w:sz w:val="22"/>
          <w:szCs w:val="22"/>
        </w:rPr>
        <w:t xml:space="preserve"> </w:t>
      </w:r>
      <w:r>
        <w:rPr>
          <w:rFonts w:asciiTheme="minorHAnsi" w:hAnsiTheme="minorHAnsi"/>
          <w:sz w:val="22"/>
          <w:szCs w:val="22"/>
        </w:rPr>
        <w:t>You know it’s a N</w:t>
      </w:r>
      <w:r w:rsidR="00BB000A">
        <w:rPr>
          <w:rFonts w:asciiTheme="minorHAnsi" w:hAnsiTheme="minorHAnsi"/>
          <w:sz w:val="22"/>
          <w:szCs w:val="22"/>
        </w:rPr>
        <w:t xml:space="preserve">ST hash and then so it’s a common…it’s a public source hashing algorithm and the trick is </w:t>
      </w:r>
      <w:r w:rsidR="002859DF" w:rsidRPr="002859DF">
        <w:rPr>
          <w:rFonts w:asciiTheme="minorHAnsi" w:hAnsiTheme="minorHAnsi"/>
          <w:sz w:val="22"/>
          <w:szCs w:val="22"/>
        </w:rPr>
        <w:t>what we supply is the</w:t>
      </w:r>
      <w:r w:rsidR="00BB000A">
        <w:rPr>
          <w:rFonts w:asciiTheme="minorHAnsi" w:hAnsiTheme="minorHAnsi"/>
          <w:sz w:val="22"/>
          <w:szCs w:val="22"/>
        </w:rPr>
        <w:t xml:space="preserve"> salt so the people end up in the same place</w:t>
      </w:r>
      <w:r w:rsidR="002859DF" w:rsidRPr="002859DF">
        <w:rPr>
          <w:rFonts w:asciiTheme="minorHAnsi" w:hAnsiTheme="minorHAnsi"/>
          <w:sz w:val="22"/>
          <w:szCs w:val="22"/>
        </w:rPr>
        <w:t>.</w:t>
      </w:r>
    </w:p>
    <w:p w:rsidR="00BB000A" w:rsidRDefault="00BB000A" w:rsidP="002859DF">
      <w:pPr>
        <w:pStyle w:val="PlainText"/>
        <w:rPr>
          <w:rFonts w:asciiTheme="minorHAnsi" w:hAnsiTheme="minorHAnsi"/>
          <w:sz w:val="22"/>
          <w:szCs w:val="22"/>
        </w:rPr>
      </w:pPr>
    </w:p>
    <w:p w:rsidR="00BB000A" w:rsidRPr="00BB000A" w:rsidRDefault="00BB000A" w:rsidP="002859DF">
      <w:pPr>
        <w:pStyle w:val="PlainText"/>
        <w:rPr>
          <w:rFonts w:asciiTheme="minorHAnsi" w:hAnsiTheme="minorHAnsi"/>
          <w:sz w:val="22"/>
          <w:szCs w:val="22"/>
        </w:rPr>
      </w:pPr>
      <w:r>
        <w:rPr>
          <w:rFonts w:asciiTheme="minorHAnsi" w:hAnsiTheme="minorHAnsi"/>
          <w:b/>
          <w:sz w:val="22"/>
          <w:szCs w:val="22"/>
          <w:u w:val="single"/>
        </w:rPr>
        <w:lastRenderedPageBreak/>
        <w:t>Claudia Williams, MS – Senior Health &amp; Health IT Advisor – Office of Science &amp; Technology Policy – White House</w:t>
      </w:r>
      <w:r>
        <w:rPr>
          <w:rFonts w:asciiTheme="minorHAnsi" w:hAnsiTheme="minorHAnsi"/>
          <w:sz w:val="22"/>
          <w:szCs w:val="22"/>
        </w:rPr>
        <w:t xml:space="preserve"> </w:t>
      </w:r>
    </w:p>
    <w:p w:rsidR="002859DF" w:rsidRDefault="00BB000A" w:rsidP="002859DF">
      <w:pPr>
        <w:pStyle w:val="PlainText"/>
        <w:rPr>
          <w:rFonts w:asciiTheme="minorHAnsi" w:hAnsiTheme="minorHAnsi"/>
          <w:sz w:val="22"/>
          <w:szCs w:val="22"/>
        </w:rPr>
      </w:pPr>
      <w:r>
        <w:rPr>
          <w:rFonts w:asciiTheme="minorHAnsi" w:hAnsiTheme="minorHAnsi"/>
          <w:sz w:val="22"/>
          <w:szCs w:val="22"/>
        </w:rPr>
        <w:t>I guess I’</w:t>
      </w:r>
      <w:r w:rsidR="002859DF" w:rsidRPr="002859DF">
        <w:rPr>
          <w:rFonts w:asciiTheme="minorHAnsi" w:hAnsiTheme="minorHAnsi"/>
          <w:sz w:val="22"/>
          <w:szCs w:val="22"/>
        </w:rPr>
        <w:t>m wondering more about when you</w:t>
      </w:r>
      <w:r>
        <w:rPr>
          <w:rFonts w:asciiTheme="minorHAnsi" w:hAnsiTheme="minorHAnsi"/>
          <w:sz w:val="22"/>
          <w:szCs w:val="22"/>
        </w:rPr>
        <w:t xml:space="preserve">’re trying to match people across </w:t>
      </w:r>
      <w:r w:rsidR="002859DF" w:rsidRPr="002859DF">
        <w:rPr>
          <w:rFonts w:asciiTheme="minorHAnsi" w:hAnsiTheme="minorHAnsi"/>
          <w:sz w:val="22"/>
          <w:szCs w:val="22"/>
        </w:rPr>
        <w:t>different databases obviously the matchi</w:t>
      </w:r>
      <w:r>
        <w:rPr>
          <w:rFonts w:asciiTheme="minorHAnsi" w:hAnsiTheme="minorHAnsi"/>
          <w:sz w:val="22"/>
          <w:szCs w:val="22"/>
        </w:rPr>
        <w:t xml:space="preserve">ng of those people becomes very </w:t>
      </w:r>
      <w:r w:rsidR="002859DF" w:rsidRPr="002859DF">
        <w:rPr>
          <w:rFonts w:asciiTheme="minorHAnsi" w:hAnsiTheme="minorHAnsi"/>
          <w:sz w:val="22"/>
          <w:szCs w:val="22"/>
        </w:rPr>
        <w:t>tricky and often requires some kind of normalization of the demographics</w:t>
      </w:r>
      <w:r>
        <w:rPr>
          <w:rFonts w:asciiTheme="minorHAnsi" w:hAnsiTheme="minorHAnsi"/>
          <w:sz w:val="22"/>
          <w:szCs w:val="22"/>
        </w:rPr>
        <w:t>.</w:t>
      </w:r>
    </w:p>
    <w:p w:rsidR="00BB000A" w:rsidRDefault="00BB000A" w:rsidP="002859DF">
      <w:pPr>
        <w:pStyle w:val="PlainText"/>
        <w:rPr>
          <w:rFonts w:asciiTheme="minorHAnsi" w:hAnsiTheme="minorHAnsi"/>
          <w:sz w:val="22"/>
          <w:szCs w:val="22"/>
        </w:rPr>
      </w:pPr>
    </w:p>
    <w:p w:rsidR="00BB000A" w:rsidRPr="00B90D91" w:rsidRDefault="00BB000A" w:rsidP="00BB000A">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BB000A" w:rsidRDefault="00BB000A" w:rsidP="002859DF">
      <w:pPr>
        <w:pStyle w:val="PlainText"/>
        <w:rPr>
          <w:rFonts w:asciiTheme="minorHAnsi" w:hAnsiTheme="minorHAnsi"/>
          <w:sz w:val="22"/>
          <w:szCs w:val="22"/>
        </w:rPr>
      </w:pPr>
      <w:r>
        <w:rPr>
          <w:rFonts w:asciiTheme="minorHAnsi" w:hAnsiTheme="minorHAnsi"/>
          <w:sz w:val="22"/>
          <w:szCs w:val="22"/>
        </w:rPr>
        <w:t>Right, well so</w:t>
      </w:r>
      <w:r w:rsidR="0039321A">
        <w:rPr>
          <w:rFonts w:asciiTheme="minorHAnsi" w:hAnsiTheme="minorHAnsi"/>
          <w:sz w:val="22"/>
          <w:szCs w:val="22"/>
        </w:rPr>
        <w:t xml:space="preserve"> we also</w:t>
      </w:r>
      <w:r>
        <w:rPr>
          <w:rFonts w:asciiTheme="minorHAnsi" w:hAnsiTheme="minorHAnsi"/>
          <w:sz w:val="22"/>
          <w:szCs w:val="22"/>
        </w:rPr>
        <w:t xml:space="preserve"> then we can…our algorithm we wouldn’t match just on name, the hash name, we would also match on other hashed identifiers.</w:t>
      </w:r>
      <w:r w:rsidR="00E12375">
        <w:rPr>
          <w:rFonts w:asciiTheme="minorHAnsi" w:hAnsiTheme="minorHAnsi"/>
          <w:sz w:val="22"/>
          <w:szCs w:val="22"/>
        </w:rPr>
        <w:t xml:space="preserve"> </w:t>
      </w:r>
      <w:r>
        <w:rPr>
          <w:rFonts w:asciiTheme="minorHAnsi" w:hAnsiTheme="minorHAnsi"/>
          <w:sz w:val="22"/>
          <w:szCs w:val="22"/>
        </w:rPr>
        <w:t>So, we, you know, just to back up, you know, like Bill Crown and William Crown wouldn’t match in terms of just name but when you actually add in the other fields that we use in that algorithm we can have a high confidence of match.</w:t>
      </w:r>
      <w:r w:rsidR="00E12375">
        <w:rPr>
          <w:rFonts w:asciiTheme="minorHAnsi" w:hAnsiTheme="minorHAnsi"/>
          <w:sz w:val="22"/>
          <w:szCs w:val="22"/>
        </w:rPr>
        <w:t xml:space="preserve"> </w:t>
      </w:r>
      <w:r>
        <w:rPr>
          <w:rFonts w:asciiTheme="minorHAnsi" w:hAnsiTheme="minorHAnsi"/>
          <w:sz w:val="22"/>
          <w:szCs w:val="22"/>
        </w:rPr>
        <w:t>But again using…</w:t>
      </w:r>
    </w:p>
    <w:p w:rsidR="00BB000A" w:rsidRDefault="00BB000A" w:rsidP="002859DF">
      <w:pPr>
        <w:pStyle w:val="PlainText"/>
        <w:rPr>
          <w:rFonts w:asciiTheme="minorHAnsi" w:hAnsiTheme="minorHAnsi"/>
          <w:sz w:val="22"/>
          <w:szCs w:val="22"/>
        </w:rPr>
      </w:pPr>
    </w:p>
    <w:p w:rsidR="00BB000A" w:rsidRPr="00BB000A" w:rsidRDefault="00BB000A"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B000A" w:rsidRDefault="00BB000A" w:rsidP="002859DF">
      <w:pPr>
        <w:pStyle w:val="PlainText"/>
        <w:rPr>
          <w:rFonts w:asciiTheme="minorHAnsi" w:hAnsiTheme="minorHAnsi"/>
          <w:sz w:val="22"/>
          <w:szCs w:val="22"/>
        </w:rPr>
      </w:pPr>
      <w:r>
        <w:rPr>
          <w:rFonts w:asciiTheme="minorHAnsi" w:hAnsiTheme="minorHAnsi"/>
          <w:sz w:val="22"/>
          <w:szCs w:val="22"/>
        </w:rPr>
        <w:t>So…</w:t>
      </w:r>
    </w:p>
    <w:p w:rsidR="00BB000A" w:rsidRDefault="00BB000A" w:rsidP="002859DF">
      <w:pPr>
        <w:pStyle w:val="PlainText"/>
        <w:rPr>
          <w:rFonts w:asciiTheme="minorHAnsi" w:hAnsiTheme="minorHAnsi"/>
          <w:sz w:val="22"/>
          <w:szCs w:val="22"/>
        </w:rPr>
      </w:pPr>
    </w:p>
    <w:p w:rsidR="00BB000A" w:rsidRPr="00B90D91" w:rsidRDefault="00BB000A" w:rsidP="00BB000A">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BB000A" w:rsidRDefault="00BB000A" w:rsidP="002859DF">
      <w:pPr>
        <w:pStyle w:val="PlainText"/>
        <w:rPr>
          <w:rFonts w:asciiTheme="minorHAnsi" w:hAnsiTheme="minorHAnsi"/>
          <w:sz w:val="22"/>
          <w:szCs w:val="22"/>
        </w:rPr>
      </w:pPr>
      <w:r>
        <w:rPr>
          <w:rFonts w:asciiTheme="minorHAnsi" w:hAnsiTheme="minorHAnsi"/>
          <w:sz w:val="22"/>
          <w:szCs w:val="22"/>
        </w:rPr>
        <w:t>This is using the hash data that we would be doing the match on.</w:t>
      </w:r>
    </w:p>
    <w:p w:rsidR="00BB000A" w:rsidRDefault="00BB000A" w:rsidP="002859DF">
      <w:pPr>
        <w:pStyle w:val="PlainText"/>
        <w:rPr>
          <w:rFonts w:asciiTheme="minorHAnsi" w:hAnsiTheme="minorHAnsi"/>
          <w:sz w:val="22"/>
          <w:szCs w:val="22"/>
        </w:rPr>
      </w:pPr>
    </w:p>
    <w:p w:rsidR="00BB000A" w:rsidRDefault="00BB000A"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B000A" w:rsidRDefault="00BB000A" w:rsidP="002859DF">
      <w:pPr>
        <w:pStyle w:val="PlainText"/>
        <w:rPr>
          <w:rFonts w:asciiTheme="minorHAnsi" w:hAnsiTheme="minorHAnsi"/>
          <w:sz w:val="22"/>
          <w:szCs w:val="22"/>
        </w:rPr>
      </w:pPr>
      <w:r>
        <w:rPr>
          <w:rFonts w:asciiTheme="minorHAnsi" w:hAnsiTheme="minorHAnsi"/>
          <w:sz w:val="22"/>
          <w:szCs w:val="22"/>
        </w:rPr>
        <w:t>So, even given the same salt and as long as the same data goes through the salt then you get the same encrypted identifier on the back end that you can then match.</w:t>
      </w:r>
    </w:p>
    <w:p w:rsidR="00BB000A" w:rsidRDefault="00BB000A" w:rsidP="002859DF">
      <w:pPr>
        <w:pStyle w:val="PlainText"/>
        <w:rPr>
          <w:rFonts w:asciiTheme="minorHAnsi" w:hAnsiTheme="minorHAnsi"/>
          <w:sz w:val="22"/>
          <w:szCs w:val="22"/>
        </w:rPr>
      </w:pPr>
    </w:p>
    <w:p w:rsidR="00BB000A" w:rsidRPr="00B90D91" w:rsidRDefault="00BB000A" w:rsidP="00BB000A">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BB000A" w:rsidRDefault="00BB000A" w:rsidP="002859DF">
      <w:pPr>
        <w:pStyle w:val="PlainText"/>
        <w:rPr>
          <w:rFonts w:asciiTheme="minorHAnsi" w:hAnsiTheme="minorHAnsi"/>
          <w:sz w:val="22"/>
          <w:szCs w:val="22"/>
        </w:rPr>
      </w:pPr>
      <w:r>
        <w:rPr>
          <w:rFonts w:asciiTheme="minorHAnsi" w:hAnsiTheme="minorHAnsi"/>
          <w:sz w:val="22"/>
          <w:szCs w:val="22"/>
        </w:rPr>
        <w:t xml:space="preserve">Right, because, I mean </w:t>
      </w:r>
      <w:r w:rsidR="002859DF" w:rsidRPr="002859DF">
        <w:rPr>
          <w:rFonts w:asciiTheme="minorHAnsi" w:hAnsiTheme="minorHAnsi"/>
          <w:sz w:val="22"/>
          <w:szCs w:val="22"/>
        </w:rPr>
        <w:t>Paul Wallace will come out XYZ</w:t>
      </w:r>
      <w:r>
        <w:rPr>
          <w:rFonts w:asciiTheme="minorHAnsi" w:hAnsiTheme="minorHAnsi"/>
          <w:sz w:val="22"/>
          <w:szCs w:val="22"/>
        </w:rPr>
        <w:t>…</w:t>
      </w:r>
    </w:p>
    <w:p w:rsidR="00BB000A" w:rsidRDefault="00BB000A" w:rsidP="002859DF">
      <w:pPr>
        <w:pStyle w:val="PlainText"/>
        <w:rPr>
          <w:rFonts w:asciiTheme="minorHAnsi" w:hAnsiTheme="minorHAnsi"/>
          <w:sz w:val="22"/>
          <w:szCs w:val="22"/>
        </w:rPr>
      </w:pPr>
    </w:p>
    <w:p w:rsidR="00BB000A" w:rsidRDefault="00BB000A"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9D75C9" w:rsidRDefault="00BB000A" w:rsidP="00BB000A">
      <w:pPr>
        <w:pStyle w:val="PlainText"/>
        <w:rPr>
          <w:rFonts w:asciiTheme="minorHAnsi" w:hAnsiTheme="minorHAnsi"/>
          <w:sz w:val="22"/>
          <w:szCs w:val="22"/>
        </w:rPr>
      </w:pPr>
      <w:r>
        <w:rPr>
          <w:rFonts w:asciiTheme="minorHAnsi" w:hAnsiTheme="minorHAnsi"/>
          <w:sz w:val="22"/>
          <w:szCs w:val="22"/>
        </w:rPr>
        <w:t>Right, right.</w:t>
      </w:r>
    </w:p>
    <w:p w:rsidR="009D75C9" w:rsidRDefault="009D75C9" w:rsidP="009D75C9">
      <w:pPr>
        <w:pStyle w:val="PlainText"/>
        <w:rPr>
          <w:rFonts w:asciiTheme="minorHAnsi" w:hAnsiTheme="minorHAnsi"/>
          <w:sz w:val="22"/>
          <w:szCs w:val="22"/>
        </w:rPr>
      </w:pPr>
    </w:p>
    <w:p w:rsidR="009D75C9" w:rsidRPr="00B90D91" w:rsidRDefault="009D75C9" w:rsidP="009D75C9">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9D75C9" w:rsidRDefault="009D75C9" w:rsidP="009D75C9">
      <w:pPr>
        <w:pStyle w:val="PlainText"/>
        <w:rPr>
          <w:rFonts w:asciiTheme="minorHAnsi" w:hAnsiTheme="minorHAnsi"/>
          <w:sz w:val="22"/>
          <w:szCs w:val="22"/>
        </w:rPr>
      </w:pPr>
      <w:r>
        <w:rPr>
          <w:rFonts w:asciiTheme="minorHAnsi" w:hAnsiTheme="minorHAnsi"/>
          <w:sz w:val="22"/>
          <w:szCs w:val="22"/>
        </w:rPr>
        <w:t xml:space="preserve">Using </w:t>
      </w:r>
      <w:r w:rsidRPr="002859DF">
        <w:rPr>
          <w:rFonts w:asciiTheme="minorHAnsi" w:hAnsiTheme="minorHAnsi"/>
          <w:sz w:val="22"/>
          <w:szCs w:val="22"/>
        </w:rPr>
        <w:t>the</w:t>
      </w:r>
      <w:r>
        <w:rPr>
          <w:rFonts w:asciiTheme="minorHAnsi" w:hAnsiTheme="minorHAnsi"/>
          <w:sz w:val="22"/>
          <w:szCs w:val="22"/>
        </w:rPr>
        <w:t xml:space="preserve"> same salt and the same algorithm so we can match an XYZ plus my other hash</w:t>
      </w:r>
      <w:r w:rsidR="0039321A">
        <w:rPr>
          <w:rFonts w:asciiTheme="minorHAnsi" w:hAnsiTheme="minorHAnsi"/>
          <w:sz w:val="22"/>
          <w:szCs w:val="22"/>
        </w:rPr>
        <w:t>ed</w:t>
      </w:r>
      <w:r>
        <w:rPr>
          <w:rFonts w:asciiTheme="minorHAnsi" w:hAnsiTheme="minorHAnsi"/>
          <w:sz w:val="22"/>
          <w:szCs w:val="22"/>
        </w:rPr>
        <w:t xml:space="preserve"> identifiers.</w:t>
      </w:r>
    </w:p>
    <w:p w:rsidR="009D75C9" w:rsidRDefault="009D75C9" w:rsidP="009D75C9">
      <w:pPr>
        <w:pStyle w:val="PlainText"/>
        <w:rPr>
          <w:rFonts w:asciiTheme="minorHAnsi" w:hAnsiTheme="minorHAnsi"/>
          <w:sz w:val="22"/>
          <w:szCs w:val="22"/>
        </w:rPr>
      </w:pPr>
    </w:p>
    <w:p w:rsidR="009D75C9" w:rsidRDefault="009D75C9" w:rsidP="009D75C9">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r>
        <w:rPr>
          <w:rFonts w:asciiTheme="minorHAnsi" w:hAnsiTheme="minorHAnsi"/>
          <w:sz w:val="22"/>
          <w:szCs w:val="22"/>
        </w:rPr>
        <w:br/>
        <w:t>Right.</w:t>
      </w:r>
    </w:p>
    <w:p w:rsidR="009D75C9" w:rsidRDefault="009D75C9" w:rsidP="009D75C9">
      <w:pPr>
        <w:pStyle w:val="PlainText"/>
        <w:rPr>
          <w:rFonts w:asciiTheme="minorHAnsi" w:hAnsiTheme="minorHAnsi"/>
          <w:sz w:val="22"/>
          <w:szCs w:val="22"/>
        </w:rPr>
      </w:pPr>
    </w:p>
    <w:p w:rsidR="009D75C9" w:rsidRPr="00B90D91" w:rsidRDefault="009D75C9" w:rsidP="009D75C9">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Did that answer your question, Claudia?</w:t>
      </w:r>
    </w:p>
    <w:p w:rsidR="009D75C9" w:rsidRDefault="009D75C9" w:rsidP="002859DF">
      <w:pPr>
        <w:pStyle w:val="PlainText"/>
        <w:rPr>
          <w:rFonts w:asciiTheme="minorHAnsi" w:hAnsiTheme="minorHAnsi"/>
          <w:sz w:val="22"/>
          <w:szCs w:val="22"/>
        </w:rPr>
      </w:pPr>
    </w:p>
    <w:p w:rsidR="009D75C9" w:rsidRPr="009D75C9" w:rsidRDefault="009D75C9" w:rsidP="002859DF">
      <w:pPr>
        <w:pStyle w:val="PlainText"/>
        <w:rPr>
          <w:rFonts w:asciiTheme="minorHAnsi" w:hAnsiTheme="minorHAnsi"/>
          <w:sz w:val="22"/>
          <w:szCs w:val="22"/>
        </w:rPr>
      </w:pPr>
      <w:r>
        <w:rPr>
          <w:rFonts w:asciiTheme="minorHAnsi" w:hAnsiTheme="minorHAnsi"/>
          <w:b/>
          <w:sz w:val="22"/>
          <w:szCs w:val="22"/>
          <w:u w:val="single"/>
        </w:rPr>
        <w:t>Claudia Williams, MS – Senior Health &amp; Health IT Advisor – Office of Science &amp; Technology Policy – White House</w:t>
      </w:r>
      <w:r>
        <w:rPr>
          <w:rFonts w:asciiTheme="minorHAnsi" w:hAnsiTheme="minorHAnsi"/>
          <w:sz w:val="22"/>
          <w:szCs w:val="22"/>
        </w:rPr>
        <w:t xml:space="preserve"> </w:t>
      </w:r>
    </w:p>
    <w:p w:rsidR="009D75C9" w:rsidRDefault="009D75C9" w:rsidP="009D75C9">
      <w:pPr>
        <w:pStyle w:val="PlainText"/>
        <w:rPr>
          <w:rFonts w:asciiTheme="minorHAnsi" w:hAnsiTheme="minorHAnsi"/>
          <w:sz w:val="22"/>
          <w:szCs w:val="22"/>
        </w:rPr>
      </w:pPr>
      <w:r>
        <w:rPr>
          <w:rFonts w:asciiTheme="minorHAnsi" w:hAnsiTheme="minorHAnsi"/>
          <w:sz w:val="22"/>
          <w:szCs w:val="22"/>
        </w:rPr>
        <w:t>Yeah, t</w:t>
      </w:r>
      <w:r w:rsidR="002859DF" w:rsidRPr="002859DF">
        <w:rPr>
          <w:rFonts w:asciiTheme="minorHAnsi" w:hAnsiTheme="minorHAnsi"/>
          <w:sz w:val="22"/>
          <w:szCs w:val="22"/>
        </w:rPr>
        <w:t>hanks.</w:t>
      </w:r>
    </w:p>
    <w:p w:rsidR="009D75C9" w:rsidRDefault="009D75C9" w:rsidP="009D75C9">
      <w:pPr>
        <w:pStyle w:val="PlainText"/>
        <w:rPr>
          <w:rFonts w:asciiTheme="minorHAnsi" w:hAnsiTheme="minorHAnsi"/>
          <w:sz w:val="22"/>
          <w:szCs w:val="22"/>
        </w:rPr>
      </w:pPr>
    </w:p>
    <w:p w:rsidR="009D75C9" w:rsidRPr="00B90D91" w:rsidRDefault="009D75C9" w:rsidP="009D75C9">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9D75C9" w:rsidRDefault="009D75C9" w:rsidP="009D75C9">
      <w:pPr>
        <w:pStyle w:val="PlainText"/>
        <w:rPr>
          <w:rFonts w:asciiTheme="minorHAnsi" w:hAnsiTheme="minorHAnsi"/>
          <w:sz w:val="22"/>
          <w:szCs w:val="22"/>
        </w:rPr>
      </w:pPr>
      <w:r>
        <w:rPr>
          <w:rFonts w:asciiTheme="minorHAnsi" w:hAnsiTheme="minorHAnsi"/>
          <w:sz w:val="22"/>
          <w:szCs w:val="22"/>
        </w:rPr>
        <w:t>Okay.</w:t>
      </w:r>
    </w:p>
    <w:p w:rsidR="009D75C9" w:rsidRDefault="009D75C9" w:rsidP="009D75C9">
      <w:pPr>
        <w:pStyle w:val="PlainText"/>
        <w:rPr>
          <w:rFonts w:asciiTheme="minorHAnsi" w:hAnsiTheme="minorHAnsi"/>
          <w:sz w:val="22"/>
          <w:szCs w:val="22"/>
        </w:rPr>
      </w:pPr>
    </w:p>
    <w:p w:rsidR="009D75C9" w:rsidRDefault="009D75C9" w:rsidP="009D75C9">
      <w:pPr>
        <w:pStyle w:val="PlainText"/>
        <w:rPr>
          <w:rFonts w:asciiTheme="minorHAnsi" w:hAnsiTheme="minorHAnsi"/>
          <w:sz w:val="22"/>
          <w:szCs w:val="22"/>
        </w:rPr>
      </w:pPr>
      <w:r>
        <w:rPr>
          <w:rFonts w:asciiTheme="minorHAnsi" w:hAnsiTheme="minorHAnsi"/>
          <w:b/>
          <w:sz w:val="22"/>
          <w:szCs w:val="22"/>
          <w:u w:val="single"/>
        </w:rPr>
        <w:lastRenderedPageBreak/>
        <w:t>David McCallie, Jr., MD – Senior Vice President, Medical Informatics – Cerner Corporation</w:t>
      </w:r>
      <w:r>
        <w:rPr>
          <w:rFonts w:asciiTheme="minorHAnsi" w:hAnsiTheme="minorHAnsi"/>
          <w:sz w:val="22"/>
          <w:szCs w:val="22"/>
        </w:rPr>
        <w:t xml:space="preserve"> </w:t>
      </w:r>
    </w:p>
    <w:p w:rsidR="009D75C9" w:rsidRDefault="009D75C9" w:rsidP="009D75C9">
      <w:pPr>
        <w:pStyle w:val="PlainText"/>
        <w:rPr>
          <w:rFonts w:asciiTheme="minorHAnsi" w:hAnsiTheme="minorHAnsi"/>
          <w:sz w:val="22"/>
          <w:szCs w:val="22"/>
        </w:rPr>
      </w:pPr>
      <w:r>
        <w:rPr>
          <w:rFonts w:asciiTheme="minorHAnsi" w:hAnsiTheme="minorHAnsi"/>
          <w:sz w:val="22"/>
          <w:szCs w:val="22"/>
        </w:rPr>
        <w:t>This is David, let me, can I…</w:t>
      </w:r>
    </w:p>
    <w:p w:rsidR="0041313B" w:rsidRDefault="0041313B" w:rsidP="009D75C9">
      <w:pPr>
        <w:pStyle w:val="PlainText"/>
        <w:rPr>
          <w:rFonts w:asciiTheme="minorHAnsi" w:hAnsiTheme="minorHAnsi"/>
          <w:sz w:val="22"/>
          <w:szCs w:val="22"/>
        </w:rPr>
      </w:pPr>
    </w:p>
    <w:p w:rsidR="0041313B" w:rsidRPr="0041313B" w:rsidRDefault="0041313B" w:rsidP="009D75C9">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9D75C9" w:rsidRDefault="009D75C9" w:rsidP="002859DF">
      <w:pPr>
        <w:pStyle w:val="PlainText"/>
        <w:rPr>
          <w:rFonts w:asciiTheme="minorHAnsi" w:hAnsiTheme="minorHAnsi"/>
          <w:sz w:val="22"/>
          <w:szCs w:val="22"/>
        </w:rPr>
      </w:pPr>
      <w:r>
        <w:rPr>
          <w:rFonts w:asciiTheme="minorHAnsi" w:hAnsiTheme="minorHAnsi"/>
          <w:sz w:val="22"/>
          <w:szCs w:val="22"/>
        </w:rPr>
        <w:t>Yes…</w:t>
      </w:r>
    </w:p>
    <w:p w:rsidR="009D75C9" w:rsidRDefault="009D75C9" w:rsidP="002859DF">
      <w:pPr>
        <w:pStyle w:val="PlainText"/>
        <w:rPr>
          <w:rFonts w:asciiTheme="minorHAnsi" w:hAnsiTheme="minorHAnsi"/>
          <w:sz w:val="22"/>
          <w:szCs w:val="22"/>
        </w:rPr>
      </w:pPr>
    </w:p>
    <w:p w:rsidR="009D75C9" w:rsidRDefault="009D75C9"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9D75C9" w:rsidRDefault="0041313B" w:rsidP="002859DF">
      <w:pPr>
        <w:pStyle w:val="PlainText"/>
        <w:rPr>
          <w:rFonts w:asciiTheme="minorHAnsi" w:hAnsiTheme="minorHAnsi"/>
          <w:sz w:val="22"/>
          <w:szCs w:val="22"/>
        </w:rPr>
      </w:pPr>
      <w:r>
        <w:rPr>
          <w:rFonts w:asciiTheme="minorHAnsi" w:hAnsiTheme="minorHAnsi"/>
          <w:sz w:val="22"/>
          <w:szCs w:val="22"/>
        </w:rPr>
        <w:t>Oh, go ahead.</w:t>
      </w:r>
    </w:p>
    <w:p w:rsidR="0041313B" w:rsidRDefault="0041313B" w:rsidP="002859DF">
      <w:pPr>
        <w:pStyle w:val="PlainText"/>
        <w:rPr>
          <w:rFonts w:asciiTheme="minorHAnsi" w:hAnsiTheme="minorHAnsi"/>
          <w:sz w:val="22"/>
          <w:szCs w:val="22"/>
        </w:rPr>
      </w:pPr>
    </w:p>
    <w:p w:rsidR="0041313B" w:rsidRPr="0041313B" w:rsidRDefault="0041313B"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9D75C9" w:rsidRDefault="009D75C9" w:rsidP="002859DF">
      <w:pPr>
        <w:pStyle w:val="PlainText"/>
        <w:rPr>
          <w:rFonts w:asciiTheme="minorHAnsi" w:hAnsiTheme="minorHAnsi"/>
          <w:sz w:val="22"/>
          <w:szCs w:val="22"/>
        </w:rPr>
      </w:pPr>
      <w:r>
        <w:rPr>
          <w:rFonts w:asciiTheme="minorHAnsi" w:hAnsiTheme="minorHAnsi"/>
          <w:sz w:val="22"/>
          <w:szCs w:val="22"/>
        </w:rPr>
        <w:t>David, before you go…I don’t mind going down this</w:t>
      </w:r>
      <w:r w:rsidR="0041313B">
        <w:rPr>
          <w:rFonts w:asciiTheme="minorHAnsi" w:hAnsiTheme="minorHAnsi"/>
          <w:sz w:val="22"/>
          <w:szCs w:val="22"/>
        </w:rPr>
        <w:t xml:space="preserve"> list, I don’t mind going rat hole I just want to make sure I get a chance to get back to my other question.</w:t>
      </w:r>
    </w:p>
    <w:p w:rsidR="0041313B" w:rsidRDefault="0041313B" w:rsidP="002859DF">
      <w:pPr>
        <w:pStyle w:val="PlainText"/>
        <w:rPr>
          <w:rFonts w:asciiTheme="minorHAnsi" w:hAnsiTheme="minorHAnsi"/>
          <w:sz w:val="22"/>
          <w:szCs w:val="22"/>
        </w:rPr>
      </w:pPr>
    </w:p>
    <w:p w:rsidR="0041313B" w:rsidRDefault="0041313B"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41313B" w:rsidRDefault="0041313B" w:rsidP="002859DF">
      <w:pPr>
        <w:pStyle w:val="PlainText"/>
        <w:rPr>
          <w:rFonts w:asciiTheme="minorHAnsi" w:hAnsiTheme="minorHAnsi"/>
          <w:sz w:val="22"/>
          <w:szCs w:val="22"/>
        </w:rPr>
      </w:pPr>
      <w:r>
        <w:rPr>
          <w:rFonts w:asciiTheme="minorHAnsi" w:hAnsiTheme="minorHAnsi"/>
          <w:sz w:val="22"/>
          <w:szCs w:val="22"/>
        </w:rPr>
        <w:t>Yeah, okay.</w:t>
      </w:r>
    </w:p>
    <w:p w:rsidR="0041313B" w:rsidRDefault="0041313B" w:rsidP="002859DF">
      <w:pPr>
        <w:pStyle w:val="PlainText"/>
        <w:rPr>
          <w:rFonts w:asciiTheme="minorHAnsi" w:hAnsiTheme="minorHAnsi"/>
          <w:sz w:val="22"/>
          <w:szCs w:val="22"/>
        </w:rPr>
      </w:pPr>
    </w:p>
    <w:p w:rsidR="0041313B" w:rsidRPr="0041313B" w:rsidRDefault="0041313B"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41313B" w:rsidRDefault="0041313B" w:rsidP="002859DF">
      <w:pPr>
        <w:pStyle w:val="PlainText"/>
        <w:rPr>
          <w:rFonts w:asciiTheme="minorHAnsi" w:hAnsiTheme="minorHAnsi"/>
          <w:sz w:val="22"/>
          <w:szCs w:val="22"/>
        </w:rPr>
      </w:pPr>
      <w:r>
        <w:rPr>
          <w:rFonts w:asciiTheme="minorHAnsi" w:hAnsiTheme="minorHAnsi"/>
          <w:sz w:val="22"/>
          <w:szCs w:val="22"/>
        </w:rPr>
        <w:t>So, give me chance and then we’ll turn it back over to David.</w:t>
      </w:r>
    </w:p>
    <w:p w:rsidR="0041313B" w:rsidRDefault="0041313B" w:rsidP="002859DF">
      <w:pPr>
        <w:pStyle w:val="PlainText"/>
        <w:rPr>
          <w:rFonts w:asciiTheme="minorHAnsi" w:hAnsiTheme="minorHAnsi"/>
          <w:sz w:val="22"/>
          <w:szCs w:val="22"/>
        </w:rPr>
      </w:pPr>
    </w:p>
    <w:p w:rsidR="0041313B" w:rsidRDefault="0041313B"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41313B" w:rsidRDefault="0041313B" w:rsidP="002859DF">
      <w:pPr>
        <w:pStyle w:val="PlainText"/>
        <w:rPr>
          <w:rFonts w:asciiTheme="minorHAnsi" w:hAnsiTheme="minorHAnsi"/>
          <w:sz w:val="22"/>
          <w:szCs w:val="22"/>
        </w:rPr>
      </w:pPr>
      <w:r>
        <w:rPr>
          <w:rFonts w:asciiTheme="minorHAnsi" w:hAnsiTheme="minorHAnsi"/>
          <w:sz w:val="22"/>
          <w:szCs w:val="22"/>
        </w:rPr>
        <w:t>No mine is a technical detail I can…I mean, let’s go back to your main question.</w:t>
      </w:r>
    </w:p>
    <w:p w:rsidR="0041313B" w:rsidRDefault="0041313B" w:rsidP="002859DF">
      <w:pPr>
        <w:pStyle w:val="PlainText"/>
        <w:rPr>
          <w:rFonts w:asciiTheme="minorHAnsi" w:hAnsiTheme="minorHAnsi"/>
          <w:sz w:val="22"/>
          <w:szCs w:val="22"/>
        </w:rPr>
      </w:pPr>
    </w:p>
    <w:p w:rsidR="0041313B" w:rsidRPr="0041313B" w:rsidRDefault="0041313B"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41313B" w:rsidRDefault="0041313B" w:rsidP="002859DF">
      <w:pPr>
        <w:pStyle w:val="PlainText"/>
        <w:rPr>
          <w:rFonts w:asciiTheme="minorHAnsi" w:hAnsiTheme="minorHAnsi"/>
          <w:sz w:val="22"/>
          <w:szCs w:val="22"/>
        </w:rPr>
      </w:pPr>
      <w:r>
        <w:rPr>
          <w:rFonts w:asciiTheme="minorHAnsi" w:hAnsiTheme="minorHAnsi"/>
          <w:sz w:val="22"/>
          <w:szCs w:val="22"/>
        </w:rPr>
        <w:t>Okay.</w:t>
      </w:r>
    </w:p>
    <w:p w:rsidR="0041313B" w:rsidRDefault="0041313B" w:rsidP="002859DF">
      <w:pPr>
        <w:pStyle w:val="PlainText"/>
        <w:rPr>
          <w:rFonts w:asciiTheme="minorHAnsi" w:hAnsiTheme="minorHAnsi"/>
          <w:sz w:val="22"/>
          <w:szCs w:val="22"/>
        </w:rPr>
      </w:pPr>
    </w:p>
    <w:p w:rsidR="0041313B" w:rsidRDefault="0041313B"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41313B" w:rsidRDefault="0041313B" w:rsidP="002859DF">
      <w:pPr>
        <w:pStyle w:val="PlainText"/>
        <w:rPr>
          <w:rFonts w:asciiTheme="minorHAnsi" w:hAnsiTheme="minorHAnsi"/>
          <w:sz w:val="22"/>
          <w:szCs w:val="22"/>
        </w:rPr>
      </w:pPr>
      <w:r>
        <w:rPr>
          <w:rFonts w:asciiTheme="minorHAnsi" w:hAnsiTheme="minorHAnsi"/>
          <w:sz w:val="22"/>
          <w:szCs w:val="22"/>
        </w:rPr>
        <w:t>I’m into hash…</w:t>
      </w:r>
    </w:p>
    <w:p w:rsidR="0041313B" w:rsidRDefault="0041313B" w:rsidP="002859DF">
      <w:pPr>
        <w:pStyle w:val="PlainText"/>
        <w:rPr>
          <w:rFonts w:asciiTheme="minorHAnsi" w:hAnsiTheme="minorHAnsi"/>
          <w:sz w:val="22"/>
          <w:szCs w:val="22"/>
        </w:rPr>
      </w:pPr>
    </w:p>
    <w:p w:rsidR="0041313B" w:rsidRDefault="0041313B"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41313B" w:rsidRDefault="0041313B" w:rsidP="002859DF">
      <w:pPr>
        <w:pStyle w:val="PlainText"/>
        <w:rPr>
          <w:rFonts w:asciiTheme="minorHAnsi" w:hAnsiTheme="minorHAnsi"/>
          <w:sz w:val="22"/>
          <w:szCs w:val="22"/>
        </w:rPr>
      </w:pPr>
      <w:r>
        <w:rPr>
          <w:rFonts w:asciiTheme="minorHAnsi" w:hAnsiTheme="minorHAnsi"/>
          <w:sz w:val="22"/>
          <w:szCs w:val="22"/>
        </w:rPr>
        <w:t>We do have some other participants too though Lucia so we need to work through things.</w:t>
      </w:r>
    </w:p>
    <w:p w:rsidR="0041313B" w:rsidRDefault="0041313B" w:rsidP="002859DF">
      <w:pPr>
        <w:pStyle w:val="PlainText"/>
        <w:rPr>
          <w:rFonts w:asciiTheme="minorHAnsi" w:hAnsiTheme="minorHAnsi"/>
          <w:sz w:val="22"/>
          <w:szCs w:val="22"/>
        </w:rPr>
      </w:pPr>
    </w:p>
    <w:p w:rsidR="0041313B" w:rsidRDefault="0041313B"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41313B" w:rsidRDefault="0041313B" w:rsidP="002859DF">
      <w:pPr>
        <w:pStyle w:val="PlainText"/>
        <w:rPr>
          <w:rFonts w:asciiTheme="minorHAnsi" w:hAnsiTheme="minorHAnsi"/>
          <w:sz w:val="22"/>
          <w:szCs w:val="22"/>
        </w:rPr>
      </w:pPr>
      <w:r>
        <w:rPr>
          <w:rFonts w:asciiTheme="minorHAnsi" w:hAnsiTheme="minorHAnsi"/>
          <w:sz w:val="22"/>
          <w:szCs w:val="22"/>
        </w:rPr>
        <w:t>Yeah, so my second question was about at what point in the future, down the road do you think you’ll be wanting to apply all this amazing technology that you guys have to Non-HIPAA governed sources of data and that’s for both Josh and Paul and hopefully they can just pick a year out of a hat and it will be short.</w:t>
      </w:r>
    </w:p>
    <w:p w:rsidR="0041313B" w:rsidRDefault="0041313B" w:rsidP="002859DF">
      <w:pPr>
        <w:pStyle w:val="PlainText"/>
        <w:rPr>
          <w:rFonts w:asciiTheme="minorHAnsi" w:hAnsiTheme="minorHAnsi"/>
          <w:sz w:val="22"/>
          <w:szCs w:val="22"/>
        </w:rPr>
      </w:pPr>
    </w:p>
    <w:p w:rsidR="0041313B" w:rsidRPr="00B90D91" w:rsidRDefault="0041313B" w:rsidP="0041313B">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41313B" w:rsidRDefault="0041313B" w:rsidP="002859DF">
      <w:pPr>
        <w:pStyle w:val="PlainText"/>
        <w:rPr>
          <w:rFonts w:asciiTheme="minorHAnsi" w:hAnsiTheme="minorHAnsi"/>
          <w:sz w:val="22"/>
          <w:szCs w:val="22"/>
        </w:rPr>
      </w:pPr>
      <w:r>
        <w:rPr>
          <w:rFonts w:asciiTheme="minorHAnsi" w:hAnsiTheme="minorHAnsi"/>
          <w:sz w:val="22"/>
          <w:szCs w:val="22"/>
        </w:rPr>
        <w:t>Well, this is Josh, I’ll jump in.</w:t>
      </w:r>
      <w:r w:rsidR="00E12375">
        <w:rPr>
          <w:rFonts w:asciiTheme="minorHAnsi" w:hAnsiTheme="minorHAnsi"/>
          <w:sz w:val="22"/>
          <w:szCs w:val="22"/>
        </w:rPr>
        <w:t xml:space="preserve"> </w:t>
      </w:r>
      <w:r>
        <w:rPr>
          <w:rFonts w:asciiTheme="minorHAnsi" w:hAnsiTheme="minorHAnsi"/>
          <w:sz w:val="22"/>
          <w:szCs w:val="22"/>
        </w:rPr>
        <w:t>So, you know, we’re concerned not just about legal compliance but also about how our</w:t>
      </w:r>
      <w:r w:rsidR="002859DF" w:rsidRPr="002859DF">
        <w:rPr>
          <w:rFonts w:asciiTheme="minorHAnsi" w:hAnsiTheme="minorHAnsi"/>
          <w:sz w:val="22"/>
          <w:szCs w:val="22"/>
        </w:rPr>
        <w:t xml:space="preserve"> activities are perceived</w:t>
      </w:r>
      <w:r>
        <w:rPr>
          <w:rFonts w:asciiTheme="minorHAnsi" w:hAnsiTheme="minorHAnsi"/>
          <w:sz w:val="22"/>
          <w:szCs w:val="22"/>
        </w:rPr>
        <w:t>, you know, kind of</w:t>
      </w:r>
      <w:r w:rsidR="002859DF" w:rsidRPr="002859DF">
        <w:rPr>
          <w:rFonts w:asciiTheme="minorHAnsi" w:hAnsiTheme="minorHAnsi"/>
          <w:sz w:val="22"/>
          <w:szCs w:val="22"/>
        </w:rPr>
        <w:t xml:space="preserve"> generally b</w:t>
      </w:r>
      <w:r>
        <w:rPr>
          <w:rFonts w:asciiTheme="minorHAnsi" w:hAnsiTheme="minorHAnsi"/>
          <w:sz w:val="22"/>
          <w:szCs w:val="22"/>
        </w:rPr>
        <w:t xml:space="preserve">ut </w:t>
      </w:r>
      <w:r w:rsidR="002859DF" w:rsidRPr="002859DF">
        <w:rPr>
          <w:rFonts w:asciiTheme="minorHAnsi" w:hAnsiTheme="minorHAnsi"/>
          <w:sz w:val="22"/>
          <w:szCs w:val="22"/>
        </w:rPr>
        <w:t>across our customer base as well.</w:t>
      </w:r>
      <w:r w:rsidR="00E12375">
        <w:rPr>
          <w:rFonts w:asciiTheme="minorHAnsi" w:hAnsiTheme="minorHAnsi"/>
          <w:sz w:val="22"/>
          <w:szCs w:val="22"/>
        </w:rPr>
        <w:t xml:space="preserve"> </w:t>
      </w:r>
      <w:r>
        <w:rPr>
          <w:rFonts w:asciiTheme="minorHAnsi" w:hAnsiTheme="minorHAnsi"/>
          <w:sz w:val="22"/>
          <w:szCs w:val="22"/>
        </w:rPr>
        <w:t>And so</w:t>
      </w:r>
      <w:r w:rsidR="002859DF" w:rsidRPr="002859DF">
        <w:rPr>
          <w:rFonts w:asciiTheme="minorHAnsi" w:hAnsiTheme="minorHAnsi"/>
          <w:sz w:val="22"/>
          <w:szCs w:val="22"/>
        </w:rPr>
        <w:t xml:space="preserve"> I feel</w:t>
      </w:r>
      <w:r>
        <w:rPr>
          <w:rFonts w:asciiTheme="minorHAnsi" w:hAnsiTheme="minorHAnsi"/>
          <w:sz w:val="22"/>
          <w:szCs w:val="22"/>
        </w:rPr>
        <w:t>…you know,</w:t>
      </w:r>
      <w:r w:rsidR="002859DF" w:rsidRPr="002859DF">
        <w:rPr>
          <w:rFonts w:asciiTheme="minorHAnsi" w:hAnsiTheme="minorHAnsi"/>
          <w:sz w:val="22"/>
          <w:szCs w:val="22"/>
        </w:rPr>
        <w:t xml:space="preserve"> I guess I</w:t>
      </w:r>
      <w:r>
        <w:rPr>
          <w:rFonts w:asciiTheme="minorHAnsi" w:hAnsiTheme="minorHAnsi"/>
          <w:sz w:val="22"/>
          <w:szCs w:val="22"/>
        </w:rPr>
        <w:t>’d</w:t>
      </w:r>
      <w:r w:rsidR="002859DF" w:rsidRPr="002859DF">
        <w:rPr>
          <w:rFonts w:asciiTheme="minorHAnsi" w:hAnsiTheme="minorHAnsi"/>
          <w:sz w:val="22"/>
          <w:szCs w:val="22"/>
        </w:rPr>
        <w:t xml:space="preserve"> say two things.</w:t>
      </w:r>
      <w:r w:rsidR="00E12375">
        <w:rPr>
          <w:rFonts w:asciiTheme="minorHAnsi" w:hAnsiTheme="minorHAnsi"/>
          <w:sz w:val="22"/>
          <w:szCs w:val="22"/>
        </w:rPr>
        <w:t xml:space="preserve"> </w:t>
      </w:r>
    </w:p>
    <w:p w:rsidR="0041313B" w:rsidRDefault="0041313B" w:rsidP="002859DF">
      <w:pPr>
        <w:pStyle w:val="PlainText"/>
        <w:rPr>
          <w:rFonts w:asciiTheme="minorHAnsi" w:hAnsiTheme="minorHAnsi"/>
          <w:sz w:val="22"/>
          <w:szCs w:val="22"/>
        </w:rPr>
      </w:pPr>
    </w:p>
    <w:p w:rsidR="0041313B" w:rsidRDefault="0041313B" w:rsidP="002859DF">
      <w:pPr>
        <w:pStyle w:val="PlainText"/>
        <w:rPr>
          <w:rFonts w:asciiTheme="minorHAnsi" w:hAnsiTheme="minorHAnsi"/>
          <w:sz w:val="22"/>
          <w:szCs w:val="22"/>
        </w:rPr>
      </w:pPr>
      <w:r>
        <w:rPr>
          <w:rFonts w:asciiTheme="minorHAnsi" w:hAnsiTheme="minorHAnsi"/>
          <w:sz w:val="22"/>
          <w:szCs w:val="22"/>
        </w:rPr>
        <w:lastRenderedPageBreak/>
        <w:t>One is that</w:t>
      </w:r>
      <w:r w:rsidR="002859DF" w:rsidRPr="002859DF">
        <w:rPr>
          <w:rFonts w:asciiTheme="minorHAnsi" w:hAnsiTheme="minorHAnsi"/>
          <w:sz w:val="22"/>
          <w:szCs w:val="22"/>
        </w:rPr>
        <w:t xml:space="preserve"> even witho</w:t>
      </w:r>
      <w:r>
        <w:rPr>
          <w:rFonts w:asciiTheme="minorHAnsi" w:hAnsiTheme="minorHAnsi"/>
          <w:sz w:val="22"/>
          <w:szCs w:val="22"/>
        </w:rPr>
        <w:t>ut these data streams that you’</w:t>
      </w:r>
      <w:r w:rsidR="002859DF" w:rsidRPr="002859DF">
        <w:rPr>
          <w:rFonts w:asciiTheme="minorHAnsi" w:hAnsiTheme="minorHAnsi"/>
          <w:sz w:val="22"/>
          <w:szCs w:val="22"/>
        </w:rPr>
        <w:t>re describing I</w:t>
      </w:r>
      <w:r>
        <w:rPr>
          <w:rFonts w:asciiTheme="minorHAnsi" w:hAnsiTheme="minorHAnsi"/>
          <w:sz w:val="22"/>
          <w:szCs w:val="22"/>
        </w:rPr>
        <w:t xml:space="preserve"> </w:t>
      </w:r>
      <w:r w:rsidR="002859DF" w:rsidRPr="002859DF">
        <w:rPr>
          <w:rFonts w:asciiTheme="minorHAnsi" w:hAnsiTheme="minorHAnsi"/>
          <w:sz w:val="22"/>
          <w:szCs w:val="22"/>
        </w:rPr>
        <w:t>feel like we have a solid decades worth of work with what we have.</w:t>
      </w:r>
      <w:r w:rsidR="00E12375">
        <w:rPr>
          <w:rFonts w:asciiTheme="minorHAnsi" w:hAnsiTheme="minorHAnsi"/>
          <w:sz w:val="22"/>
          <w:szCs w:val="22"/>
        </w:rPr>
        <w:t xml:space="preserve"> </w:t>
      </w:r>
      <w:r>
        <w:rPr>
          <w:rFonts w:asciiTheme="minorHAnsi" w:hAnsiTheme="minorHAnsi"/>
          <w:sz w:val="22"/>
          <w:szCs w:val="22"/>
        </w:rPr>
        <w:t>It really is kind of a treasure trove of data that we’</w:t>
      </w:r>
      <w:r w:rsidR="002859DF" w:rsidRPr="002859DF">
        <w:rPr>
          <w:rFonts w:asciiTheme="minorHAnsi" w:hAnsiTheme="minorHAnsi"/>
          <w:sz w:val="22"/>
          <w:szCs w:val="22"/>
        </w:rPr>
        <w:t>re only just beginning to</w:t>
      </w:r>
      <w:r>
        <w:rPr>
          <w:rFonts w:asciiTheme="minorHAnsi" w:hAnsiTheme="minorHAnsi"/>
          <w:sz w:val="22"/>
          <w:szCs w:val="22"/>
        </w:rPr>
        <w:t xml:space="preserve"> </w:t>
      </w:r>
      <w:r w:rsidR="002859DF" w:rsidRPr="002859DF">
        <w:rPr>
          <w:rFonts w:asciiTheme="minorHAnsi" w:hAnsiTheme="minorHAnsi"/>
          <w:sz w:val="22"/>
          <w:szCs w:val="22"/>
        </w:rPr>
        <w:t>scratch the surface</w:t>
      </w:r>
      <w:r>
        <w:rPr>
          <w:rFonts w:asciiTheme="minorHAnsi" w:hAnsiTheme="minorHAnsi"/>
          <w:sz w:val="22"/>
          <w:szCs w:val="22"/>
        </w:rPr>
        <w:t xml:space="preserve"> of.</w:t>
      </w:r>
      <w:r w:rsidR="00E12375">
        <w:rPr>
          <w:rFonts w:asciiTheme="minorHAnsi" w:hAnsiTheme="minorHAnsi"/>
          <w:sz w:val="22"/>
          <w:szCs w:val="22"/>
        </w:rPr>
        <w:t xml:space="preserve"> </w:t>
      </w:r>
      <w:r w:rsidR="002859DF" w:rsidRPr="002859DF">
        <w:rPr>
          <w:rFonts w:asciiTheme="minorHAnsi" w:hAnsiTheme="minorHAnsi"/>
          <w:sz w:val="22"/>
          <w:szCs w:val="22"/>
        </w:rPr>
        <w:t xml:space="preserve">I would love to be </w:t>
      </w:r>
      <w:r>
        <w:rPr>
          <w:rFonts w:asciiTheme="minorHAnsi" w:hAnsiTheme="minorHAnsi"/>
          <w:sz w:val="22"/>
          <w:szCs w:val="22"/>
        </w:rPr>
        <w:t xml:space="preserve">folding in tracking data and so </w:t>
      </w:r>
      <w:r w:rsidR="002859DF" w:rsidRPr="002859DF">
        <w:rPr>
          <w:rFonts w:asciiTheme="minorHAnsi" w:hAnsiTheme="minorHAnsi"/>
          <w:sz w:val="22"/>
          <w:szCs w:val="22"/>
        </w:rPr>
        <w:t>forth, but I think we are risk averse to</w:t>
      </w:r>
      <w:r>
        <w:rPr>
          <w:rFonts w:asciiTheme="minorHAnsi" w:hAnsiTheme="minorHAnsi"/>
          <w:sz w:val="22"/>
          <w:szCs w:val="22"/>
        </w:rPr>
        <w:t xml:space="preserve"> the extent that we need a very safe and well-</w:t>
      </w:r>
      <w:r w:rsidR="002859DF" w:rsidRPr="002859DF">
        <w:rPr>
          <w:rFonts w:asciiTheme="minorHAnsi" w:hAnsiTheme="minorHAnsi"/>
          <w:sz w:val="22"/>
          <w:szCs w:val="22"/>
        </w:rPr>
        <w:t>articulated roadmap before we did that.</w:t>
      </w:r>
      <w:r w:rsidR="00E12375">
        <w:rPr>
          <w:rFonts w:asciiTheme="minorHAnsi" w:hAnsiTheme="minorHAnsi"/>
          <w:sz w:val="22"/>
          <w:szCs w:val="22"/>
        </w:rPr>
        <w:t xml:space="preserve"> </w:t>
      </w:r>
    </w:p>
    <w:p w:rsidR="0041313B" w:rsidRDefault="0041313B"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I</w:t>
      </w:r>
      <w:r w:rsidR="0041313B">
        <w:rPr>
          <w:rFonts w:asciiTheme="minorHAnsi" w:hAnsiTheme="minorHAnsi"/>
          <w:sz w:val="22"/>
          <w:szCs w:val="22"/>
        </w:rPr>
        <w:t xml:space="preserve">’ll just…really </w:t>
      </w:r>
      <w:r w:rsidRPr="002859DF">
        <w:rPr>
          <w:rFonts w:asciiTheme="minorHAnsi" w:hAnsiTheme="minorHAnsi"/>
          <w:sz w:val="22"/>
          <w:szCs w:val="22"/>
        </w:rPr>
        <w:t>quickly one area that we are very eager</w:t>
      </w:r>
      <w:r w:rsidR="00DD2711">
        <w:rPr>
          <w:rFonts w:asciiTheme="minorHAnsi" w:hAnsiTheme="minorHAnsi"/>
          <w:sz w:val="22"/>
          <w:szCs w:val="22"/>
        </w:rPr>
        <w:t xml:space="preserve"> to get going on is to actually use a</w:t>
      </w:r>
      <w:r w:rsidRPr="002859DF">
        <w:rPr>
          <w:rFonts w:asciiTheme="minorHAnsi" w:hAnsiTheme="minorHAnsi"/>
          <w:sz w:val="22"/>
          <w:szCs w:val="22"/>
        </w:rPr>
        <w:t xml:space="preserve"> cloud-based infrastructure to try</w:t>
      </w:r>
      <w:r w:rsidR="00DD2711">
        <w:rPr>
          <w:rFonts w:asciiTheme="minorHAnsi" w:hAnsiTheme="minorHAnsi"/>
          <w:sz w:val="22"/>
          <w:szCs w:val="22"/>
        </w:rPr>
        <w:t xml:space="preserve"> to identify doctors that would </w:t>
      </w:r>
      <w:r w:rsidRPr="002859DF">
        <w:rPr>
          <w:rFonts w:asciiTheme="minorHAnsi" w:hAnsiTheme="minorHAnsi"/>
          <w:sz w:val="22"/>
          <w:szCs w:val="22"/>
        </w:rPr>
        <w:t xml:space="preserve">be suitable to particular clinical trials and to really </w:t>
      </w:r>
      <w:r w:rsidR="00DD2711">
        <w:rPr>
          <w:rFonts w:asciiTheme="minorHAnsi" w:hAnsiTheme="minorHAnsi"/>
          <w:sz w:val="22"/>
          <w:szCs w:val="22"/>
        </w:rPr>
        <w:t xml:space="preserve">kind of reengineer the </w:t>
      </w:r>
      <w:r w:rsidRPr="002859DF">
        <w:rPr>
          <w:rFonts w:asciiTheme="minorHAnsi" w:hAnsiTheme="minorHAnsi"/>
          <w:sz w:val="22"/>
          <w:szCs w:val="22"/>
        </w:rPr>
        <w:t>technology to make it very dramatically simpler for physici</w:t>
      </w:r>
      <w:r w:rsidR="00DD2711">
        <w:rPr>
          <w:rFonts w:asciiTheme="minorHAnsi" w:hAnsiTheme="minorHAnsi"/>
          <w:sz w:val="22"/>
          <w:szCs w:val="22"/>
        </w:rPr>
        <w:t>ans</w:t>
      </w:r>
      <w:r w:rsidR="00263450">
        <w:rPr>
          <w:rFonts w:asciiTheme="minorHAnsi" w:hAnsiTheme="minorHAnsi"/>
          <w:sz w:val="22"/>
          <w:szCs w:val="22"/>
        </w:rPr>
        <w:t>,</w:t>
      </w:r>
      <w:r w:rsidR="00DD2711">
        <w:rPr>
          <w:rFonts w:asciiTheme="minorHAnsi" w:hAnsiTheme="minorHAnsi"/>
          <w:sz w:val="22"/>
          <w:szCs w:val="22"/>
        </w:rPr>
        <w:t xml:space="preserve"> and </w:t>
      </w:r>
      <w:r w:rsidRPr="002859DF">
        <w:rPr>
          <w:rFonts w:asciiTheme="minorHAnsi" w:hAnsiTheme="minorHAnsi"/>
          <w:sz w:val="22"/>
          <w:szCs w:val="22"/>
        </w:rPr>
        <w:t>general community</w:t>
      </w:r>
      <w:r w:rsidR="00DD2711">
        <w:rPr>
          <w:rFonts w:asciiTheme="minorHAnsi" w:hAnsiTheme="minorHAnsi"/>
          <w:sz w:val="22"/>
          <w:szCs w:val="22"/>
        </w:rPr>
        <w:t xml:space="preserve"> physicians</w:t>
      </w:r>
      <w:r w:rsidRPr="002859DF">
        <w:rPr>
          <w:rFonts w:asciiTheme="minorHAnsi" w:hAnsiTheme="minorHAnsi"/>
          <w:sz w:val="22"/>
          <w:szCs w:val="22"/>
        </w:rPr>
        <w:t xml:space="preserve"> in particular</w:t>
      </w:r>
      <w:r w:rsidR="00263450">
        <w:rPr>
          <w:rFonts w:asciiTheme="minorHAnsi" w:hAnsiTheme="minorHAnsi"/>
          <w:sz w:val="22"/>
          <w:szCs w:val="22"/>
        </w:rPr>
        <w:t>,</w:t>
      </w:r>
      <w:r w:rsidRPr="002859DF">
        <w:rPr>
          <w:rFonts w:asciiTheme="minorHAnsi" w:hAnsiTheme="minorHAnsi"/>
          <w:sz w:val="22"/>
          <w:szCs w:val="22"/>
        </w:rPr>
        <w:t xml:space="preserve"> to participate in trials.</w:t>
      </w:r>
      <w:r w:rsidR="00E12375">
        <w:rPr>
          <w:rFonts w:asciiTheme="minorHAnsi" w:hAnsiTheme="minorHAnsi"/>
          <w:sz w:val="22"/>
          <w:szCs w:val="22"/>
        </w:rPr>
        <w:t xml:space="preserve"> </w:t>
      </w:r>
      <w:r w:rsidRPr="002859DF">
        <w:rPr>
          <w:rFonts w:asciiTheme="minorHAnsi" w:hAnsiTheme="minorHAnsi"/>
          <w:sz w:val="22"/>
          <w:szCs w:val="22"/>
        </w:rPr>
        <w:t>It</w:t>
      </w:r>
      <w:r w:rsidR="00DD2711">
        <w:rPr>
          <w:rFonts w:asciiTheme="minorHAnsi" w:hAnsiTheme="minorHAnsi"/>
          <w:sz w:val="22"/>
          <w:szCs w:val="22"/>
        </w:rPr>
        <w:t xml:space="preserve">’s </w:t>
      </w:r>
      <w:r w:rsidRPr="002859DF">
        <w:rPr>
          <w:rFonts w:asciiTheme="minorHAnsi" w:hAnsiTheme="minorHAnsi"/>
          <w:sz w:val="22"/>
          <w:szCs w:val="22"/>
        </w:rPr>
        <w:t>something</w:t>
      </w:r>
      <w:r w:rsidR="00DD2711">
        <w:rPr>
          <w:rFonts w:asciiTheme="minorHAnsi" w:hAnsiTheme="minorHAnsi"/>
          <w:sz w:val="22"/>
          <w:szCs w:val="22"/>
        </w:rPr>
        <w:t xml:space="preserve"> that there’</w:t>
      </w:r>
      <w:r w:rsidRPr="002859DF">
        <w:rPr>
          <w:rFonts w:asciiTheme="minorHAnsi" w:hAnsiTheme="minorHAnsi"/>
          <w:sz w:val="22"/>
          <w:szCs w:val="22"/>
        </w:rPr>
        <w:t>s an objective crying need for.</w:t>
      </w:r>
      <w:r w:rsidR="00E12375">
        <w:rPr>
          <w:rFonts w:asciiTheme="minorHAnsi" w:hAnsiTheme="minorHAnsi"/>
          <w:sz w:val="22"/>
          <w:szCs w:val="22"/>
        </w:rPr>
        <w:t xml:space="preserve"> </w:t>
      </w:r>
      <w:r w:rsidR="00DD2711">
        <w:rPr>
          <w:rFonts w:asciiTheme="minorHAnsi" w:hAnsiTheme="minorHAnsi"/>
          <w:sz w:val="22"/>
          <w:szCs w:val="22"/>
        </w:rPr>
        <w:t xml:space="preserve">We’re just </w:t>
      </w:r>
      <w:r w:rsidRPr="002859DF">
        <w:rPr>
          <w:rFonts w:asciiTheme="minorHAnsi" w:hAnsiTheme="minorHAnsi"/>
          <w:sz w:val="22"/>
          <w:szCs w:val="22"/>
        </w:rPr>
        <w:t>beginning to do the</w:t>
      </w:r>
      <w:r w:rsidR="00DD2711">
        <w:rPr>
          <w:rFonts w:asciiTheme="minorHAnsi" w:hAnsiTheme="minorHAnsi"/>
          <w:sz w:val="22"/>
          <w:szCs w:val="22"/>
        </w:rPr>
        <w:t>, kind of the</w:t>
      </w:r>
      <w:r w:rsidRPr="002859DF">
        <w:rPr>
          <w:rFonts w:asciiTheme="minorHAnsi" w:hAnsiTheme="minorHAnsi"/>
          <w:sz w:val="22"/>
          <w:szCs w:val="22"/>
        </w:rPr>
        <w:t xml:space="preserve"> regulatory assessment of some of the issues there.</w:t>
      </w:r>
      <w:r w:rsidR="00E12375">
        <w:rPr>
          <w:rFonts w:asciiTheme="minorHAnsi" w:hAnsiTheme="minorHAnsi"/>
          <w:sz w:val="22"/>
          <w:szCs w:val="22"/>
        </w:rPr>
        <w:t xml:space="preserve"> </w:t>
      </w:r>
      <w:r w:rsidR="00DD2711">
        <w:rPr>
          <w:rFonts w:asciiTheme="minorHAnsi" w:hAnsiTheme="minorHAnsi"/>
          <w:sz w:val="22"/>
          <w:szCs w:val="22"/>
        </w:rPr>
        <w:t>B</w:t>
      </w:r>
      <w:r w:rsidRPr="002859DF">
        <w:rPr>
          <w:rFonts w:asciiTheme="minorHAnsi" w:hAnsiTheme="minorHAnsi"/>
          <w:sz w:val="22"/>
          <w:szCs w:val="22"/>
        </w:rPr>
        <w:t>ut I would flag that and that</w:t>
      </w:r>
      <w:r w:rsidR="00DD2711">
        <w:rPr>
          <w:rFonts w:asciiTheme="minorHAnsi" w:hAnsiTheme="minorHAnsi"/>
          <w:sz w:val="22"/>
          <w:szCs w:val="22"/>
        </w:rPr>
        <w:t>’s</w:t>
      </w:r>
      <w:r w:rsidRPr="002859DF">
        <w:rPr>
          <w:rFonts w:asciiTheme="minorHAnsi" w:hAnsiTheme="minorHAnsi"/>
          <w:sz w:val="22"/>
          <w:szCs w:val="22"/>
        </w:rPr>
        <w:t xml:space="preserve"> something we</w:t>
      </w:r>
      <w:r w:rsidR="00DD2711">
        <w:rPr>
          <w:rFonts w:asciiTheme="minorHAnsi" w:hAnsiTheme="minorHAnsi"/>
          <w:sz w:val="22"/>
          <w:szCs w:val="22"/>
        </w:rPr>
        <w:t>’d</w:t>
      </w:r>
      <w:r w:rsidRPr="002859DF">
        <w:rPr>
          <w:rFonts w:asciiTheme="minorHAnsi" w:hAnsiTheme="minorHAnsi"/>
          <w:sz w:val="22"/>
          <w:szCs w:val="22"/>
        </w:rPr>
        <w:t xml:space="preserve"> love to get going on within</w:t>
      </w:r>
      <w:r w:rsidR="00DD2711">
        <w:rPr>
          <w:rFonts w:asciiTheme="minorHAnsi" w:hAnsiTheme="minorHAnsi"/>
          <w:sz w:val="22"/>
          <w:szCs w:val="22"/>
        </w:rPr>
        <w:t xml:space="preserve"> </w:t>
      </w:r>
      <w:r w:rsidRPr="002859DF">
        <w:rPr>
          <w:rFonts w:asciiTheme="minorHAnsi" w:hAnsiTheme="minorHAnsi"/>
          <w:sz w:val="22"/>
          <w:szCs w:val="22"/>
        </w:rPr>
        <w:t>the next year or two.</w:t>
      </w:r>
    </w:p>
    <w:p w:rsidR="00DD2711" w:rsidRDefault="00DD2711" w:rsidP="002859DF">
      <w:pPr>
        <w:pStyle w:val="PlainText"/>
        <w:rPr>
          <w:rFonts w:asciiTheme="minorHAnsi" w:hAnsiTheme="minorHAnsi"/>
          <w:sz w:val="22"/>
          <w:szCs w:val="22"/>
        </w:rPr>
      </w:pPr>
    </w:p>
    <w:p w:rsidR="00DD2711" w:rsidRPr="00B90D91" w:rsidRDefault="00DD2711" w:rsidP="00DD2711">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DD2711" w:rsidP="002859DF">
      <w:pPr>
        <w:pStyle w:val="PlainText"/>
        <w:rPr>
          <w:rFonts w:asciiTheme="minorHAnsi" w:hAnsiTheme="minorHAnsi"/>
          <w:sz w:val="22"/>
          <w:szCs w:val="22"/>
        </w:rPr>
      </w:pPr>
      <w:r>
        <w:rPr>
          <w:rFonts w:asciiTheme="minorHAnsi" w:hAnsiTheme="minorHAnsi"/>
          <w:sz w:val="22"/>
          <w:szCs w:val="22"/>
        </w:rPr>
        <w:t>And t</w:t>
      </w:r>
      <w:r w:rsidR="002859DF" w:rsidRPr="002859DF">
        <w:rPr>
          <w:rFonts w:asciiTheme="minorHAnsi" w:hAnsiTheme="minorHAnsi"/>
          <w:sz w:val="22"/>
          <w:szCs w:val="22"/>
        </w:rPr>
        <w:t>his is Paul</w:t>
      </w:r>
      <w:r w:rsidR="00263450">
        <w:rPr>
          <w:rFonts w:asciiTheme="minorHAnsi" w:hAnsiTheme="minorHAnsi"/>
          <w:sz w:val="22"/>
          <w:szCs w:val="22"/>
        </w:rPr>
        <w:t>, we’ll in 20</w:t>
      </w:r>
      <w:r>
        <w:rPr>
          <w:rFonts w:asciiTheme="minorHAnsi" w:hAnsiTheme="minorHAnsi"/>
          <w:sz w:val="22"/>
          <w:szCs w:val="22"/>
        </w:rPr>
        <w:t>15 we’</w:t>
      </w:r>
      <w:r w:rsidR="002859DF" w:rsidRPr="002859DF">
        <w:rPr>
          <w:rFonts w:asciiTheme="minorHAnsi" w:hAnsiTheme="minorHAnsi"/>
          <w:sz w:val="22"/>
          <w:szCs w:val="22"/>
        </w:rPr>
        <w:t>ll be bringing in other data and I expect it</w:t>
      </w:r>
      <w:r>
        <w:rPr>
          <w:rFonts w:asciiTheme="minorHAnsi" w:hAnsiTheme="minorHAnsi"/>
          <w:sz w:val="22"/>
          <w:szCs w:val="22"/>
        </w:rPr>
        <w:t xml:space="preserve"> will be in…similarly it will be use case and</w:t>
      </w:r>
      <w:r w:rsidR="002859DF" w:rsidRPr="002859DF">
        <w:rPr>
          <w:rFonts w:asciiTheme="minorHAnsi" w:hAnsiTheme="minorHAnsi"/>
          <w:sz w:val="22"/>
          <w:szCs w:val="22"/>
        </w:rPr>
        <w:t xml:space="preserve"> problem formulation driven</w:t>
      </w:r>
      <w:r>
        <w:rPr>
          <w:rFonts w:asciiTheme="minorHAnsi" w:hAnsiTheme="minorHAnsi"/>
          <w:sz w:val="22"/>
          <w:szCs w:val="22"/>
        </w:rPr>
        <w:t xml:space="preserve"> </w:t>
      </w:r>
      <w:r w:rsidR="002859DF" w:rsidRPr="002859DF">
        <w:rPr>
          <w:rFonts w:asciiTheme="minorHAnsi" w:hAnsiTheme="minorHAnsi"/>
          <w:sz w:val="22"/>
          <w:szCs w:val="22"/>
        </w:rPr>
        <w:t>but we have p</w:t>
      </w:r>
      <w:r>
        <w:rPr>
          <w:rFonts w:asciiTheme="minorHAnsi" w:hAnsiTheme="minorHAnsi"/>
          <w:sz w:val="22"/>
          <w:szCs w:val="22"/>
        </w:rPr>
        <w:t xml:space="preserve">roblem formulations in the queue where we would…where the </w:t>
      </w:r>
      <w:r w:rsidR="002859DF" w:rsidRPr="002859DF">
        <w:rPr>
          <w:rFonts w:asciiTheme="minorHAnsi" w:hAnsiTheme="minorHAnsi"/>
          <w:sz w:val="22"/>
          <w:szCs w:val="22"/>
        </w:rPr>
        <w:t xml:space="preserve">analysis would benefit from including </w:t>
      </w:r>
      <w:r>
        <w:rPr>
          <w:rFonts w:asciiTheme="minorHAnsi" w:hAnsiTheme="minorHAnsi"/>
          <w:sz w:val="22"/>
          <w:szCs w:val="22"/>
        </w:rPr>
        <w:t xml:space="preserve">things like aspects of consumer </w:t>
      </w:r>
      <w:r w:rsidR="002859DF" w:rsidRPr="002859DF">
        <w:rPr>
          <w:rFonts w:asciiTheme="minorHAnsi" w:hAnsiTheme="minorHAnsi"/>
          <w:sz w:val="22"/>
          <w:szCs w:val="22"/>
        </w:rPr>
        <w:t>data.</w:t>
      </w:r>
      <w:r w:rsidR="00E12375">
        <w:rPr>
          <w:rFonts w:asciiTheme="minorHAnsi" w:hAnsiTheme="minorHAnsi"/>
          <w:sz w:val="22"/>
          <w:szCs w:val="22"/>
        </w:rPr>
        <w:t xml:space="preserve"> </w:t>
      </w:r>
      <w:r>
        <w:rPr>
          <w:rFonts w:asciiTheme="minorHAnsi" w:hAnsiTheme="minorHAnsi"/>
          <w:sz w:val="22"/>
          <w:szCs w:val="22"/>
        </w:rPr>
        <w:t xml:space="preserve">We’re </w:t>
      </w:r>
      <w:r w:rsidR="002859DF" w:rsidRPr="002859DF">
        <w:rPr>
          <w:rFonts w:asciiTheme="minorHAnsi" w:hAnsiTheme="minorHAnsi"/>
          <w:sz w:val="22"/>
          <w:szCs w:val="22"/>
        </w:rPr>
        <w:t>also likely to initiate som</w:t>
      </w:r>
      <w:r>
        <w:rPr>
          <w:rFonts w:asciiTheme="minorHAnsi" w:hAnsiTheme="minorHAnsi"/>
          <w:sz w:val="22"/>
          <w:szCs w:val="22"/>
        </w:rPr>
        <w:t xml:space="preserve">e work to bring in some patient </w:t>
      </w:r>
      <w:r w:rsidR="002859DF" w:rsidRPr="002859DF">
        <w:rPr>
          <w:rFonts w:asciiTheme="minorHAnsi" w:hAnsiTheme="minorHAnsi"/>
          <w:sz w:val="22"/>
          <w:szCs w:val="22"/>
        </w:rPr>
        <w:t>generated outcomes.</w:t>
      </w:r>
    </w:p>
    <w:p w:rsidR="00DD2711" w:rsidRDefault="00DD2711" w:rsidP="002859DF">
      <w:pPr>
        <w:pStyle w:val="PlainText"/>
        <w:rPr>
          <w:rFonts w:asciiTheme="minorHAnsi" w:hAnsiTheme="minorHAnsi"/>
          <w:sz w:val="22"/>
          <w:szCs w:val="22"/>
        </w:rPr>
      </w:pPr>
    </w:p>
    <w:p w:rsidR="00DD2711" w:rsidRPr="00DD2711" w:rsidRDefault="00DD2711"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DD2711" w:rsidP="002859DF">
      <w:pPr>
        <w:pStyle w:val="PlainText"/>
        <w:rPr>
          <w:rFonts w:asciiTheme="minorHAnsi" w:hAnsiTheme="minorHAnsi"/>
          <w:sz w:val="22"/>
          <w:szCs w:val="22"/>
        </w:rPr>
      </w:pPr>
      <w:r>
        <w:rPr>
          <w:rFonts w:asciiTheme="minorHAnsi" w:hAnsiTheme="minorHAnsi"/>
          <w:sz w:val="22"/>
          <w:szCs w:val="22"/>
        </w:rPr>
        <w:t>Great.</w:t>
      </w:r>
      <w:r w:rsidR="00E12375">
        <w:rPr>
          <w:rFonts w:asciiTheme="minorHAnsi" w:hAnsiTheme="minorHAnsi"/>
          <w:sz w:val="22"/>
          <w:szCs w:val="22"/>
        </w:rPr>
        <w:t xml:space="preserve"> </w:t>
      </w:r>
      <w:r w:rsidR="002859DF" w:rsidRPr="002859DF">
        <w:rPr>
          <w:rFonts w:asciiTheme="minorHAnsi" w:hAnsiTheme="minorHAnsi"/>
          <w:sz w:val="22"/>
          <w:szCs w:val="22"/>
        </w:rPr>
        <w:t>David, did you say you had a question?</w:t>
      </w:r>
    </w:p>
    <w:p w:rsidR="00DD2711" w:rsidRDefault="00DD2711" w:rsidP="002859DF">
      <w:pPr>
        <w:pStyle w:val="PlainText"/>
        <w:rPr>
          <w:rFonts w:asciiTheme="minorHAnsi" w:hAnsiTheme="minorHAnsi"/>
          <w:sz w:val="22"/>
          <w:szCs w:val="22"/>
        </w:rPr>
      </w:pPr>
    </w:p>
    <w:p w:rsidR="00DD2711" w:rsidRPr="00DD2711" w:rsidRDefault="00DD2711"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If everybody els</w:t>
      </w:r>
      <w:r w:rsidR="00DD2711">
        <w:rPr>
          <w:rFonts w:asciiTheme="minorHAnsi" w:hAnsiTheme="minorHAnsi"/>
          <w:sz w:val="22"/>
          <w:szCs w:val="22"/>
        </w:rPr>
        <w:t>e has gotten their questions.</w:t>
      </w:r>
      <w:r w:rsidR="00E12375">
        <w:rPr>
          <w:rFonts w:asciiTheme="minorHAnsi" w:hAnsiTheme="minorHAnsi"/>
          <w:sz w:val="22"/>
          <w:szCs w:val="22"/>
        </w:rPr>
        <w:t xml:space="preserve"> </w:t>
      </w:r>
      <w:r w:rsidR="00DD2711">
        <w:rPr>
          <w:rFonts w:asciiTheme="minorHAnsi" w:hAnsiTheme="minorHAnsi"/>
          <w:sz w:val="22"/>
          <w:szCs w:val="22"/>
        </w:rPr>
        <w:t xml:space="preserve">I was going to go a </w:t>
      </w:r>
      <w:r w:rsidRPr="002859DF">
        <w:rPr>
          <w:rFonts w:asciiTheme="minorHAnsi" w:hAnsiTheme="minorHAnsi"/>
          <w:sz w:val="22"/>
          <w:szCs w:val="22"/>
        </w:rPr>
        <w:t xml:space="preserve">little deeper on </w:t>
      </w:r>
      <w:r w:rsidR="00DD2711">
        <w:rPr>
          <w:rFonts w:asciiTheme="minorHAnsi" w:hAnsiTheme="minorHAnsi"/>
          <w:sz w:val="22"/>
          <w:szCs w:val="22"/>
        </w:rPr>
        <w:t>the hash question but it was</w:t>
      </w:r>
      <w:r w:rsidRPr="002859DF">
        <w:rPr>
          <w:rFonts w:asciiTheme="minorHAnsi" w:hAnsiTheme="minorHAnsi"/>
          <w:sz w:val="22"/>
          <w:szCs w:val="22"/>
        </w:rPr>
        <w:t xml:space="preserve"> really technical.</w:t>
      </w:r>
    </w:p>
    <w:p w:rsidR="00DD2711" w:rsidRDefault="00DD2711" w:rsidP="002859DF">
      <w:pPr>
        <w:pStyle w:val="PlainText"/>
        <w:rPr>
          <w:rFonts w:asciiTheme="minorHAnsi" w:hAnsiTheme="minorHAnsi"/>
          <w:sz w:val="22"/>
          <w:szCs w:val="22"/>
        </w:rPr>
      </w:pPr>
    </w:p>
    <w:p w:rsidR="00DD2711" w:rsidRPr="001B3487" w:rsidRDefault="00DD2711" w:rsidP="00DD2711">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DD2711" w:rsidRDefault="00DD2711" w:rsidP="002859DF">
      <w:pPr>
        <w:pStyle w:val="PlainText"/>
        <w:rPr>
          <w:rFonts w:asciiTheme="minorHAnsi" w:hAnsiTheme="minorHAnsi"/>
          <w:sz w:val="22"/>
          <w:szCs w:val="22"/>
        </w:rPr>
      </w:pPr>
      <w:r>
        <w:rPr>
          <w:rFonts w:asciiTheme="minorHAnsi" w:hAnsiTheme="minorHAnsi"/>
          <w:sz w:val="22"/>
          <w:szCs w:val="22"/>
        </w:rPr>
        <w:t>This is…</w:t>
      </w:r>
    </w:p>
    <w:p w:rsidR="00DD2711" w:rsidRDefault="00DD2711" w:rsidP="002859DF">
      <w:pPr>
        <w:pStyle w:val="PlainText"/>
        <w:rPr>
          <w:rFonts w:asciiTheme="minorHAnsi" w:hAnsiTheme="minorHAnsi"/>
          <w:sz w:val="22"/>
          <w:szCs w:val="22"/>
        </w:rPr>
      </w:pPr>
    </w:p>
    <w:p w:rsidR="00DD2711" w:rsidRDefault="00DD2711"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DD2711" w:rsidRDefault="00DD2711" w:rsidP="002859DF">
      <w:pPr>
        <w:pStyle w:val="PlainText"/>
        <w:rPr>
          <w:rFonts w:asciiTheme="minorHAnsi" w:hAnsiTheme="minorHAnsi"/>
          <w:sz w:val="22"/>
          <w:szCs w:val="22"/>
        </w:rPr>
      </w:pPr>
      <w:r>
        <w:rPr>
          <w:rFonts w:asciiTheme="minorHAnsi" w:hAnsiTheme="minorHAnsi"/>
          <w:sz w:val="22"/>
          <w:szCs w:val="22"/>
        </w:rPr>
        <w:t>Linda Kloss I think has a question.</w:t>
      </w:r>
    </w:p>
    <w:p w:rsidR="00DD2711" w:rsidRDefault="00DD2711" w:rsidP="002859DF">
      <w:pPr>
        <w:pStyle w:val="PlainText"/>
        <w:rPr>
          <w:rFonts w:asciiTheme="minorHAnsi" w:hAnsiTheme="minorHAnsi"/>
          <w:sz w:val="22"/>
          <w:szCs w:val="22"/>
        </w:rPr>
      </w:pPr>
    </w:p>
    <w:p w:rsidR="00DD2711" w:rsidRDefault="00DD2711"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DD2711" w:rsidRDefault="00DD2711" w:rsidP="002859DF">
      <w:pPr>
        <w:pStyle w:val="PlainText"/>
        <w:rPr>
          <w:rFonts w:asciiTheme="minorHAnsi" w:hAnsiTheme="minorHAnsi"/>
          <w:sz w:val="22"/>
          <w:szCs w:val="22"/>
        </w:rPr>
      </w:pPr>
      <w:r>
        <w:rPr>
          <w:rFonts w:asciiTheme="minorHAnsi" w:hAnsiTheme="minorHAnsi"/>
          <w:sz w:val="22"/>
          <w:szCs w:val="22"/>
        </w:rPr>
        <w:t>Yeah.</w:t>
      </w:r>
    </w:p>
    <w:p w:rsidR="00DD2711" w:rsidRDefault="00DD2711" w:rsidP="002859DF">
      <w:pPr>
        <w:pStyle w:val="PlainText"/>
        <w:rPr>
          <w:rFonts w:asciiTheme="minorHAnsi" w:hAnsiTheme="minorHAnsi"/>
          <w:sz w:val="22"/>
          <w:szCs w:val="22"/>
        </w:rPr>
      </w:pPr>
    </w:p>
    <w:p w:rsidR="00DD2711" w:rsidRPr="001B3487" w:rsidRDefault="00DD2711" w:rsidP="00DD2711">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DD2711" w:rsidRDefault="00DD2711" w:rsidP="002859DF">
      <w:pPr>
        <w:pStyle w:val="PlainText"/>
        <w:rPr>
          <w:rFonts w:asciiTheme="minorHAnsi" w:hAnsiTheme="minorHAnsi"/>
          <w:sz w:val="22"/>
          <w:szCs w:val="22"/>
        </w:rPr>
      </w:pPr>
      <w:r>
        <w:rPr>
          <w:rFonts w:asciiTheme="minorHAnsi" w:hAnsiTheme="minorHAnsi"/>
          <w:sz w:val="22"/>
          <w:szCs w:val="22"/>
        </w:rPr>
        <w:t>Yes, thank you.</w:t>
      </w:r>
      <w:r w:rsidR="00E12375">
        <w:rPr>
          <w:rFonts w:asciiTheme="minorHAnsi" w:hAnsiTheme="minorHAnsi"/>
          <w:sz w:val="22"/>
          <w:szCs w:val="22"/>
        </w:rPr>
        <w:t xml:space="preserve"> </w:t>
      </w:r>
      <w:r>
        <w:rPr>
          <w:rFonts w:asciiTheme="minorHAnsi" w:hAnsiTheme="minorHAnsi"/>
          <w:sz w:val="22"/>
          <w:szCs w:val="22"/>
        </w:rPr>
        <w:t>This is for either of you, but primarily Paul, I understand that you had experience with combing clinical, financial with some socioeconomic information.</w:t>
      </w:r>
      <w:r w:rsidR="00E12375">
        <w:rPr>
          <w:rFonts w:asciiTheme="minorHAnsi" w:hAnsiTheme="minorHAnsi"/>
          <w:sz w:val="22"/>
          <w:szCs w:val="22"/>
        </w:rPr>
        <w:t xml:space="preserve"> </w:t>
      </w:r>
      <w:r>
        <w:rPr>
          <w:rFonts w:asciiTheme="minorHAnsi" w:hAnsiTheme="minorHAnsi"/>
          <w:sz w:val="22"/>
          <w:szCs w:val="22"/>
        </w:rPr>
        <w:t>Are there articulated sort of guidance that you’ve developed with regard to, you know, cell size and other kind of results of the mosaic that’s actually bringing these data sets together that are developing as you gain experience with working with other kinds of data?</w:t>
      </w:r>
      <w:r w:rsidR="00E12375">
        <w:rPr>
          <w:rFonts w:asciiTheme="minorHAnsi" w:hAnsiTheme="minorHAnsi"/>
          <w:sz w:val="22"/>
          <w:szCs w:val="22"/>
        </w:rPr>
        <w:t xml:space="preserve"> </w:t>
      </w:r>
      <w:r>
        <w:rPr>
          <w:rFonts w:asciiTheme="minorHAnsi" w:hAnsiTheme="minorHAnsi"/>
          <w:sz w:val="22"/>
          <w:szCs w:val="22"/>
        </w:rPr>
        <w:t>And</w:t>
      </w:r>
      <w:r w:rsidR="00263450">
        <w:rPr>
          <w:rFonts w:asciiTheme="minorHAnsi" w:hAnsiTheme="minorHAnsi"/>
          <w:sz w:val="22"/>
          <w:szCs w:val="22"/>
        </w:rPr>
        <w:t xml:space="preserve"> the</w:t>
      </w:r>
      <w:r>
        <w:rPr>
          <w:rFonts w:asciiTheme="minorHAnsi" w:hAnsiTheme="minorHAnsi"/>
          <w:sz w:val="22"/>
          <w:szCs w:val="22"/>
        </w:rPr>
        <w:t xml:space="preserve"> same question to Josh.</w:t>
      </w:r>
      <w:r w:rsidR="00E12375">
        <w:rPr>
          <w:rFonts w:asciiTheme="minorHAnsi" w:hAnsiTheme="minorHAnsi"/>
          <w:sz w:val="22"/>
          <w:szCs w:val="22"/>
        </w:rPr>
        <w:t xml:space="preserve"> </w:t>
      </w:r>
      <w:r>
        <w:rPr>
          <w:rFonts w:asciiTheme="minorHAnsi" w:hAnsiTheme="minorHAnsi"/>
          <w:sz w:val="22"/>
          <w:szCs w:val="22"/>
        </w:rPr>
        <w:t>It seems to me that there is a wealth of lessons being learned that could help inform the policy environment.</w:t>
      </w:r>
    </w:p>
    <w:p w:rsidR="005F471A" w:rsidRDefault="005F471A" w:rsidP="002859DF">
      <w:pPr>
        <w:pStyle w:val="PlainText"/>
        <w:rPr>
          <w:rFonts w:asciiTheme="minorHAnsi" w:hAnsiTheme="minorHAnsi"/>
          <w:sz w:val="22"/>
          <w:szCs w:val="22"/>
        </w:rPr>
      </w:pPr>
    </w:p>
    <w:p w:rsidR="005F471A" w:rsidRPr="00B90D91" w:rsidRDefault="005F471A" w:rsidP="005F471A">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5F471A" w:rsidRDefault="005F471A" w:rsidP="002859DF">
      <w:pPr>
        <w:pStyle w:val="PlainText"/>
        <w:rPr>
          <w:rFonts w:asciiTheme="minorHAnsi" w:hAnsiTheme="minorHAnsi"/>
          <w:sz w:val="22"/>
          <w:szCs w:val="22"/>
        </w:rPr>
      </w:pPr>
      <w:r>
        <w:rPr>
          <w:rFonts w:asciiTheme="minorHAnsi" w:hAnsiTheme="minorHAnsi"/>
          <w:sz w:val="22"/>
          <w:szCs w:val="22"/>
        </w:rPr>
        <w:t xml:space="preserve">Well, I think I’m not sure I’m the right person to articulate the learnings down to the, you know, the technical specification, but to your point </w:t>
      </w:r>
      <w:r w:rsidR="002859DF" w:rsidRPr="002859DF">
        <w:rPr>
          <w:rFonts w:asciiTheme="minorHAnsi" w:hAnsiTheme="minorHAnsi"/>
          <w:sz w:val="22"/>
          <w:szCs w:val="22"/>
        </w:rPr>
        <w:t>I think</w:t>
      </w:r>
      <w:r>
        <w:rPr>
          <w:rFonts w:asciiTheme="minorHAnsi" w:hAnsiTheme="minorHAnsi"/>
          <w:sz w:val="22"/>
          <w:szCs w:val="22"/>
        </w:rPr>
        <w:t xml:space="preserve"> that each time one brings in an </w:t>
      </w:r>
      <w:r w:rsidR="002859DF" w:rsidRPr="002859DF">
        <w:rPr>
          <w:rFonts w:asciiTheme="minorHAnsi" w:hAnsiTheme="minorHAnsi"/>
          <w:sz w:val="22"/>
          <w:szCs w:val="22"/>
        </w:rPr>
        <w:t>addi</w:t>
      </w:r>
      <w:r>
        <w:rPr>
          <w:rFonts w:asciiTheme="minorHAnsi" w:hAnsiTheme="minorHAnsi"/>
          <w:sz w:val="22"/>
          <w:szCs w:val="22"/>
        </w:rPr>
        <w:t xml:space="preserve">tional data source </w:t>
      </w:r>
      <w:r>
        <w:rPr>
          <w:rFonts w:asciiTheme="minorHAnsi" w:hAnsiTheme="minorHAnsi"/>
          <w:sz w:val="22"/>
          <w:szCs w:val="22"/>
        </w:rPr>
        <w:lastRenderedPageBreak/>
        <w:t>even if they</w:t>
      </w:r>
      <w:r w:rsidR="002859DF" w:rsidRPr="002859DF">
        <w:rPr>
          <w:rFonts w:asciiTheme="minorHAnsi" w:hAnsiTheme="minorHAnsi"/>
          <w:sz w:val="22"/>
          <w:szCs w:val="22"/>
        </w:rPr>
        <w:t xml:space="preserve"> are similar on</w:t>
      </w:r>
      <w:r>
        <w:rPr>
          <w:rFonts w:asciiTheme="minorHAnsi" w:hAnsiTheme="minorHAnsi"/>
          <w:sz w:val="22"/>
          <w:szCs w:val="22"/>
        </w:rPr>
        <w:t xml:space="preserve">e learns both the </w:t>
      </w:r>
      <w:r w:rsidR="002859DF" w:rsidRPr="002859DF">
        <w:rPr>
          <w:rFonts w:asciiTheme="minorHAnsi" w:hAnsiTheme="minorHAnsi"/>
          <w:sz w:val="22"/>
          <w:szCs w:val="22"/>
        </w:rPr>
        <w:t xml:space="preserve">technical and social issues in bringing </w:t>
      </w:r>
      <w:r>
        <w:rPr>
          <w:rFonts w:asciiTheme="minorHAnsi" w:hAnsiTheme="minorHAnsi"/>
          <w:sz w:val="22"/>
          <w:szCs w:val="22"/>
        </w:rPr>
        <w:t xml:space="preserve">together particularly disparate </w:t>
      </w:r>
      <w:r w:rsidR="002859DF" w:rsidRPr="002859DF">
        <w:rPr>
          <w:rFonts w:asciiTheme="minorHAnsi" w:hAnsiTheme="minorHAnsi"/>
          <w:sz w:val="22"/>
          <w:szCs w:val="22"/>
        </w:rPr>
        <w:t>types of data</w:t>
      </w:r>
      <w:r>
        <w:rPr>
          <w:rFonts w:asciiTheme="minorHAnsi" w:hAnsiTheme="minorHAnsi"/>
          <w:sz w:val="22"/>
          <w:szCs w:val="22"/>
        </w:rPr>
        <w:t xml:space="preserve"> broaden</w:t>
      </w:r>
      <w:r w:rsidR="002859DF" w:rsidRPr="002859DF">
        <w:rPr>
          <w:rFonts w:asciiTheme="minorHAnsi" w:hAnsiTheme="minorHAnsi"/>
          <w:sz w:val="22"/>
          <w:szCs w:val="22"/>
        </w:rPr>
        <w:t xml:space="preserve"> that.</w:t>
      </w:r>
      <w:r w:rsidR="00E12375">
        <w:rPr>
          <w:rFonts w:asciiTheme="minorHAnsi" w:hAnsiTheme="minorHAnsi"/>
          <w:sz w:val="22"/>
          <w:szCs w:val="22"/>
        </w:rPr>
        <w:t xml:space="preserve"> </w:t>
      </w:r>
    </w:p>
    <w:p w:rsidR="005F471A" w:rsidRDefault="005F471A" w:rsidP="002859DF">
      <w:pPr>
        <w:pStyle w:val="PlainText"/>
        <w:rPr>
          <w:rFonts w:asciiTheme="minorHAnsi" w:hAnsiTheme="minorHAnsi"/>
          <w:sz w:val="22"/>
          <w:szCs w:val="22"/>
        </w:rPr>
      </w:pPr>
    </w:p>
    <w:p w:rsidR="005F471A" w:rsidRDefault="002859DF" w:rsidP="002859DF">
      <w:pPr>
        <w:pStyle w:val="PlainText"/>
        <w:rPr>
          <w:rFonts w:asciiTheme="minorHAnsi" w:hAnsiTheme="minorHAnsi"/>
          <w:sz w:val="22"/>
          <w:szCs w:val="22"/>
        </w:rPr>
      </w:pPr>
      <w:r w:rsidRPr="002859DF">
        <w:rPr>
          <w:rFonts w:asciiTheme="minorHAnsi" w:hAnsiTheme="minorHAnsi"/>
          <w:sz w:val="22"/>
          <w:szCs w:val="22"/>
        </w:rPr>
        <w:t>So</w:t>
      </w:r>
      <w:r w:rsidR="005F471A">
        <w:rPr>
          <w:rFonts w:asciiTheme="minorHAnsi" w:hAnsiTheme="minorHAnsi"/>
          <w:sz w:val="22"/>
          <w:szCs w:val="22"/>
        </w:rPr>
        <w:t xml:space="preserve">, you know, we’re in the process of bringing </w:t>
      </w:r>
      <w:r w:rsidRPr="002859DF">
        <w:rPr>
          <w:rFonts w:asciiTheme="minorHAnsi" w:hAnsiTheme="minorHAnsi"/>
          <w:sz w:val="22"/>
          <w:szCs w:val="22"/>
        </w:rPr>
        <w:t>together the claims data and the clinical</w:t>
      </w:r>
      <w:r w:rsidR="005F471A">
        <w:rPr>
          <w:rFonts w:asciiTheme="minorHAnsi" w:hAnsiTheme="minorHAnsi"/>
          <w:sz w:val="22"/>
          <w:szCs w:val="22"/>
        </w:rPr>
        <w:t xml:space="preserve"> data and I expect that we will </w:t>
      </w:r>
      <w:r w:rsidRPr="002859DF">
        <w:rPr>
          <w:rFonts w:asciiTheme="minorHAnsi" w:hAnsiTheme="minorHAnsi"/>
          <w:sz w:val="22"/>
          <w:szCs w:val="22"/>
        </w:rPr>
        <w:t>have an</w:t>
      </w:r>
      <w:r w:rsidR="005F471A">
        <w:rPr>
          <w:rFonts w:asciiTheme="minorHAnsi" w:hAnsiTheme="minorHAnsi"/>
          <w:sz w:val="22"/>
          <w:szCs w:val="22"/>
        </w:rPr>
        <w:t>d, you know,</w:t>
      </w:r>
      <w:r w:rsidRPr="002859DF">
        <w:rPr>
          <w:rFonts w:asciiTheme="minorHAnsi" w:hAnsiTheme="minorHAnsi"/>
          <w:sz w:val="22"/>
          <w:szCs w:val="22"/>
        </w:rPr>
        <w:t xml:space="preserve"> would </w:t>
      </w:r>
      <w:r w:rsidR="005F471A">
        <w:rPr>
          <w:rFonts w:asciiTheme="minorHAnsi" w:hAnsiTheme="minorHAnsi"/>
          <w:sz w:val="22"/>
          <w:szCs w:val="22"/>
        </w:rPr>
        <w:t xml:space="preserve">be glad to engage in workshops and other things to </w:t>
      </w:r>
      <w:r w:rsidRPr="002859DF">
        <w:rPr>
          <w:rFonts w:asciiTheme="minorHAnsi" w:hAnsiTheme="minorHAnsi"/>
          <w:sz w:val="22"/>
          <w:szCs w:val="22"/>
        </w:rPr>
        <w:t>think about what actually is involved</w:t>
      </w:r>
      <w:r w:rsidR="005F471A">
        <w:rPr>
          <w:rFonts w:asciiTheme="minorHAnsi" w:hAnsiTheme="minorHAnsi"/>
          <w:sz w:val="22"/>
          <w:szCs w:val="22"/>
        </w:rPr>
        <w:t xml:space="preserve"> in</w:t>
      </w:r>
      <w:r w:rsidRPr="002859DF">
        <w:rPr>
          <w:rFonts w:asciiTheme="minorHAnsi" w:hAnsiTheme="minorHAnsi"/>
          <w:sz w:val="22"/>
          <w:szCs w:val="22"/>
        </w:rPr>
        <w:t xml:space="preserve"> bringing these things together. </w:t>
      </w:r>
    </w:p>
    <w:p w:rsidR="005F471A" w:rsidRDefault="005F471A"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I</w:t>
      </w:r>
      <w:r w:rsidR="005F471A">
        <w:rPr>
          <w:rFonts w:asciiTheme="minorHAnsi" w:hAnsiTheme="minorHAnsi"/>
          <w:sz w:val="22"/>
          <w:szCs w:val="22"/>
        </w:rPr>
        <w:t xml:space="preserve"> don’t </w:t>
      </w:r>
      <w:r w:rsidRPr="002859DF">
        <w:rPr>
          <w:rFonts w:asciiTheme="minorHAnsi" w:hAnsiTheme="minorHAnsi"/>
          <w:sz w:val="22"/>
          <w:szCs w:val="22"/>
        </w:rPr>
        <w:t>want to hed</w:t>
      </w:r>
      <w:r w:rsidR="005F471A">
        <w:rPr>
          <w:rFonts w:asciiTheme="minorHAnsi" w:hAnsiTheme="minorHAnsi"/>
          <w:sz w:val="22"/>
          <w:szCs w:val="22"/>
        </w:rPr>
        <w:t>ge your questi</w:t>
      </w:r>
      <w:r w:rsidR="00263450">
        <w:rPr>
          <w:rFonts w:asciiTheme="minorHAnsi" w:hAnsiTheme="minorHAnsi"/>
          <w:sz w:val="22"/>
          <w:szCs w:val="22"/>
        </w:rPr>
        <w:t>on but I also don’t want to mis</w:t>
      </w:r>
      <w:r w:rsidRPr="002859DF">
        <w:rPr>
          <w:rFonts w:asciiTheme="minorHAnsi" w:hAnsiTheme="minorHAnsi"/>
          <w:sz w:val="22"/>
          <w:szCs w:val="22"/>
        </w:rPr>
        <w:t>state</w:t>
      </w:r>
      <w:r w:rsidR="005F471A">
        <w:rPr>
          <w:rFonts w:asciiTheme="minorHAnsi" w:hAnsiTheme="minorHAnsi"/>
          <w:sz w:val="22"/>
          <w:szCs w:val="22"/>
        </w:rPr>
        <w:t xml:space="preserve">, you know, an </w:t>
      </w:r>
      <w:r w:rsidRPr="002859DF">
        <w:rPr>
          <w:rFonts w:asciiTheme="minorHAnsi" w:hAnsiTheme="minorHAnsi"/>
          <w:sz w:val="22"/>
          <w:szCs w:val="22"/>
        </w:rPr>
        <w:t xml:space="preserve">important technical learning </w:t>
      </w:r>
      <w:r w:rsidR="005F471A">
        <w:rPr>
          <w:rFonts w:asciiTheme="minorHAnsi" w:hAnsiTheme="minorHAnsi"/>
          <w:sz w:val="22"/>
          <w:szCs w:val="22"/>
        </w:rPr>
        <w:t xml:space="preserve">that might become better from a </w:t>
      </w:r>
      <w:r w:rsidRPr="002859DF">
        <w:rPr>
          <w:rFonts w:asciiTheme="minorHAnsi" w:hAnsiTheme="minorHAnsi"/>
          <w:sz w:val="22"/>
          <w:szCs w:val="22"/>
        </w:rPr>
        <w:t>t</w:t>
      </w:r>
      <w:r w:rsidR="005F471A">
        <w:rPr>
          <w:rFonts w:asciiTheme="minorHAnsi" w:hAnsiTheme="minorHAnsi"/>
          <w:sz w:val="22"/>
          <w:szCs w:val="22"/>
        </w:rPr>
        <w:t>echnologist than a</w:t>
      </w:r>
      <w:r w:rsidRPr="002859DF">
        <w:rPr>
          <w:rFonts w:asciiTheme="minorHAnsi" w:hAnsiTheme="minorHAnsi"/>
          <w:sz w:val="22"/>
          <w:szCs w:val="22"/>
        </w:rPr>
        <w:t xml:space="preserve"> chief medical officer.</w:t>
      </w:r>
    </w:p>
    <w:p w:rsidR="005F471A" w:rsidRDefault="005F471A" w:rsidP="002859DF">
      <w:pPr>
        <w:pStyle w:val="PlainText"/>
        <w:rPr>
          <w:rFonts w:asciiTheme="minorHAnsi" w:hAnsiTheme="minorHAnsi"/>
          <w:sz w:val="22"/>
          <w:szCs w:val="22"/>
        </w:rPr>
      </w:pPr>
    </w:p>
    <w:p w:rsidR="005F471A" w:rsidRPr="001B3487" w:rsidRDefault="005F471A" w:rsidP="005F471A">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2859DF" w:rsidRDefault="005F471A" w:rsidP="002859DF">
      <w:pPr>
        <w:pStyle w:val="PlainText"/>
        <w:rPr>
          <w:rFonts w:asciiTheme="minorHAnsi" w:hAnsiTheme="minorHAnsi"/>
          <w:sz w:val="22"/>
          <w:szCs w:val="22"/>
        </w:rPr>
      </w:pPr>
      <w:r>
        <w:rPr>
          <w:rFonts w:asciiTheme="minorHAnsi" w:hAnsiTheme="minorHAnsi"/>
          <w:sz w:val="22"/>
          <w:szCs w:val="22"/>
        </w:rPr>
        <w:t>Well, it seems like when we are meld</w:t>
      </w:r>
      <w:r w:rsidR="002859DF" w:rsidRPr="002859DF">
        <w:rPr>
          <w:rFonts w:asciiTheme="minorHAnsi" w:hAnsiTheme="minorHAnsi"/>
          <w:sz w:val="22"/>
          <w:szCs w:val="22"/>
        </w:rPr>
        <w:t>ing</w:t>
      </w:r>
      <w:r>
        <w:rPr>
          <w:rFonts w:asciiTheme="minorHAnsi" w:hAnsiTheme="minorHAnsi"/>
          <w:sz w:val="22"/>
          <w:szCs w:val="22"/>
        </w:rPr>
        <w:t xml:space="preserve"> in geo data and </w:t>
      </w:r>
      <w:r w:rsidR="002859DF" w:rsidRPr="002859DF">
        <w:rPr>
          <w:rFonts w:asciiTheme="minorHAnsi" w:hAnsiTheme="minorHAnsi"/>
          <w:sz w:val="22"/>
          <w:szCs w:val="22"/>
        </w:rPr>
        <w:t>socioeconomic we</w:t>
      </w:r>
      <w:r>
        <w:rPr>
          <w:rFonts w:asciiTheme="minorHAnsi" w:hAnsiTheme="minorHAnsi"/>
          <w:sz w:val="22"/>
          <w:szCs w:val="22"/>
        </w:rPr>
        <w:t xml:space="preserve"> kind of layer on new kinds of questions or concerns with </w:t>
      </w:r>
      <w:r w:rsidR="002859DF" w:rsidRPr="002859DF">
        <w:rPr>
          <w:rFonts w:asciiTheme="minorHAnsi" w:hAnsiTheme="minorHAnsi"/>
          <w:sz w:val="22"/>
          <w:szCs w:val="22"/>
        </w:rPr>
        <w:t>privacy and security and these are the k</w:t>
      </w:r>
      <w:r>
        <w:rPr>
          <w:rFonts w:asciiTheme="minorHAnsi" w:hAnsiTheme="minorHAnsi"/>
          <w:sz w:val="22"/>
          <w:szCs w:val="22"/>
        </w:rPr>
        <w:t xml:space="preserve">ind of leading edge issues that </w:t>
      </w:r>
      <w:r w:rsidR="002859DF" w:rsidRPr="002859DF">
        <w:rPr>
          <w:rFonts w:asciiTheme="minorHAnsi" w:hAnsiTheme="minorHAnsi"/>
          <w:sz w:val="22"/>
          <w:szCs w:val="22"/>
        </w:rPr>
        <w:t>I think this Workgroup needs to think about.</w:t>
      </w:r>
    </w:p>
    <w:p w:rsidR="005F471A" w:rsidRDefault="005F471A" w:rsidP="002859DF">
      <w:pPr>
        <w:pStyle w:val="PlainText"/>
        <w:rPr>
          <w:rFonts w:asciiTheme="minorHAnsi" w:hAnsiTheme="minorHAnsi"/>
          <w:sz w:val="22"/>
          <w:szCs w:val="22"/>
        </w:rPr>
      </w:pPr>
    </w:p>
    <w:p w:rsidR="005F471A" w:rsidRPr="00B90D91" w:rsidRDefault="005F471A" w:rsidP="005F471A">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63450" w:rsidRDefault="005F471A" w:rsidP="002859DF">
      <w:pPr>
        <w:pStyle w:val="PlainText"/>
        <w:rPr>
          <w:rFonts w:asciiTheme="minorHAnsi" w:hAnsiTheme="minorHAnsi"/>
          <w:sz w:val="22"/>
          <w:szCs w:val="22"/>
        </w:rPr>
      </w:pPr>
      <w:r>
        <w:rPr>
          <w:rFonts w:asciiTheme="minorHAnsi" w:hAnsiTheme="minorHAnsi"/>
          <w:sz w:val="22"/>
          <w:szCs w:val="22"/>
        </w:rPr>
        <w:t>Yeah, and, you know, we learn</w:t>
      </w:r>
      <w:r w:rsidR="002859DF" w:rsidRPr="002859DF">
        <w:rPr>
          <w:rFonts w:asciiTheme="minorHAnsi" w:hAnsiTheme="minorHAnsi"/>
          <w:sz w:val="22"/>
          <w:szCs w:val="22"/>
        </w:rPr>
        <w:t xml:space="preserve"> a lot every time we do this</w:t>
      </w:r>
      <w:r>
        <w:rPr>
          <w:rFonts w:asciiTheme="minorHAnsi" w:hAnsiTheme="minorHAnsi"/>
          <w:sz w:val="22"/>
          <w:szCs w:val="22"/>
        </w:rPr>
        <w:t xml:space="preserve"> too and working with our consultants.</w:t>
      </w:r>
      <w:r w:rsidR="00E12375">
        <w:rPr>
          <w:rFonts w:asciiTheme="minorHAnsi" w:hAnsiTheme="minorHAnsi"/>
          <w:sz w:val="22"/>
          <w:szCs w:val="22"/>
        </w:rPr>
        <w:t xml:space="preserve"> </w:t>
      </w:r>
      <w:r>
        <w:rPr>
          <w:rFonts w:asciiTheme="minorHAnsi" w:hAnsiTheme="minorHAnsi"/>
          <w:sz w:val="22"/>
          <w:szCs w:val="22"/>
        </w:rPr>
        <w:t>S</w:t>
      </w:r>
      <w:r w:rsidR="002859DF" w:rsidRPr="002859DF">
        <w:rPr>
          <w:rFonts w:asciiTheme="minorHAnsi" w:hAnsiTheme="minorHAnsi"/>
          <w:sz w:val="22"/>
          <w:szCs w:val="22"/>
        </w:rPr>
        <w:t xml:space="preserve">o we spent a great deal </w:t>
      </w:r>
      <w:r>
        <w:rPr>
          <w:rFonts w:asciiTheme="minorHAnsi" w:hAnsiTheme="minorHAnsi"/>
          <w:sz w:val="22"/>
          <w:szCs w:val="22"/>
        </w:rPr>
        <w:t xml:space="preserve">of time whenever we have one of </w:t>
      </w:r>
      <w:r w:rsidR="002859DF" w:rsidRPr="002859DF">
        <w:rPr>
          <w:rFonts w:asciiTheme="minorHAnsi" w:hAnsiTheme="minorHAnsi"/>
          <w:sz w:val="22"/>
          <w:szCs w:val="22"/>
        </w:rPr>
        <w:t>these</w:t>
      </w:r>
      <w:r>
        <w:rPr>
          <w:rFonts w:asciiTheme="minorHAnsi" w:hAnsiTheme="minorHAnsi"/>
          <w:sz w:val="22"/>
          <w:szCs w:val="22"/>
        </w:rPr>
        <w:t>, you know,</w:t>
      </w:r>
      <w:r w:rsidR="002859DF" w:rsidRPr="002859DF">
        <w:rPr>
          <w:rFonts w:asciiTheme="minorHAnsi" w:hAnsiTheme="minorHAnsi"/>
          <w:sz w:val="22"/>
          <w:szCs w:val="22"/>
        </w:rPr>
        <w:t xml:space="preserve"> working with our de-identific</w:t>
      </w:r>
      <w:r>
        <w:rPr>
          <w:rFonts w:asciiTheme="minorHAnsi" w:hAnsiTheme="minorHAnsi"/>
          <w:sz w:val="22"/>
          <w:szCs w:val="22"/>
        </w:rPr>
        <w:t xml:space="preserve">ation consultants to do the due </w:t>
      </w:r>
      <w:r w:rsidR="002859DF" w:rsidRPr="002859DF">
        <w:rPr>
          <w:rFonts w:asciiTheme="minorHAnsi" w:hAnsiTheme="minorHAnsi"/>
          <w:sz w:val="22"/>
          <w:szCs w:val="22"/>
        </w:rPr>
        <w:t>diligence and work through all of the</w:t>
      </w:r>
      <w:r>
        <w:rPr>
          <w:rFonts w:asciiTheme="minorHAnsi" w:hAnsiTheme="minorHAnsi"/>
          <w:sz w:val="22"/>
          <w:szCs w:val="22"/>
        </w:rPr>
        <w:t xml:space="preserve"> permutations about something I think that’</w:t>
      </w:r>
      <w:r w:rsidR="002859DF" w:rsidRPr="002859DF">
        <w:rPr>
          <w:rFonts w:asciiTheme="minorHAnsi" w:hAnsiTheme="minorHAnsi"/>
          <w:sz w:val="22"/>
          <w:szCs w:val="22"/>
        </w:rPr>
        <w:t xml:space="preserve">s </w:t>
      </w:r>
      <w:r w:rsidR="00263450">
        <w:rPr>
          <w:rFonts w:asciiTheme="minorHAnsi" w:hAnsiTheme="minorHAnsi"/>
          <w:sz w:val="22"/>
          <w:szCs w:val="22"/>
        </w:rPr>
        <w:t>as much as…</w:t>
      </w:r>
      <w:r w:rsidR="002859DF" w:rsidRPr="002859DF">
        <w:rPr>
          <w:rFonts w:asciiTheme="minorHAnsi" w:hAnsiTheme="minorHAnsi"/>
          <w:sz w:val="22"/>
          <w:szCs w:val="22"/>
        </w:rPr>
        <w:t>one of the challenges is that those are</w:t>
      </w:r>
      <w:r>
        <w:rPr>
          <w:rFonts w:asciiTheme="minorHAnsi" w:hAnsiTheme="minorHAnsi"/>
          <w:sz w:val="22"/>
          <w:szCs w:val="22"/>
        </w:rPr>
        <w:t xml:space="preserve">, you know, while </w:t>
      </w:r>
      <w:r w:rsidR="002859DF" w:rsidRPr="002859DF">
        <w:rPr>
          <w:rFonts w:asciiTheme="minorHAnsi" w:hAnsiTheme="minorHAnsi"/>
          <w:sz w:val="22"/>
          <w:szCs w:val="22"/>
        </w:rPr>
        <w:t>rela</w:t>
      </w:r>
      <w:r>
        <w:rPr>
          <w:rFonts w:asciiTheme="minorHAnsi" w:hAnsiTheme="minorHAnsi"/>
          <w:sz w:val="22"/>
          <w:szCs w:val="22"/>
        </w:rPr>
        <w:t>tively rare individuals</w:t>
      </w:r>
      <w:r w:rsidR="00263450">
        <w:rPr>
          <w:rFonts w:asciiTheme="minorHAnsi" w:hAnsiTheme="minorHAnsi"/>
          <w:sz w:val="22"/>
          <w:szCs w:val="22"/>
        </w:rPr>
        <w:t>,</w:t>
      </w:r>
      <w:r>
        <w:rPr>
          <w:rFonts w:asciiTheme="minorHAnsi" w:hAnsiTheme="minorHAnsi"/>
          <w:sz w:val="22"/>
          <w:szCs w:val="22"/>
        </w:rPr>
        <w:t xml:space="preserve"> and we’ve </w:t>
      </w:r>
      <w:r w:rsidR="002859DF" w:rsidRPr="002859DF">
        <w:rPr>
          <w:rFonts w:asciiTheme="minorHAnsi" w:hAnsiTheme="minorHAnsi"/>
          <w:sz w:val="22"/>
          <w:szCs w:val="22"/>
        </w:rPr>
        <w:t>na</w:t>
      </w:r>
      <w:r>
        <w:rPr>
          <w:rFonts w:asciiTheme="minorHAnsi" w:hAnsiTheme="minorHAnsi"/>
          <w:sz w:val="22"/>
          <w:szCs w:val="22"/>
        </w:rPr>
        <w:t xml:space="preserve">tionally placed a lot of burden </w:t>
      </w:r>
      <w:r w:rsidR="00263450">
        <w:rPr>
          <w:rFonts w:asciiTheme="minorHAnsi" w:hAnsiTheme="minorHAnsi"/>
          <w:sz w:val="22"/>
          <w:szCs w:val="22"/>
        </w:rPr>
        <w:t xml:space="preserve">on a </w:t>
      </w:r>
      <w:r w:rsidR="002859DF" w:rsidRPr="002859DF">
        <w:rPr>
          <w:rFonts w:asciiTheme="minorHAnsi" w:hAnsiTheme="minorHAnsi"/>
          <w:sz w:val="22"/>
          <w:szCs w:val="22"/>
        </w:rPr>
        <w:t>very few people a</w:t>
      </w:r>
      <w:r>
        <w:rPr>
          <w:rFonts w:asciiTheme="minorHAnsi" w:hAnsiTheme="minorHAnsi"/>
          <w:sz w:val="22"/>
          <w:szCs w:val="22"/>
        </w:rPr>
        <w:t>s this area is going to expand.</w:t>
      </w:r>
      <w:r w:rsidR="00E12375">
        <w:rPr>
          <w:rFonts w:asciiTheme="minorHAnsi" w:hAnsiTheme="minorHAnsi"/>
          <w:sz w:val="22"/>
          <w:szCs w:val="22"/>
        </w:rPr>
        <w:t xml:space="preserve"> </w:t>
      </w:r>
    </w:p>
    <w:p w:rsidR="00263450" w:rsidRDefault="00263450" w:rsidP="002859DF">
      <w:pPr>
        <w:pStyle w:val="PlainText"/>
        <w:rPr>
          <w:rFonts w:asciiTheme="minorHAnsi" w:hAnsiTheme="minorHAnsi"/>
          <w:sz w:val="22"/>
          <w:szCs w:val="22"/>
        </w:rPr>
      </w:pPr>
    </w:p>
    <w:p w:rsidR="005F471A" w:rsidRDefault="005F471A" w:rsidP="002859DF">
      <w:pPr>
        <w:pStyle w:val="PlainText"/>
        <w:rPr>
          <w:rFonts w:asciiTheme="minorHAnsi" w:hAnsiTheme="minorHAnsi"/>
          <w:sz w:val="22"/>
          <w:szCs w:val="22"/>
        </w:rPr>
      </w:pPr>
      <w:r>
        <w:rPr>
          <w:rFonts w:asciiTheme="minorHAnsi" w:hAnsiTheme="minorHAnsi"/>
          <w:sz w:val="22"/>
          <w:szCs w:val="22"/>
        </w:rPr>
        <w:t>S</w:t>
      </w:r>
      <w:r w:rsidR="002859DF" w:rsidRPr="002859DF">
        <w:rPr>
          <w:rFonts w:asciiTheme="minorHAnsi" w:hAnsiTheme="minorHAnsi"/>
          <w:sz w:val="22"/>
          <w:szCs w:val="22"/>
        </w:rPr>
        <w:t>o I think cloning</w:t>
      </w:r>
      <w:r>
        <w:rPr>
          <w:rFonts w:asciiTheme="minorHAnsi" w:hAnsiTheme="minorHAnsi"/>
          <w:sz w:val="22"/>
          <w:szCs w:val="22"/>
        </w:rPr>
        <w:t xml:space="preserve"> is obviously</w:t>
      </w:r>
      <w:r w:rsidR="002859DF" w:rsidRPr="002859DF">
        <w:rPr>
          <w:rFonts w:asciiTheme="minorHAnsi" w:hAnsiTheme="minorHAnsi"/>
          <w:sz w:val="22"/>
          <w:szCs w:val="22"/>
        </w:rPr>
        <w:t xml:space="preserve"> not an option but I thin</w:t>
      </w:r>
      <w:r>
        <w:rPr>
          <w:rFonts w:asciiTheme="minorHAnsi" w:hAnsiTheme="minorHAnsi"/>
          <w:sz w:val="22"/>
          <w:szCs w:val="22"/>
        </w:rPr>
        <w:t xml:space="preserve">k we need to think about how we </w:t>
      </w:r>
      <w:r w:rsidR="002859DF" w:rsidRPr="002859DF">
        <w:rPr>
          <w:rFonts w:asciiTheme="minorHAnsi" w:hAnsiTheme="minorHAnsi"/>
          <w:sz w:val="22"/>
          <w:szCs w:val="22"/>
        </w:rPr>
        <w:t>can</w:t>
      </w:r>
      <w:r>
        <w:rPr>
          <w:rFonts w:asciiTheme="minorHAnsi" w:hAnsiTheme="minorHAnsi"/>
          <w:sz w:val="22"/>
          <w:szCs w:val="22"/>
        </w:rPr>
        <w:t xml:space="preserve">, you know, </w:t>
      </w:r>
      <w:r w:rsidR="002859DF" w:rsidRPr="002859DF">
        <w:rPr>
          <w:rFonts w:asciiTheme="minorHAnsi" w:hAnsiTheme="minorHAnsi"/>
          <w:sz w:val="22"/>
          <w:szCs w:val="22"/>
        </w:rPr>
        <w:t>ra</w:t>
      </w:r>
      <w:r>
        <w:rPr>
          <w:rFonts w:asciiTheme="minorHAnsi" w:hAnsiTheme="minorHAnsi"/>
          <w:sz w:val="22"/>
          <w:szCs w:val="22"/>
        </w:rPr>
        <w:t>m</w:t>
      </w:r>
      <w:r w:rsidR="002859DF" w:rsidRPr="002859DF">
        <w:rPr>
          <w:rFonts w:asciiTheme="minorHAnsi" w:hAnsiTheme="minorHAnsi"/>
          <w:sz w:val="22"/>
          <w:szCs w:val="22"/>
        </w:rPr>
        <w:t>p up the capacity for that kind of e</w:t>
      </w:r>
      <w:r>
        <w:rPr>
          <w:rFonts w:asciiTheme="minorHAnsi" w:hAnsiTheme="minorHAnsi"/>
          <w:sz w:val="22"/>
          <w:szCs w:val="22"/>
        </w:rPr>
        <w:t>xpertise to the extent that that’</w:t>
      </w:r>
      <w:r w:rsidR="002859DF" w:rsidRPr="002859DF">
        <w:rPr>
          <w:rFonts w:asciiTheme="minorHAnsi" w:hAnsiTheme="minorHAnsi"/>
          <w:sz w:val="22"/>
          <w:szCs w:val="22"/>
        </w:rPr>
        <w:t>s going to be</w:t>
      </w:r>
      <w:r>
        <w:rPr>
          <w:rFonts w:asciiTheme="minorHAnsi" w:hAnsiTheme="minorHAnsi"/>
          <w:sz w:val="22"/>
          <w:szCs w:val="22"/>
        </w:rPr>
        <w:t>, you know,</w:t>
      </w:r>
      <w:r w:rsidR="002859DF" w:rsidRPr="002859DF">
        <w:rPr>
          <w:rFonts w:asciiTheme="minorHAnsi" w:hAnsiTheme="minorHAnsi"/>
          <w:sz w:val="22"/>
          <w:szCs w:val="22"/>
        </w:rPr>
        <w:t xml:space="preserve"> an appropriate way </w:t>
      </w:r>
      <w:r>
        <w:rPr>
          <w:rFonts w:asciiTheme="minorHAnsi" w:hAnsiTheme="minorHAnsi"/>
          <w:sz w:val="22"/>
          <w:szCs w:val="22"/>
        </w:rPr>
        <w:t xml:space="preserve">for us to create these research </w:t>
      </w:r>
      <w:r w:rsidR="002859DF" w:rsidRPr="002859DF">
        <w:rPr>
          <w:rFonts w:asciiTheme="minorHAnsi" w:hAnsiTheme="minorHAnsi"/>
          <w:sz w:val="22"/>
          <w:szCs w:val="22"/>
        </w:rPr>
        <w:t xml:space="preserve">ready views. </w:t>
      </w:r>
    </w:p>
    <w:p w:rsidR="005F471A" w:rsidRDefault="005F471A" w:rsidP="002859DF">
      <w:pPr>
        <w:pStyle w:val="PlainText"/>
        <w:rPr>
          <w:rFonts w:asciiTheme="minorHAnsi" w:hAnsiTheme="minorHAnsi"/>
          <w:sz w:val="22"/>
          <w:szCs w:val="22"/>
        </w:rPr>
      </w:pPr>
    </w:p>
    <w:p w:rsidR="002859DF" w:rsidRDefault="005F471A" w:rsidP="002859DF">
      <w:pPr>
        <w:pStyle w:val="PlainText"/>
        <w:rPr>
          <w:rFonts w:asciiTheme="minorHAnsi" w:hAnsiTheme="minorHAnsi"/>
          <w:sz w:val="22"/>
          <w:szCs w:val="22"/>
        </w:rPr>
      </w:pPr>
      <w:r>
        <w:rPr>
          <w:rFonts w:asciiTheme="minorHAnsi" w:hAnsiTheme="minorHAnsi"/>
          <w:sz w:val="22"/>
          <w:szCs w:val="22"/>
        </w:rPr>
        <w:t xml:space="preserve">What I </w:t>
      </w:r>
      <w:r w:rsidR="002859DF" w:rsidRPr="002859DF">
        <w:rPr>
          <w:rFonts w:asciiTheme="minorHAnsi" w:hAnsiTheme="minorHAnsi"/>
          <w:sz w:val="22"/>
          <w:szCs w:val="22"/>
        </w:rPr>
        <w:t>can tell you is that the</w:t>
      </w:r>
      <w:r>
        <w:rPr>
          <w:rFonts w:asciiTheme="minorHAnsi" w:hAnsiTheme="minorHAnsi"/>
          <w:sz w:val="22"/>
          <w:szCs w:val="22"/>
        </w:rPr>
        <w:t xml:space="preserve"> demand, the supply and demand thing…but as we</w:t>
      </w:r>
      <w:r w:rsidR="002859DF" w:rsidRPr="002859DF">
        <w:rPr>
          <w:rFonts w:asciiTheme="minorHAnsi" w:hAnsiTheme="minorHAnsi"/>
          <w:sz w:val="22"/>
          <w:szCs w:val="22"/>
        </w:rPr>
        <w:t xml:space="preserve"> grow this capability</w:t>
      </w:r>
      <w:r>
        <w:rPr>
          <w:rFonts w:asciiTheme="minorHAnsi" w:hAnsiTheme="minorHAnsi"/>
          <w:sz w:val="22"/>
          <w:szCs w:val="22"/>
        </w:rPr>
        <w:t xml:space="preserve"> I expect the demand will </w:t>
      </w:r>
      <w:r w:rsidR="002859DF" w:rsidRPr="002859DF">
        <w:rPr>
          <w:rFonts w:asciiTheme="minorHAnsi" w:hAnsiTheme="minorHAnsi"/>
          <w:sz w:val="22"/>
          <w:szCs w:val="22"/>
        </w:rPr>
        <w:t>grow very fast.</w:t>
      </w:r>
    </w:p>
    <w:p w:rsidR="005F471A" w:rsidRDefault="005F471A" w:rsidP="002859DF">
      <w:pPr>
        <w:pStyle w:val="PlainText"/>
        <w:rPr>
          <w:rFonts w:asciiTheme="minorHAnsi" w:hAnsiTheme="minorHAnsi"/>
          <w:sz w:val="22"/>
          <w:szCs w:val="22"/>
        </w:rPr>
      </w:pPr>
    </w:p>
    <w:p w:rsidR="005F471A" w:rsidRPr="001B3487" w:rsidRDefault="005F471A" w:rsidP="005F471A">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Thank you.</w:t>
      </w:r>
    </w:p>
    <w:p w:rsidR="005F471A" w:rsidRDefault="005F471A" w:rsidP="002859DF">
      <w:pPr>
        <w:pStyle w:val="PlainText"/>
        <w:rPr>
          <w:rFonts w:asciiTheme="minorHAnsi" w:hAnsiTheme="minorHAnsi"/>
          <w:sz w:val="22"/>
          <w:szCs w:val="22"/>
        </w:rPr>
      </w:pPr>
    </w:p>
    <w:p w:rsidR="005F471A" w:rsidRPr="00B90D91" w:rsidRDefault="005F471A" w:rsidP="005F471A">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5F471A" w:rsidRDefault="005F471A" w:rsidP="002859DF">
      <w:pPr>
        <w:pStyle w:val="PlainText"/>
        <w:rPr>
          <w:rFonts w:asciiTheme="minorHAnsi" w:hAnsiTheme="minorHAnsi"/>
          <w:sz w:val="22"/>
          <w:szCs w:val="22"/>
        </w:rPr>
      </w:pPr>
      <w:r>
        <w:rPr>
          <w:rFonts w:asciiTheme="minorHAnsi" w:hAnsiTheme="minorHAnsi"/>
          <w:sz w:val="22"/>
          <w:szCs w:val="22"/>
        </w:rPr>
        <w:t>Yeah and it’s Josh, just to jump in on this</w:t>
      </w:r>
      <w:r w:rsidR="002859DF" w:rsidRPr="002859DF">
        <w:rPr>
          <w:rFonts w:asciiTheme="minorHAnsi" w:hAnsiTheme="minorHAnsi"/>
          <w:sz w:val="22"/>
          <w:szCs w:val="22"/>
        </w:rPr>
        <w:t xml:space="preserve"> topic and I hope</w:t>
      </w:r>
      <w:r>
        <w:rPr>
          <w:rFonts w:asciiTheme="minorHAnsi" w:hAnsiTheme="minorHAnsi"/>
          <w:sz w:val="22"/>
          <w:szCs w:val="22"/>
        </w:rPr>
        <w:t xml:space="preserve"> this</w:t>
      </w:r>
      <w:r w:rsidR="002859DF" w:rsidRPr="002859DF">
        <w:rPr>
          <w:rFonts w:asciiTheme="minorHAnsi" w:hAnsiTheme="minorHAnsi"/>
          <w:sz w:val="22"/>
          <w:szCs w:val="22"/>
        </w:rPr>
        <w:t xml:space="preserve"> is responsive to</w:t>
      </w:r>
      <w:r>
        <w:rPr>
          <w:rFonts w:asciiTheme="minorHAnsi" w:hAnsiTheme="minorHAnsi"/>
          <w:sz w:val="22"/>
          <w:szCs w:val="22"/>
        </w:rPr>
        <w:t xml:space="preserve"> your…at least</w:t>
      </w:r>
      <w:r w:rsidR="002859DF" w:rsidRPr="002859DF">
        <w:rPr>
          <w:rFonts w:asciiTheme="minorHAnsi" w:hAnsiTheme="minorHAnsi"/>
          <w:sz w:val="22"/>
          <w:szCs w:val="22"/>
        </w:rPr>
        <w:t xml:space="preserve"> the spirit of your question.</w:t>
      </w:r>
      <w:r w:rsidR="00E12375">
        <w:rPr>
          <w:rFonts w:asciiTheme="minorHAnsi" w:hAnsiTheme="minorHAnsi"/>
          <w:sz w:val="22"/>
          <w:szCs w:val="22"/>
        </w:rPr>
        <w:t xml:space="preserve"> </w:t>
      </w:r>
      <w:r w:rsidR="002859DF" w:rsidRPr="002859DF">
        <w:rPr>
          <w:rFonts w:asciiTheme="minorHAnsi" w:hAnsiTheme="minorHAnsi"/>
          <w:sz w:val="22"/>
          <w:szCs w:val="22"/>
        </w:rPr>
        <w:t>So</w:t>
      </w:r>
      <w:r>
        <w:rPr>
          <w:rFonts w:asciiTheme="minorHAnsi" w:hAnsiTheme="minorHAnsi"/>
          <w:sz w:val="22"/>
          <w:szCs w:val="22"/>
        </w:rPr>
        <w:t>, you know,</w:t>
      </w:r>
      <w:r w:rsidR="002859DF" w:rsidRPr="002859DF">
        <w:rPr>
          <w:rFonts w:asciiTheme="minorHAnsi" w:hAnsiTheme="minorHAnsi"/>
          <w:sz w:val="22"/>
          <w:szCs w:val="22"/>
        </w:rPr>
        <w:t xml:space="preserve"> at the end of 2013 we had</w:t>
      </w:r>
      <w:r>
        <w:rPr>
          <w:rFonts w:asciiTheme="minorHAnsi" w:hAnsiTheme="minorHAnsi"/>
          <w:sz w:val="22"/>
          <w:szCs w:val="22"/>
        </w:rPr>
        <w:t xml:space="preserve"> </w:t>
      </w:r>
      <w:r w:rsidR="002859DF" w:rsidRPr="002859DF">
        <w:rPr>
          <w:rFonts w:asciiTheme="minorHAnsi" w:hAnsiTheme="minorHAnsi"/>
          <w:sz w:val="22"/>
          <w:szCs w:val="22"/>
        </w:rPr>
        <w:t>pretty comprehensive claims and cli</w:t>
      </w:r>
      <w:r>
        <w:rPr>
          <w:rFonts w:asciiTheme="minorHAnsi" w:hAnsiTheme="minorHAnsi"/>
          <w:sz w:val="22"/>
          <w:szCs w:val="22"/>
        </w:rPr>
        <w:t xml:space="preserve">nical feeds on about 12 million </w:t>
      </w:r>
      <w:r w:rsidR="002859DF" w:rsidRPr="002859DF">
        <w:rPr>
          <w:rFonts w:asciiTheme="minorHAnsi" w:hAnsiTheme="minorHAnsi"/>
          <w:sz w:val="22"/>
          <w:szCs w:val="22"/>
        </w:rPr>
        <w:t>patients that h</w:t>
      </w:r>
      <w:r>
        <w:rPr>
          <w:rFonts w:asciiTheme="minorHAnsi" w:hAnsiTheme="minorHAnsi"/>
          <w:sz w:val="22"/>
          <w:szCs w:val="22"/>
        </w:rPr>
        <w:t>ad received care in that year.</w:t>
      </w:r>
      <w:r w:rsidR="00E12375">
        <w:rPr>
          <w:rFonts w:asciiTheme="minorHAnsi" w:hAnsiTheme="minorHAnsi"/>
          <w:sz w:val="22"/>
          <w:szCs w:val="22"/>
        </w:rPr>
        <w:t xml:space="preserve"> </w:t>
      </w:r>
      <w:r>
        <w:rPr>
          <w:rFonts w:asciiTheme="minorHAnsi" w:hAnsiTheme="minorHAnsi"/>
          <w:sz w:val="22"/>
          <w:szCs w:val="22"/>
        </w:rPr>
        <w:t>And e</w:t>
      </w:r>
      <w:r w:rsidR="002859DF" w:rsidRPr="002859DF">
        <w:rPr>
          <w:rFonts w:asciiTheme="minorHAnsi" w:hAnsiTheme="minorHAnsi"/>
          <w:sz w:val="22"/>
          <w:szCs w:val="22"/>
        </w:rPr>
        <w:t>ven without going to</w:t>
      </w:r>
      <w:r>
        <w:rPr>
          <w:rFonts w:asciiTheme="minorHAnsi" w:hAnsiTheme="minorHAnsi"/>
          <w:sz w:val="22"/>
          <w:szCs w:val="22"/>
        </w:rPr>
        <w:t xml:space="preserve">, you know, </w:t>
      </w:r>
      <w:r w:rsidR="002859DF" w:rsidRPr="002859DF">
        <w:rPr>
          <w:rFonts w:asciiTheme="minorHAnsi" w:hAnsiTheme="minorHAnsi"/>
          <w:sz w:val="22"/>
          <w:szCs w:val="22"/>
        </w:rPr>
        <w:t xml:space="preserve">other data </w:t>
      </w:r>
      <w:r>
        <w:rPr>
          <w:rFonts w:asciiTheme="minorHAnsi" w:hAnsiTheme="minorHAnsi"/>
          <w:sz w:val="22"/>
          <w:szCs w:val="22"/>
        </w:rPr>
        <w:t xml:space="preserve">sources to import more socioeconomic data on the particular </w:t>
      </w:r>
      <w:r w:rsidR="002859DF" w:rsidRPr="002859DF">
        <w:rPr>
          <w:rFonts w:asciiTheme="minorHAnsi" w:hAnsiTheme="minorHAnsi"/>
          <w:sz w:val="22"/>
          <w:szCs w:val="22"/>
        </w:rPr>
        <w:t>individuals,</w:t>
      </w:r>
      <w:r>
        <w:rPr>
          <w:rFonts w:asciiTheme="minorHAnsi" w:hAnsiTheme="minorHAnsi"/>
          <w:sz w:val="22"/>
          <w:szCs w:val="22"/>
        </w:rPr>
        <w:t xml:space="preserve"> you know,</w:t>
      </w:r>
      <w:r w:rsidR="002859DF" w:rsidRPr="002859DF">
        <w:rPr>
          <w:rFonts w:asciiTheme="minorHAnsi" w:hAnsiTheme="minorHAnsi"/>
          <w:sz w:val="22"/>
          <w:szCs w:val="22"/>
        </w:rPr>
        <w:t xml:space="preserve"> we</w:t>
      </w:r>
      <w:r>
        <w:rPr>
          <w:rFonts w:asciiTheme="minorHAnsi" w:hAnsiTheme="minorHAnsi"/>
          <w:sz w:val="22"/>
          <w:szCs w:val="22"/>
        </w:rPr>
        <w:t xml:space="preserve"> know what their insurance is, we know where they live and so one can</w:t>
      </w:r>
      <w:r w:rsidR="002859DF" w:rsidRPr="002859DF">
        <w:rPr>
          <w:rFonts w:asciiTheme="minorHAnsi" w:hAnsiTheme="minorHAnsi"/>
          <w:sz w:val="22"/>
          <w:szCs w:val="22"/>
        </w:rPr>
        <w:t xml:space="preserve"> infer at least from socioec</w:t>
      </w:r>
      <w:r>
        <w:rPr>
          <w:rFonts w:asciiTheme="minorHAnsi" w:hAnsiTheme="minorHAnsi"/>
          <w:sz w:val="22"/>
          <w:szCs w:val="22"/>
        </w:rPr>
        <w:t xml:space="preserve">onomic characteristics to folks </w:t>
      </w:r>
      <w:r w:rsidR="002859DF" w:rsidRPr="002859DF">
        <w:rPr>
          <w:rFonts w:asciiTheme="minorHAnsi" w:hAnsiTheme="minorHAnsi"/>
          <w:sz w:val="22"/>
          <w:szCs w:val="22"/>
        </w:rPr>
        <w:t>and even without</w:t>
      </w:r>
      <w:r>
        <w:rPr>
          <w:rFonts w:asciiTheme="minorHAnsi" w:hAnsiTheme="minorHAnsi"/>
          <w:sz w:val="22"/>
          <w:szCs w:val="22"/>
        </w:rPr>
        <w:t xml:space="preserve"> kind of</w:t>
      </w:r>
      <w:r w:rsidR="002859DF" w:rsidRPr="002859DF">
        <w:rPr>
          <w:rFonts w:asciiTheme="minorHAnsi" w:hAnsiTheme="minorHAnsi"/>
          <w:sz w:val="22"/>
          <w:szCs w:val="22"/>
        </w:rPr>
        <w:t xml:space="preserve"> lo</w:t>
      </w:r>
      <w:r>
        <w:rPr>
          <w:rFonts w:asciiTheme="minorHAnsi" w:hAnsiTheme="minorHAnsi"/>
          <w:sz w:val="22"/>
          <w:szCs w:val="22"/>
        </w:rPr>
        <w:t>oking at other data sources we’</w:t>
      </w:r>
      <w:r w:rsidR="002859DF" w:rsidRPr="002859DF">
        <w:rPr>
          <w:rFonts w:asciiTheme="minorHAnsi" w:hAnsiTheme="minorHAnsi"/>
          <w:sz w:val="22"/>
          <w:szCs w:val="22"/>
        </w:rPr>
        <w:t>re able to track</w:t>
      </w:r>
      <w:r>
        <w:rPr>
          <w:rFonts w:asciiTheme="minorHAnsi" w:hAnsiTheme="minorHAnsi"/>
          <w:sz w:val="22"/>
          <w:szCs w:val="22"/>
        </w:rPr>
        <w:t xml:space="preserve">, you know, for </w:t>
      </w:r>
      <w:r w:rsidR="002859DF" w:rsidRPr="002859DF">
        <w:rPr>
          <w:rFonts w:asciiTheme="minorHAnsi" w:hAnsiTheme="minorHAnsi"/>
          <w:sz w:val="22"/>
          <w:szCs w:val="22"/>
        </w:rPr>
        <w:t>example how much patients have to pay for their care over time.</w:t>
      </w:r>
    </w:p>
    <w:p w:rsidR="005F471A" w:rsidRDefault="005F471A" w:rsidP="002859DF">
      <w:pPr>
        <w:pStyle w:val="PlainText"/>
        <w:rPr>
          <w:rFonts w:asciiTheme="minorHAnsi" w:hAnsiTheme="minorHAnsi"/>
          <w:sz w:val="22"/>
          <w:szCs w:val="22"/>
        </w:rPr>
      </w:pPr>
    </w:p>
    <w:p w:rsidR="00DF6DB3" w:rsidRDefault="005F471A" w:rsidP="002859DF">
      <w:pPr>
        <w:pStyle w:val="PlainText"/>
        <w:rPr>
          <w:rFonts w:asciiTheme="minorHAnsi" w:hAnsiTheme="minorHAnsi"/>
          <w:sz w:val="22"/>
          <w:szCs w:val="22"/>
        </w:rPr>
      </w:pPr>
      <w:r>
        <w:rPr>
          <w:rFonts w:asciiTheme="minorHAnsi" w:hAnsiTheme="minorHAnsi"/>
          <w:sz w:val="22"/>
          <w:szCs w:val="22"/>
        </w:rPr>
        <w:t xml:space="preserve">You know for </w:t>
      </w:r>
      <w:r w:rsidR="002859DF" w:rsidRPr="002859DF">
        <w:rPr>
          <w:rFonts w:asciiTheme="minorHAnsi" w:hAnsiTheme="minorHAnsi"/>
          <w:sz w:val="22"/>
          <w:szCs w:val="22"/>
        </w:rPr>
        <w:t>example this year for ne</w:t>
      </w:r>
      <w:r>
        <w:rPr>
          <w:rFonts w:asciiTheme="minorHAnsi" w:hAnsiTheme="minorHAnsi"/>
          <w:sz w:val="22"/>
          <w:szCs w:val="22"/>
        </w:rPr>
        <w:t>wly insured patients how much do</w:t>
      </w:r>
      <w:r w:rsidR="002859DF" w:rsidRPr="002859DF">
        <w:rPr>
          <w:rFonts w:asciiTheme="minorHAnsi" w:hAnsiTheme="minorHAnsi"/>
          <w:sz w:val="22"/>
          <w:szCs w:val="22"/>
        </w:rPr>
        <w:t xml:space="preserve"> newly insured</w:t>
      </w:r>
      <w:r>
        <w:rPr>
          <w:rFonts w:asciiTheme="minorHAnsi" w:hAnsiTheme="minorHAnsi"/>
          <w:sz w:val="22"/>
          <w:szCs w:val="22"/>
        </w:rPr>
        <w:t xml:space="preserve"> patients have to pay for their care, we’ve not</w:t>
      </w:r>
      <w:r w:rsidR="003E21CF">
        <w:rPr>
          <w:rFonts w:asciiTheme="minorHAnsi" w:hAnsiTheme="minorHAnsi"/>
          <w:sz w:val="22"/>
          <w:szCs w:val="22"/>
        </w:rPr>
        <w:t xml:space="preserve"> yet</w:t>
      </w:r>
      <w:r>
        <w:rPr>
          <w:rFonts w:asciiTheme="minorHAnsi" w:hAnsiTheme="minorHAnsi"/>
          <w:sz w:val="22"/>
          <w:szCs w:val="22"/>
        </w:rPr>
        <w:t xml:space="preserve"> linked that to health outcomes but we’re working hard to figure out a way to at least move in that direction and so, you know, I think</w:t>
      </w:r>
      <w:r w:rsidR="00DF6DB3">
        <w:rPr>
          <w:rFonts w:asciiTheme="minorHAnsi" w:hAnsiTheme="minorHAnsi"/>
          <w:sz w:val="22"/>
          <w:szCs w:val="22"/>
        </w:rPr>
        <w:t xml:space="preserve"> </w:t>
      </w:r>
      <w:r w:rsidR="002859DF" w:rsidRPr="002859DF">
        <w:rPr>
          <w:rFonts w:asciiTheme="minorHAnsi" w:hAnsiTheme="minorHAnsi"/>
          <w:sz w:val="22"/>
          <w:szCs w:val="22"/>
        </w:rPr>
        <w:t>as I tried</w:t>
      </w:r>
      <w:r w:rsidR="00DF6DB3">
        <w:rPr>
          <w:rFonts w:asciiTheme="minorHAnsi" w:hAnsiTheme="minorHAnsi"/>
          <w:sz w:val="22"/>
          <w:szCs w:val="22"/>
        </w:rPr>
        <w:t xml:space="preserve"> to get out a little bit in the </w:t>
      </w:r>
      <w:r w:rsidR="002859DF" w:rsidRPr="002859DF">
        <w:rPr>
          <w:rFonts w:asciiTheme="minorHAnsi" w:hAnsiTheme="minorHAnsi"/>
          <w:sz w:val="22"/>
          <w:szCs w:val="22"/>
        </w:rPr>
        <w:t>opening comments</w:t>
      </w:r>
      <w:r w:rsidR="00DF6DB3">
        <w:rPr>
          <w:rFonts w:asciiTheme="minorHAnsi" w:hAnsiTheme="minorHAnsi"/>
          <w:sz w:val="22"/>
          <w:szCs w:val="22"/>
        </w:rPr>
        <w:t>, you know,</w:t>
      </w:r>
      <w:r w:rsidR="002859DF" w:rsidRPr="002859DF">
        <w:rPr>
          <w:rFonts w:asciiTheme="minorHAnsi" w:hAnsiTheme="minorHAnsi"/>
          <w:sz w:val="22"/>
          <w:szCs w:val="22"/>
        </w:rPr>
        <w:t xml:space="preserve"> having</w:t>
      </w:r>
      <w:r w:rsidR="00DF6DB3">
        <w:rPr>
          <w:rFonts w:asciiTheme="minorHAnsi" w:hAnsiTheme="minorHAnsi"/>
          <w:sz w:val="22"/>
          <w:szCs w:val="22"/>
        </w:rPr>
        <w:t>…being</w:t>
      </w:r>
      <w:r w:rsidR="002859DF" w:rsidRPr="002859DF">
        <w:rPr>
          <w:rFonts w:asciiTheme="minorHAnsi" w:hAnsiTheme="minorHAnsi"/>
          <w:sz w:val="22"/>
          <w:szCs w:val="22"/>
        </w:rPr>
        <w:t xml:space="preserve"> able t</w:t>
      </w:r>
      <w:r w:rsidR="00DF6DB3">
        <w:rPr>
          <w:rFonts w:asciiTheme="minorHAnsi" w:hAnsiTheme="minorHAnsi"/>
          <w:sz w:val="22"/>
          <w:szCs w:val="22"/>
        </w:rPr>
        <w:t>o bring together a clinical and claims f</w:t>
      </w:r>
      <w:r w:rsidR="002859DF" w:rsidRPr="002859DF">
        <w:rPr>
          <w:rFonts w:asciiTheme="minorHAnsi" w:hAnsiTheme="minorHAnsi"/>
          <w:sz w:val="22"/>
          <w:szCs w:val="22"/>
        </w:rPr>
        <w:t>eed knowing</w:t>
      </w:r>
      <w:r w:rsidR="00DF6DB3">
        <w:rPr>
          <w:rFonts w:asciiTheme="minorHAnsi" w:hAnsiTheme="minorHAnsi"/>
          <w:sz w:val="22"/>
          <w:szCs w:val="22"/>
        </w:rPr>
        <w:t xml:space="preserve"> where…you know, how patients</w:t>
      </w:r>
      <w:r w:rsidR="002859DF" w:rsidRPr="002859DF">
        <w:rPr>
          <w:rFonts w:asciiTheme="minorHAnsi" w:hAnsiTheme="minorHAnsi"/>
          <w:sz w:val="22"/>
          <w:szCs w:val="22"/>
        </w:rPr>
        <w:t xml:space="preserve"> are insured actually I think</w:t>
      </w:r>
      <w:r w:rsidR="00DF6DB3">
        <w:rPr>
          <w:rFonts w:asciiTheme="minorHAnsi" w:hAnsiTheme="minorHAnsi"/>
          <w:sz w:val="22"/>
          <w:szCs w:val="22"/>
        </w:rPr>
        <w:t xml:space="preserve"> does give </w:t>
      </w:r>
      <w:r w:rsidR="002859DF" w:rsidRPr="002859DF">
        <w:rPr>
          <w:rFonts w:asciiTheme="minorHAnsi" w:hAnsiTheme="minorHAnsi"/>
          <w:sz w:val="22"/>
          <w:szCs w:val="22"/>
        </w:rPr>
        <w:t>you pretty good</w:t>
      </w:r>
      <w:r w:rsidR="00DF6DB3">
        <w:rPr>
          <w:rFonts w:asciiTheme="minorHAnsi" w:hAnsiTheme="minorHAnsi"/>
          <w:sz w:val="22"/>
          <w:szCs w:val="22"/>
        </w:rPr>
        <w:t>…a pretty good window on</w:t>
      </w:r>
      <w:r w:rsidR="002859DF" w:rsidRPr="002859DF">
        <w:rPr>
          <w:rFonts w:asciiTheme="minorHAnsi" w:hAnsiTheme="minorHAnsi"/>
          <w:sz w:val="22"/>
          <w:szCs w:val="22"/>
        </w:rPr>
        <w:t>to policy issues</w:t>
      </w:r>
      <w:r w:rsidR="00DF6DB3">
        <w:rPr>
          <w:rFonts w:asciiTheme="minorHAnsi" w:hAnsiTheme="minorHAnsi"/>
          <w:sz w:val="22"/>
          <w:szCs w:val="22"/>
        </w:rPr>
        <w:t>.</w:t>
      </w:r>
    </w:p>
    <w:p w:rsidR="00DF6DB3" w:rsidRDefault="00DF6DB3" w:rsidP="002859DF">
      <w:pPr>
        <w:pStyle w:val="PlainText"/>
        <w:rPr>
          <w:rFonts w:asciiTheme="minorHAnsi" w:hAnsiTheme="minorHAnsi"/>
          <w:sz w:val="22"/>
          <w:szCs w:val="22"/>
        </w:rPr>
      </w:pPr>
    </w:p>
    <w:p w:rsidR="002859DF" w:rsidRDefault="00DF6DB3" w:rsidP="00DF6DB3">
      <w:pPr>
        <w:pStyle w:val="PlainText"/>
        <w:rPr>
          <w:rFonts w:asciiTheme="minorHAnsi" w:hAnsiTheme="minorHAnsi"/>
          <w:sz w:val="22"/>
          <w:szCs w:val="22"/>
        </w:rPr>
      </w:pPr>
      <w:r>
        <w:rPr>
          <w:rFonts w:asciiTheme="minorHAnsi" w:hAnsiTheme="minorHAnsi"/>
          <w:sz w:val="22"/>
          <w:szCs w:val="22"/>
        </w:rPr>
        <w:lastRenderedPageBreak/>
        <w:t>And I think the A</w:t>
      </w:r>
      <w:r w:rsidR="002859DF" w:rsidRPr="002859DF">
        <w:rPr>
          <w:rFonts w:asciiTheme="minorHAnsi" w:hAnsiTheme="minorHAnsi"/>
          <w:sz w:val="22"/>
          <w:szCs w:val="22"/>
        </w:rPr>
        <w:t>CA</w:t>
      </w:r>
      <w:r>
        <w:rPr>
          <w:rFonts w:asciiTheme="minorHAnsi" w:hAnsiTheme="minorHAnsi"/>
          <w:sz w:val="22"/>
          <w:szCs w:val="22"/>
        </w:rPr>
        <w:t>,</w:t>
      </w:r>
      <w:r w:rsidR="002859DF" w:rsidRPr="002859DF">
        <w:rPr>
          <w:rFonts w:asciiTheme="minorHAnsi" w:hAnsiTheme="minorHAnsi"/>
          <w:sz w:val="22"/>
          <w:szCs w:val="22"/>
        </w:rPr>
        <w:t xml:space="preserve"> in particular</w:t>
      </w:r>
      <w:r>
        <w:rPr>
          <w:rFonts w:asciiTheme="minorHAnsi" w:hAnsiTheme="minorHAnsi"/>
          <w:sz w:val="22"/>
          <w:szCs w:val="22"/>
        </w:rPr>
        <w:t xml:space="preserve">, </w:t>
      </w:r>
      <w:r w:rsidR="002859DF" w:rsidRPr="002859DF">
        <w:rPr>
          <w:rFonts w:asciiTheme="minorHAnsi" w:hAnsiTheme="minorHAnsi"/>
          <w:sz w:val="22"/>
          <w:szCs w:val="22"/>
        </w:rPr>
        <w:t>is a great an</w:t>
      </w:r>
      <w:r>
        <w:rPr>
          <w:rFonts w:asciiTheme="minorHAnsi" w:hAnsiTheme="minorHAnsi"/>
          <w:sz w:val="22"/>
          <w:szCs w:val="22"/>
        </w:rPr>
        <w:t xml:space="preserve">d actually </w:t>
      </w:r>
      <w:r w:rsidR="002859DF" w:rsidRPr="002859DF">
        <w:rPr>
          <w:rFonts w:asciiTheme="minorHAnsi" w:hAnsiTheme="minorHAnsi"/>
          <w:sz w:val="22"/>
          <w:szCs w:val="22"/>
        </w:rPr>
        <w:t>very import</w:t>
      </w:r>
      <w:r>
        <w:rPr>
          <w:rFonts w:asciiTheme="minorHAnsi" w:hAnsiTheme="minorHAnsi"/>
          <w:sz w:val="22"/>
          <w:szCs w:val="22"/>
        </w:rPr>
        <w:t>ant test case for that and that’s why some of the work we’</w:t>
      </w:r>
      <w:r w:rsidR="002859DF" w:rsidRPr="002859DF">
        <w:rPr>
          <w:rFonts w:asciiTheme="minorHAnsi" w:hAnsiTheme="minorHAnsi"/>
          <w:sz w:val="22"/>
          <w:szCs w:val="22"/>
        </w:rPr>
        <w:t>ve been doing in p</w:t>
      </w:r>
      <w:r>
        <w:rPr>
          <w:rFonts w:asciiTheme="minorHAnsi" w:hAnsiTheme="minorHAnsi"/>
          <w:sz w:val="22"/>
          <w:szCs w:val="22"/>
        </w:rPr>
        <w:t>artnership with the Robert Wood Johnson F</w:t>
      </w:r>
      <w:r w:rsidR="002859DF" w:rsidRPr="002859DF">
        <w:rPr>
          <w:rFonts w:asciiTheme="minorHAnsi" w:hAnsiTheme="minorHAnsi"/>
          <w:sz w:val="22"/>
          <w:szCs w:val="22"/>
        </w:rPr>
        <w:t>oundation has gotten off to an exciting start</w:t>
      </w:r>
      <w:r>
        <w:rPr>
          <w:rFonts w:asciiTheme="minorHAnsi" w:hAnsiTheme="minorHAnsi"/>
          <w:sz w:val="22"/>
          <w:szCs w:val="22"/>
        </w:rPr>
        <w:t xml:space="preserve"> but I</w:t>
      </w:r>
      <w:r w:rsidR="002859DF" w:rsidRPr="002859DF">
        <w:rPr>
          <w:rFonts w:asciiTheme="minorHAnsi" w:hAnsiTheme="minorHAnsi"/>
          <w:sz w:val="22"/>
          <w:szCs w:val="22"/>
        </w:rPr>
        <w:t xml:space="preserve"> think</w:t>
      </w:r>
      <w:r>
        <w:rPr>
          <w:rFonts w:asciiTheme="minorHAnsi" w:hAnsiTheme="minorHAnsi"/>
          <w:sz w:val="22"/>
          <w:szCs w:val="22"/>
        </w:rPr>
        <w:t xml:space="preserve"> it has a</w:t>
      </w:r>
      <w:r w:rsidR="002859DF" w:rsidRPr="002859DF">
        <w:rPr>
          <w:rFonts w:asciiTheme="minorHAnsi" w:hAnsiTheme="minorHAnsi"/>
          <w:sz w:val="22"/>
          <w:szCs w:val="22"/>
        </w:rPr>
        <w:t xml:space="preserve"> huge amount of potential the next year or two.</w:t>
      </w:r>
    </w:p>
    <w:p w:rsidR="00DF6DB3" w:rsidRDefault="00DF6DB3" w:rsidP="00DF6DB3">
      <w:pPr>
        <w:pStyle w:val="PlainText"/>
        <w:rPr>
          <w:rFonts w:asciiTheme="minorHAnsi" w:hAnsiTheme="minorHAnsi"/>
          <w:sz w:val="22"/>
          <w:szCs w:val="22"/>
        </w:rPr>
      </w:pPr>
    </w:p>
    <w:p w:rsidR="00DF6DB3" w:rsidRDefault="00DF6DB3" w:rsidP="00DF6DB3">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DF6DB3" w:rsidRDefault="00DF6DB3" w:rsidP="00DF6DB3">
      <w:pPr>
        <w:pStyle w:val="PlainText"/>
        <w:rPr>
          <w:rFonts w:asciiTheme="minorHAnsi" w:hAnsiTheme="minorHAnsi"/>
          <w:sz w:val="22"/>
          <w:szCs w:val="22"/>
        </w:rPr>
      </w:pPr>
      <w:r>
        <w:rPr>
          <w:rFonts w:asciiTheme="minorHAnsi" w:hAnsiTheme="minorHAnsi"/>
          <w:sz w:val="22"/>
          <w:szCs w:val="22"/>
        </w:rPr>
        <w:t>Great, thank you.</w:t>
      </w:r>
    </w:p>
    <w:p w:rsidR="00DF6DB3" w:rsidRDefault="00DF6DB3" w:rsidP="00DF6DB3">
      <w:pPr>
        <w:pStyle w:val="PlainText"/>
        <w:rPr>
          <w:rFonts w:asciiTheme="minorHAnsi" w:hAnsiTheme="minorHAnsi"/>
          <w:sz w:val="22"/>
          <w:szCs w:val="22"/>
        </w:rPr>
      </w:pPr>
    </w:p>
    <w:p w:rsidR="00DF6DB3" w:rsidRPr="001B3487" w:rsidRDefault="00DF6DB3" w:rsidP="00DF6DB3">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DF6DB3" w:rsidRDefault="00DF6DB3" w:rsidP="00DF6DB3">
      <w:pPr>
        <w:pStyle w:val="PlainText"/>
        <w:rPr>
          <w:rFonts w:asciiTheme="minorHAnsi" w:hAnsiTheme="minorHAnsi"/>
          <w:sz w:val="22"/>
          <w:szCs w:val="22"/>
        </w:rPr>
      </w:pPr>
      <w:r w:rsidRPr="002859DF">
        <w:rPr>
          <w:rFonts w:asciiTheme="minorHAnsi" w:hAnsiTheme="minorHAnsi"/>
          <w:sz w:val="22"/>
          <w:szCs w:val="22"/>
        </w:rPr>
        <w:t>Thank you.</w:t>
      </w:r>
    </w:p>
    <w:p w:rsidR="00DF6DB3" w:rsidRDefault="00DF6DB3" w:rsidP="00DF6DB3">
      <w:pPr>
        <w:pStyle w:val="PlainText"/>
        <w:rPr>
          <w:rFonts w:asciiTheme="minorHAnsi" w:hAnsiTheme="minorHAnsi"/>
          <w:sz w:val="22"/>
          <w:szCs w:val="22"/>
        </w:rPr>
      </w:pPr>
    </w:p>
    <w:p w:rsidR="00DF6DB3" w:rsidRPr="00DF6DB3" w:rsidRDefault="00DF6DB3" w:rsidP="00DF6DB3">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Deven?</w:t>
      </w:r>
    </w:p>
    <w:p w:rsidR="00DF6DB3" w:rsidRDefault="00DF6DB3" w:rsidP="002859DF">
      <w:pPr>
        <w:pStyle w:val="PlainText"/>
        <w:rPr>
          <w:rFonts w:asciiTheme="minorHAnsi" w:hAnsiTheme="minorHAnsi"/>
          <w:sz w:val="22"/>
          <w:szCs w:val="22"/>
        </w:rPr>
      </w:pPr>
    </w:p>
    <w:p w:rsidR="00DF6DB3" w:rsidRDefault="00DF6DB3"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DF6DB3" w:rsidRDefault="00DF6DB3" w:rsidP="002859DF">
      <w:pPr>
        <w:pStyle w:val="PlainText"/>
        <w:rPr>
          <w:rFonts w:asciiTheme="minorHAnsi" w:hAnsiTheme="minorHAnsi"/>
          <w:sz w:val="22"/>
          <w:szCs w:val="22"/>
        </w:rPr>
      </w:pPr>
      <w:r>
        <w:rPr>
          <w:rFonts w:asciiTheme="minorHAnsi" w:hAnsiTheme="minorHAnsi"/>
          <w:sz w:val="22"/>
          <w:szCs w:val="22"/>
        </w:rPr>
        <w:t>So, I…you know, I had t</w:t>
      </w:r>
      <w:r w:rsidR="002859DF" w:rsidRPr="002859DF">
        <w:rPr>
          <w:rFonts w:asciiTheme="minorHAnsi" w:hAnsiTheme="minorHAnsi"/>
          <w:sz w:val="22"/>
          <w:szCs w:val="22"/>
        </w:rPr>
        <w:t>wo q</w:t>
      </w:r>
      <w:r>
        <w:rPr>
          <w:rFonts w:asciiTheme="minorHAnsi" w:hAnsiTheme="minorHAnsi"/>
          <w:sz w:val="22"/>
          <w:szCs w:val="22"/>
        </w:rPr>
        <w:t xml:space="preserve">uestion topics on my list, one was the hash algorithm but I’m </w:t>
      </w:r>
      <w:r w:rsidR="002859DF" w:rsidRPr="002859DF">
        <w:rPr>
          <w:rFonts w:asciiTheme="minorHAnsi" w:hAnsiTheme="minorHAnsi"/>
          <w:sz w:val="22"/>
          <w:szCs w:val="22"/>
        </w:rPr>
        <w:t>going to hold off on</w:t>
      </w:r>
      <w:r>
        <w:rPr>
          <w:rFonts w:asciiTheme="minorHAnsi" w:hAnsiTheme="minorHAnsi"/>
          <w:sz w:val="22"/>
          <w:szCs w:val="22"/>
        </w:rPr>
        <w:t xml:space="preserve"> that one</w:t>
      </w:r>
      <w:r w:rsidR="002859DF" w:rsidRPr="002859DF">
        <w:rPr>
          <w:rFonts w:asciiTheme="minorHAnsi" w:hAnsiTheme="minorHAnsi"/>
          <w:sz w:val="22"/>
          <w:szCs w:val="22"/>
        </w:rPr>
        <w:t xml:space="preserve"> because</w:t>
      </w:r>
      <w:r>
        <w:rPr>
          <w:rFonts w:asciiTheme="minorHAnsi" w:hAnsiTheme="minorHAnsi"/>
          <w:sz w:val="22"/>
          <w:szCs w:val="22"/>
        </w:rPr>
        <w:t xml:space="preserve"> I know</w:t>
      </w:r>
      <w:r w:rsidR="002859DF" w:rsidRPr="002859DF">
        <w:rPr>
          <w:rFonts w:asciiTheme="minorHAnsi" w:hAnsiTheme="minorHAnsi"/>
          <w:sz w:val="22"/>
          <w:szCs w:val="22"/>
        </w:rPr>
        <w:t xml:space="preserve"> David has a follow-up on that.</w:t>
      </w:r>
      <w:r w:rsidR="00E12375">
        <w:rPr>
          <w:rFonts w:asciiTheme="minorHAnsi" w:hAnsiTheme="minorHAnsi"/>
          <w:sz w:val="22"/>
          <w:szCs w:val="22"/>
        </w:rPr>
        <w:t xml:space="preserve"> </w:t>
      </w:r>
      <w:r>
        <w:rPr>
          <w:rFonts w:asciiTheme="minorHAnsi" w:hAnsiTheme="minorHAnsi"/>
          <w:sz w:val="22"/>
          <w:szCs w:val="22"/>
        </w:rPr>
        <w:t xml:space="preserve">I </w:t>
      </w:r>
      <w:r w:rsidR="002859DF" w:rsidRPr="002859DF">
        <w:rPr>
          <w:rFonts w:asciiTheme="minorHAnsi" w:hAnsiTheme="minorHAnsi"/>
          <w:sz w:val="22"/>
          <w:szCs w:val="22"/>
        </w:rPr>
        <w:t>wanted to get to the sustainability issue</w:t>
      </w:r>
      <w:r>
        <w:rPr>
          <w:rFonts w:asciiTheme="minorHAnsi" w:hAnsiTheme="minorHAnsi"/>
          <w:sz w:val="22"/>
          <w:szCs w:val="22"/>
        </w:rPr>
        <w:t xml:space="preserve">s that, Paul, you raised on your </w:t>
      </w:r>
      <w:r w:rsidR="002859DF" w:rsidRPr="002859DF">
        <w:rPr>
          <w:rFonts w:asciiTheme="minorHAnsi" w:hAnsiTheme="minorHAnsi"/>
          <w:sz w:val="22"/>
          <w:szCs w:val="22"/>
        </w:rPr>
        <w:t>s</w:t>
      </w:r>
      <w:r>
        <w:rPr>
          <w:rFonts w:asciiTheme="minorHAnsi" w:hAnsiTheme="minorHAnsi"/>
          <w:sz w:val="22"/>
          <w:szCs w:val="22"/>
        </w:rPr>
        <w:t>l</w:t>
      </w:r>
      <w:r w:rsidR="002859DF" w:rsidRPr="002859DF">
        <w:rPr>
          <w:rFonts w:asciiTheme="minorHAnsi" w:hAnsiTheme="minorHAnsi"/>
          <w:sz w:val="22"/>
          <w:szCs w:val="22"/>
        </w:rPr>
        <w:t>ide</w:t>
      </w:r>
      <w:r>
        <w:rPr>
          <w:rFonts w:asciiTheme="minorHAnsi" w:hAnsiTheme="minorHAnsi"/>
          <w:sz w:val="22"/>
          <w:szCs w:val="22"/>
        </w:rPr>
        <w:t xml:space="preserve">s although I invite both of you to address it. </w:t>
      </w:r>
    </w:p>
    <w:p w:rsidR="00DF6DB3" w:rsidRDefault="00DF6DB3" w:rsidP="002859DF">
      <w:pPr>
        <w:pStyle w:val="PlainText"/>
        <w:rPr>
          <w:rFonts w:asciiTheme="minorHAnsi" w:hAnsiTheme="minorHAnsi"/>
          <w:sz w:val="22"/>
          <w:szCs w:val="22"/>
        </w:rPr>
      </w:pPr>
    </w:p>
    <w:p w:rsidR="002859DF" w:rsidRDefault="00DF6DB3" w:rsidP="002859DF">
      <w:pPr>
        <w:pStyle w:val="PlainText"/>
        <w:rPr>
          <w:rFonts w:asciiTheme="minorHAnsi" w:hAnsiTheme="minorHAnsi"/>
          <w:sz w:val="22"/>
          <w:szCs w:val="22"/>
        </w:rPr>
      </w:pPr>
      <w:r>
        <w:rPr>
          <w:rFonts w:asciiTheme="minorHAnsi" w:hAnsiTheme="minorHAnsi"/>
          <w:sz w:val="22"/>
          <w:szCs w:val="22"/>
        </w:rPr>
        <w:t>How does the work of Optum Labs for example</w:t>
      </w:r>
      <w:r w:rsidR="002859DF" w:rsidRPr="002859DF">
        <w:rPr>
          <w:rFonts w:asciiTheme="minorHAnsi" w:hAnsiTheme="minorHAnsi"/>
          <w:sz w:val="22"/>
          <w:szCs w:val="22"/>
        </w:rPr>
        <w:t xml:space="preserve"> get funded?</w:t>
      </w:r>
      <w:r w:rsidR="00E12375">
        <w:rPr>
          <w:rFonts w:asciiTheme="minorHAnsi" w:hAnsiTheme="minorHAnsi"/>
          <w:sz w:val="22"/>
          <w:szCs w:val="22"/>
        </w:rPr>
        <w:t xml:space="preserve"> </w:t>
      </w:r>
      <w:r>
        <w:rPr>
          <w:rFonts w:asciiTheme="minorHAnsi" w:hAnsiTheme="minorHAnsi"/>
          <w:sz w:val="22"/>
          <w:szCs w:val="22"/>
        </w:rPr>
        <w:t>The 1</w:t>
      </w:r>
      <w:r w:rsidR="002859DF" w:rsidRPr="002859DF">
        <w:rPr>
          <w:rFonts w:asciiTheme="minorHAnsi" w:hAnsiTheme="minorHAnsi"/>
          <w:sz w:val="22"/>
          <w:szCs w:val="22"/>
        </w:rPr>
        <w:t xml:space="preserve">30 research </w:t>
      </w:r>
      <w:r>
        <w:rPr>
          <w:rFonts w:asciiTheme="minorHAnsi" w:hAnsiTheme="minorHAnsi"/>
          <w:sz w:val="22"/>
          <w:szCs w:val="22"/>
        </w:rPr>
        <w:t xml:space="preserve">projects I think you </w:t>
      </w:r>
      <w:r w:rsidR="002859DF" w:rsidRPr="002859DF">
        <w:rPr>
          <w:rFonts w:asciiTheme="minorHAnsi" w:hAnsiTheme="minorHAnsi"/>
          <w:sz w:val="22"/>
          <w:szCs w:val="22"/>
        </w:rPr>
        <w:t>said.</w:t>
      </w:r>
      <w:r w:rsidR="00E12375">
        <w:rPr>
          <w:rFonts w:asciiTheme="minorHAnsi" w:hAnsiTheme="minorHAnsi"/>
          <w:sz w:val="22"/>
          <w:szCs w:val="22"/>
        </w:rPr>
        <w:t xml:space="preserve"> </w:t>
      </w:r>
      <w:r>
        <w:rPr>
          <w:rFonts w:asciiTheme="minorHAnsi" w:hAnsiTheme="minorHAnsi"/>
          <w:sz w:val="22"/>
          <w:szCs w:val="22"/>
        </w:rPr>
        <w:t xml:space="preserve">Do the </w:t>
      </w:r>
      <w:r w:rsidR="002859DF" w:rsidRPr="002859DF">
        <w:rPr>
          <w:rFonts w:asciiTheme="minorHAnsi" w:hAnsiTheme="minorHAnsi"/>
          <w:sz w:val="22"/>
          <w:szCs w:val="22"/>
        </w:rPr>
        <w:t>people who bring the questio</w:t>
      </w:r>
      <w:r>
        <w:rPr>
          <w:rFonts w:asciiTheme="minorHAnsi" w:hAnsiTheme="minorHAnsi"/>
          <w:sz w:val="22"/>
          <w:szCs w:val="22"/>
        </w:rPr>
        <w:t>ns to you that they want to use y</w:t>
      </w:r>
      <w:r w:rsidR="002859DF" w:rsidRPr="002859DF">
        <w:rPr>
          <w:rFonts w:asciiTheme="minorHAnsi" w:hAnsiTheme="minorHAnsi"/>
          <w:sz w:val="22"/>
          <w:szCs w:val="22"/>
        </w:rPr>
        <w:t>o</w:t>
      </w:r>
      <w:r>
        <w:rPr>
          <w:rFonts w:asciiTheme="minorHAnsi" w:hAnsiTheme="minorHAnsi"/>
          <w:sz w:val="22"/>
          <w:szCs w:val="22"/>
        </w:rPr>
        <w:t>u</w:t>
      </w:r>
      <w:r w:rsidR="002859DF" w:rsidRPr="002859DF">
        <w:rPr>
          <w:rFonts w:asciiTheme="minorHAnsi" w:hAnsiTheme="minorHAnsi"/>
          <w:sz w:val="22"/>
          <w:szCs w:val="22"/>
        </w:rPr>
        <w:t>r database to address, are they</w:t>
      </w:r>
      <w:r>
        <w:rPr>
          <w:rFonts w:asciiTheme="minorHAnsi" w:hAnsiTheme="minorHAnsi"/>
          <w:sz w:val="22"/>
          <w:szCs w:val="22"/>
        </w:rPr>
        <w:t xml:space="preserve"> sort of</w:t>
      </w:r>
      <w:r w:rsidR="002859DF" w:rsidRPr="002859DF">
        <w:rPr>
          <w:rFonts w:asciiTheme="minorHAnsi" w:hAnsiTheme="minorHAnsi"/>
          <w:sz w:val="22"/>
          <w:szCs w:val="22"/>
        </w:rPr>
        <w:t xml:space="preserve"> required to</w:t>
      </w:r>
      <w:r>
        <w:rPr>
          <w:rFonts w:asciiTheme="minorHAnsi" w:hAnsiTheme="minorHAnsi"/>
          <w:sz w:val="22"/>
          <w:szCs w:val="22"/>
        </w:rPr>
        <w:t xml:space="preserve"> bring a funding source to support that or how does it generally work and what does that mean for </w:t>
      </w:r>
      <w:r w:rsidR="002859DF" w:rsidRPr="002859DF">
        <w:rPr>
          <w:rFonts w:asciiTheme="minorHAnsi" w:hAnsiTheme="minorHAnsi"/>
          <w:sz w:val="22"/>
          <w:szCs w:val="22"/>
        </w:rPr>
        <w:t>other types of</w:t>
      </w:r>
      <w:r>
        <w:rPr>
          <w:rFonts w:asciiTheme="minorHAnsi" w:hAnsiTheme="minorHAnsi"/>
          <w:sz w:val="22"/>
          <w:szCs w:val="22"/>
        </w:rPr>
        <w:t xml:space="preserve"> </w:t>
      </w:r>
      <w:r w:rsidR="002859DF" w:rsidRPr="002859DF">
        <w:rPr>
          <w:rFonts w:asciiTheme="minorHAnsi" w:hAnsiTheme="minorHAnsi"/>
          <w:sz w:val="22"/>
          <w:szCs w:val="22"/>
        </w:rPr>
        <w:t>models where were we want to encourage this type of data analytics?</w:t>
      </w:r>
    </w:p>
    <w:p w:rsidR="00DF6DB3" w:rsidRDefault="00DF6DB3" w:rsidP="002859DF">
      <w:pPr>
        <w:pStyle w:val="PlainText"/>
        <w:rPr>
          <w:rFonts w:asciiTheme="minorHAnsi" w:hAnsiTheme="minorHAnsi"/>
          <w:sz w:val="22"/>
          <w:szCs w:val="22"/>
        </w:rPr>
      </w:pPr>
    </w:p>
    <w:p w:rsidR="00DF6DB3" w:rsidRPr="00B90D91" w:rsidRDefault="00DF6DB3" w:rsidP="00DF6DB3">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DF6DB3" w:rsidRDefault="00DF6DB3" w:rsidP="002859DF">
      <w:pPr>
        <w:pStyle w:val="PlainText"/>
        <w:rPr>
          <w:rFonts w:asciiTheme="minorHAnsi" w:hAnsiTheme="minorHAnsi"/>
          <w:sz w:val="22"/>
          <w:szCs w:val="22"/>
        </w:rPr>
      </w:pPr>
      <w:r>
        <w:rPr>
          <w:rFonts w:asciiTheme="minorHAnsi" w:hAnsiTheme="minorHAnsi"/>
          <w:sz w:val="22"/>
          <w:szCs w:val="22"/>
        </w:rPr>
        <w:t>Well, I guess from our experience I suspect it will take a portfolio or the same way that we have a portfolio of members they’ll have</w:t>
      </w:r>
      <w:r w:rsidR="002859DF" w:rsidRPr="002859DF">
        <w:rPr>
          <w:rFonts w:asciiTheme="minorHAnsi" w:hAnsiTheme="minorHAnsi"/>
          <w:sz w:val="22"/>
          <w:szCs w:val="22"/>
        </w:rPr>
        <w:t xml:space="preserve"> different ways that they will support</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S</w:t>
      </w:r>
      <w:r w:rsidR="002859DF" w:rsidRPr="002859DF">
        <w:rPr>
          <w:rFonts w:asciiTheme="minorHAnsi" w:hAnsiTheme="minorHAnsi"/>
          <w:sz w:val="22"/>
          <w:szCs w:val="22"/>
        </w:rPr>
        <w:t>o some</w:t>
      </w:r>
      <w:r>
        <w:rPr>
          <w:rFonts w:asciiTheme="minorHAnsi" w:hAnsiTheme="minorHAnsi"/>
          <w:sz w:val="22"/>
          <w:szCs w:val="22"/>
        </w:rPr>
        <w:t xml:space="preserve"> </w:t>
      </w:r>
      <w:r w:rsidR="002859DF" w:rsidRPr="002859DF">
        <w:rPr>
          <w:rFonts w:asciiTheme="minorHAnsi" w:hAnsiTheme="minorHAnsi"/>
          <w:sz w:val="22"/>
          <w:szCs w:val="22"/>
        </w:rPr>
        <w:t>members support by providing data, som</w:t>
      </w:r>
      <w:r>
        <w:rPr>
          <w:rFonts w:asciiTheme="minorHAnsi" w:hAnsiTheme="minorHAnsi"/>
          <w:sz w:val="22"/>
          <w:szCs w:val="22"/>
        </w:rPr>
        <w:t xml:space="preserve">e support by providing funding, </w:t>
      </w:r>
      <w:r w:rsidR="002859DF" w:rsidRPr="002859DF">
        <w:rPr>
          <w:rFonts w:asciiTheme="minorHAnsi" w:hAnsiTheme="minorHAnsi"/>
          <w:sz w:val="22"/>
          <w:szCs w:val="22"/>
        </w:rPr>
        <w:t>some support by providing collaborators</w:t>
      </w:r>
      <w:r>
        <w:rPr>
          <w:rFonts w:asciiTheme="minorHAnsi" w:hAnsiTheme="minorHAnsi"/>
          <w:sz w:val="22"/>
          <w:szCs w:val="22"/>
        </w:rPr>
        <w:t xml:space="preserve"> to participate in research being funded by others.</w:t>
      </w:r>
      <w:r w:rsidR="00E12375">
        <w:rPr>
          <w:rFonts w:asciiTheme="minorHAnsi" w:hAnsiTheme="minorHAnsi"/>
          <w:sz w:val="22"/>
          <w:szCs w:val="22"/>
        </w:rPr>
        <w:t xml:space="preserve"> </w:t>
      </w:r>
    </w:p>
    <w:p w:rsidR="00DF6DB3" w:rsidRDefault="00DF6DB3" w:rsidP="002859DF">
      <w:pPr>
        <w:pStyle w:val="PlainText"/>
        <w:rPr>
          <w:rFonts w:asciiTheme="minorHAnsi" w:hAnsiTheme="minorHAnsi"/>
          <w:sz w:val="22"/>
          <w:szCs w:val="22"/>
        </w:rPr>
      </w:pPr>
    </w:p>
    <w:p w:rsidR="00DF6DB3" w:rsidRDefault="00DF6DB3" w:rsidP="002859DF">
      <w:pPr>
        <w:pStyle w:val="PlainText"/>
        <w:rPr>
          <w:rFonts w:asciiTheme="minorHAnsi" w:hAnsiTheme="minorHAnsi"/>
          <w:sz w:val="22"/>
          <w:szCs w:val="22"/>
        </w:rPr>
      </w:pPr>
      <w:r>
        <w:rPr>
          <w:rFonts w:asciiTheme="minorHAnsi" w:hAnsiTheme="minorHAnsi"/>
          <w:sz w:val="22"/>
          <w:szCs w:val="22"/>
        </w:rPr>
        <w:t>And th</w:t>
      </w:r>
      <w:r w:rsidR="002859DF" w:rsidRPr="002859DF">
        <w:rPr>
          <w:rFonts w:asciiTheme="minorHAnsi" w:hAnsiTheme="minorHAnsi"/>
          <w:sz w:val="22"/>
          <w:szCs w:val="22"/>
        </w:rPr>
        <w:t>en we also have a fa</w:t>
      </w:r>
      <w:r>
        <w:rPr>
          <w:rFonts w:asciiTheme="minorHAnsi" w:hAnsiTheme="minorHAnsi"/>
          <w:sz w:val="22"/>
          <w:szCs w:val="22"/>
        </w:rPr>
        <w:t>ir number people that are doing grant supported research where</w:t>
      </w:r>
      <w:r w:rsidR="002859DF" w:rsidRPr="002859DF">
        <w:rPr>
          <w:rFonts w:asciiTheme="minorHAnsi" w:hAnsiTheme="minorHAnsi"/>
          <w:sz w:val="22"/>
          <w:szCs w:val="22"/>
        </w:rPr>
        <w:t xml:space="preserve"> the data that we can pro</w:t>
      </w:r>
      <w:r>
        <w:rPr>
          <w:rFonts w:asciiTheme="minorHAnsi" w:hAnsiTheme="minorHAnsi"/>
          <w:sz w:val="22"/>
          <w:szCs w:val="22"/>
        </w:rPr>
        <w:t>vide is the substrate of their research.</w:t>
      </w:r>
      <w:r w:rsidR="00E12375">
        <w:rPr>
          <w:rFonts w:asciiTheme="minorHAnsi" w:hAnsiTheme="minorHAnsi"/>
          <w:sz w:val="22"/>
          <w:szCs w:val="22"/>
        </w:rPr>
        <w:t xml:space="preserve"> </w:t>
      </w:r>
      <w:r>
        <w:rPr>
          <w:rFonts w:asciiTheme="minorHAnsi" w:hAnsiTheme="minorHAnsi"/>
          <w:sz w:val="22"/>
          <w:szCs w:val="22"/>
        </w:rPr>
        <w:t>And t</w:t>
      </w:r>
      <w:r w:rsidR="002859DF" w:rsidRPr="002859DF">
        <w:rPr>
          <w:rFonts w:asciiTheme="minorHAnsi" w:hAnsiTheme="minorHAnsi"/>
          <w:sz w:val="22"/>
          <w:szCs w:val="22"/>
        </w:rPr>
        <w:t>hen we also have a c</w:t>
      </w:r>
      <w:r>
        <w:rPr>
          <w:rFonts w:asciiTheme="minorHAnsi" w:hAnsiTheme="minorHAnsi"/>
          <w:sz w:val="22"/>
          <w:szCs w:val="22"/>
        </w:rPr>
        <w:t xml:space="preserve">ost recovery fee for the actual </w:t>
      </w:r>
      <w:r w:rsidR="00ED1AAB">
        <w:rPr>
          <w:rFonts w:asciiTheme="minorHAnsi" w:hAnsiTheme="minorHAnsi"/>
          <w:sz w:val="22"/>
          <w:szCs w:val="22"/>
        </w:rPr>
        <w:t>cost fo</w:t>
      </w:r>
      <w:r w:rsidR="002859DF" w:rsidRPr="002859DF">
        <w:rPr>
          <w:rFonts w:asciiTheme="minorHAnsi" w:hAnsiTheme="minorHAnsi"/>
          <w:sz w:val="22"/>
          <w:szCs w:val="22"/>
        </w:rPr>
        <w:t>r providing the data</w:t>
      </w:r>
      <w:r>
        <w:rPr>
          <w:rFonts w:asciiTheme="minorHAnsi" w:hAnsiTheme="minorHAnsi"/>
          <w:sz w:val="22"/>
          <w:szCs w:val="22"/>
        </w:rPr>
        <w:t>.</w:t>
      </w:r>
    </w:p>
    <w:p w:rsidR="00DF6DB3" w:rsidRDefault="00DF6DB3" w:rsidP="002859DF">
      <w:pPr>
        <w:pStyle w:val="PlainText"/>
        <w:rPr>
          <w:rFonts w:asciiTheme="minorHAnsi" w:hAnsiTheme="minorHAnsi"/>
          <w:sz w:val="22"/>
          <w:szCs w:val="22"/>
        </w:rPr>
      </w:pPr>
    </w:p>
    <w:p w:rsidR="002859DF" w:rsidRDefault="00DF6DB3" w:rsidP="002859DF">
      <w:pPr>
        <w:pStyle w:val="PlainText"/>
        <w:rPr>
          <w:rFonts w:asciiTheme="minorHAnsi" w:hAnsiTheme="minorHAnsi"/>
          <w:sz w:val="22"/>
          <w:szCs w:val="22"/>
        </w:rPr>
      </w:pPr>
      <w:r>
        <w:rPr>
          <w:rFonts w:asciiTheme="minorHAnsi" w:hAnsiTheme="minorHAnsi"/>
          <w:sz w:val="22"/>
          <w:szCs w:val="22"/>
        </w:rPr>
        <w:t>S</w:t>
      </w:r>
      <w:r w:rsidR="002859DF" w:rsidRPr="002859DF">
        <w:rPr>
          <w:rFonts w:asciiTheme="minorHAnsi" w:hAnsiTheme="minorHAnsi"/>
          <w:sz w:val="22"/>
          <w:szCs w:val="22"/>
        </w:rPr>
        <w:t>o</w:t>
      </w:r>
      <w:r>
        <w:rPr>
          <w:rFonts w:asciiTheme="minorHAnsi" w:hAnsiTheme="minorHAnsi"/>
          <w:sz w:val="22"/>
          <w:szCs w:val="22"/>
        </w:rPr>
        <w:t>, you know,</w:t>
      </w:r>
      <w:r w:rsidR="002859DF" w:rsidRPr="002859DF">
        <w:rPr>
          <w:rFonts w:asciiTheme="minorHAnsi" w:hAnsiTheme="minorHAnsi"/>
          <w:sz w:val="22"/>
          <w:szCs w:val="22"/>
        </w:rPr>
        <w:t xml:space="preserve"> I thin</w:t>
      </w:r>
      <w:r>
        <w:rPr>
          <w:rFonts w:asciiTheme="minorHAnsi" w:hAnsiTheme="minorHAnsi"/>
          <w:sz w:val="22"/>
          <w:szCs w:val="22"/>
        </w:rPr>
        <w:t xml:space="preserve">k the business models for these </w:t>
      </w:r>
      <w:r w:rsidR="002859DF" w:rsidRPr="002859DF">
        <w:rPr>
          <w:rFonts w:asciiTheme="minorHAnsi" w:hAnsiTheme="minorHAnsi"/>
          <w:sz w:val="22"/>
          <w:szCs w:val="22"/>
        </w:rPr>
        <w:t xml:space="preserve">enterprises are probably </w:t>
      </w:r>
      <w:r>
        <w:rPr>
          <w:rFonts w:asciiTheme="minorHAnsi" w:hAnsiTheme="minorHAnsi"/>
          <w:sz w:val="22"/>
          <w:szCs w:val="22"/>
        </w:rPr>
        <w:t xml:space="preserve">necessarily going to have to tap multiple </w:t>
      </w:r>
      <w:r w:rsidR="002859DF" w:rsidRPr="002859DF">
        <w:rPr>
          <w:rFonts w:asciiTheme="minorHAnsi" w:hAnsiTheme="minorHAnsi"/>
          <w:sz w:val="22"/>
          <w:szCs w:val="22"/>
        </w:rPr>
        <w:t>sources of support and</w:t>
      </w:r>
      <w:r>
        <w:rPr>
          <w:rFonts w:asciiTheme="minorHAnsi" w:hAnsiTheme="minorHAnsi"/>
          <w:sz w:val="22"/>
          <w:szCs w:val="22"/>
        </w:rPr>
        <w:t>, you know,</w:t>
      </w:r>
      <w:r w:rsidR="002859DF" w:rsidRPr="002859DF">
        <w:rPr>
          <w:rFonts w:asciiTheme="minorHAnsi" w:hAnsiTheme="minorHAnsi"/>
          <w:sz w:val="22"/>
          <w:szCs w:val="22"/>
        </w:rPr>
        <w:t xml:space="preserve"> I think</w:t>
      </w:r>
      <w:r>
        <w:rPr>
          <w:rFonts w:asciiTheme="minorHAnsi" w:hAnsiTheme="minorHAnsi"/>
          <w:sz w:val="22"/>
          <w:szCs w:val="22"/>
        </w:rPr>
        <w:t xml:space="preserve"> that</w:t>
      </w:r>
      <w:r w:rsidR="002859DF" w:rsidRPr="002859DF">
        <w:rPr>
          <w:rFonts w:asciiTheme="minorHAnsi" w:hAnsiTheme="minorHAnsi"/>
          <w:sz w:val="22"/>
          <w:szCs w:val="22"/>
        </w:rPr>
        <w:t xml:space="preserve"> basically try</w:t>
      </w:r>
      <w:r>
        <w:rPr>
          <w:rFonts w:asciiTheme="minorHAnsi" w:hAnsiTheme="minorHAnsi"/>
          <w:sz w:val="22"/>
          <w:szCs w:val="22"/>
        </w:rPr>
        <w:t>ing</w:t>
      </w:r>
      <w:r w:rsidR="002859DF" w:rsidRPr="002859DF">
        <w:rPr>
          <w:rFonts w:asciiTheme="minorHAnsi" w:hAnsiTheme="minorHAnsi"/>
          <w:sz w:val="22"/>
          <w:szCs w:val="22"/>
        </w:rPr>
        <w:t xml:space="preserve"> to do it in</w:t>
      </w:r>
      <w:r>
        <w:rPr>
          <w:rFonts w:asciiTheme="minorHAnsi" w:hAnsiTheme="minorHAnsi"/>
          <w:sz w:val="22"/>
          <w:szCs w:val="22"/>
        </w:rPr>
        <w:t xml:space="preserve">…and also, you know, sort of how long it </w:t>
      </w:r>
      <w:r w:rsidR="002859DF" w:rsidRPr="002859DF">
        <w:rPr>
          <w:rFonts w:asciiTheme="minorHAnsi" w:hAnsiTheme="minorHAnsi"/>
          <w:sz w:val="22"/>
          <w:szCs w:val="22"/>
        </w:rPr>
        <w:t xml:space="preserve">takes to set it up to where you </w:t>
      </w:r>
      <w:r>
        <w:rPr>
          <w:rFonts w:asciiTheme="minorHAnsi" w:hAnsiTheme="minorHAnsi"/>
          <w:sz w:val="22"/>
          <w:szCs w:val="22"/>
        </w:rPr>
        <w:t xml:space="preserve">become actually sustainable and </w:t>
      </w:r>
      <w:r w:rsidR="002859DF" w:rsidRPr="002859DF">
        <w:rPr>
          <w:rFonts w:asciiTheme="minorHAnsi" w:hAnsiTheme="minorHAnsi"/>
          <w:sz w:val="22"/>
          <w:szCs w:val="22"/>
        </w:rPr>
        <w:t>self-sufficient.</w:t>
      </w:r>
      <w:r w:rsidR="00E12375">
        <w:rPr>
          <w:rFonts w:asciiTheme="minorHAnsi" w:hAnsiTheme="minorHAnsi"/>
          <w:sz w:val="22"/>
          <w:szCs w:val="22"/>
        </w:rPr>
        <w:t xml:space="preserve"> </w:t>
      </w:r>
      <w:r>
        <w:rPr>
          <w:rFonts w:asciiTheme="minorHAnsi" w:hAnsiTheme="minorHAnsi"/>
          <w:sz w:val="22"/>
          <w:szCs w:val="22"/>
        </w:rPr>
        <w:t xml:space="preserve">But our </w:t>
      </w:r>
      <w:r w:rsidR="002859DF" w:rsidRPr="002859DF">
        <w:rPr>
          <w:rFonts w:asciiTheme="minorHAnsi" w:hAnsiTheme="minorHAnsi"/>
          <w:sz w:val="22"/>
          <w:szCs w:val="22"/>
        </w:rPr>
        <w:t>expectation is that</w:t>
      </w:r>
      <w:r>
        <w:rPr>
          <w:rFonts w:asciiTheme="minorHAnsi" w:hAnsiTheme="minorHAnsi"/>
          <w:sz w:val="22"/>
          <w:szCs w:val="22"/>
        </w:rPr>
        <w:t xml:space="preserve"> this takes a couple years but </w:t>
      </w:r>
      <w:r w:rsidR="002859DF" w:rsidRPr="002859DF">
        <w:rPr>
          <w:rFonts w:asciiTheme="minorHAnsi" w:hAnsiTheme="minorHAnsi"/>
          <w:sz w:val="22"/>
          <w:szCs w:val="22"/>
        </w:rPr>
        <w:t>again from those different mixes of support.</w:t>
      </w:r>
    </w:p>
    <w:p w:rsidR="00DF6DB3" w:rsidRDefault="00DF6DB3" w:rsidP="002859DF">
      <w:pPr>
        <w:pStyle w:val="PlainText"/>
        <w:rPr>
          <w:rFonts w:asciiTheme="minorHAnsi" w:hAnsiTheme="minorHAnsi"/>
          <w:sz w:val="22"/>
          <w:szCs w:val="22"/>
        </w:rPr>
      </w:pPr>
    </w:p>
    <w:p w:rsidR="00DF6DB3" w:rsidRPr="00B90D91" w:rsidRDefault="00DF6DB3" w:rsidP="00DF6DB3">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DF6DB3" w:rsidRDefault="00DF6DB3" w:rsidP="002859DF">
      <w:pPr>
        <w:pStyle w:val="PlainText"/>
        <w:rPr>
          <w:rFonts w:asciiTheme="minorHAnsi" w:hAnsiTheme="minorHAnsi"/>
          <w:sz w:val="22"/>
          <w:szCs w:val="22"/>
        </w:rPr>
      </w:pPr>
      <w:r>
        <w:rPr>
          <w:rFonts w:asciiTheme="minorHAnsi" w:hAnsiTheme="minorHAnsi"/>
          <w:sz w:val="22"/>
          <w:szCs w:val="22"/>
        </w:rPr>
        <w:t>And just to…it’s Josh, just to add my two cents to Paul, I mean, I think our, you know, activities in this domain we don’t come close to covering our costs.</w:t>
      </w:r>
      <w:r w:rsidR="00E12375">
        <w:rPr>
          <w:rFonts w:asciiTheme="minorHAnsi" w:hAnsiTheme="minorHAnsi"/>
          <w:sz w:val="22"/>
          <w:szCs w:val="22"/>
        </w:rPr>
        <w:t xml:space="preserve"> </w:t>
      </w:r>
      <w:r>
        <w:rPr>
          <w:rFonts w:asciiTheme="minorHAnsi" w:hAnsiTheme="minorHAnsi"/>
          <w:sz w:val="22"/>
          <w:szCs w:val="22"/>
        </w:rPr>
        <w:t>I think we are viewing this as a way to, you know, give back.</w:t>
      </w:r>
      <w:r w:rsidR="00E12375">
        <w:rPr>
          <w:rFonts w:asciiTheme="minorHAnsi" w:hAnsiTheme="minorHAnsi"/>
          <w:sz w:val="22"/>
          <w:szCs w:val="22"/>
        </w:rPr>
        <w:t xml:space="preserve"> </w:t>
      </w:r>
      <w:r>
        <w:rPr>
          <w:rFonts w:asciiTheme="minorHAnsi" w:hAnsiTheme="minorHAnsi"/>
          <w:sz w:val="22"/>
          <w:szCs w:val="22"/>
        </w:rPr>
        <w:t>We think we have a</w:t>
      </w:r>
      <w:r w:rsidR="002859DF" w:rsidRPr="002859DF">
        <w:rPr>
          <w:rFonts w:asciiTheme="minorHAnsi" w:hAnsiTheme="minorHAnsi"/>
          <w:sz w:val="22"/>
          <w:szCs w:val="22"/>
        </w:rPr>
        <w:t xml:space="preserve"> really interesting view </w:t>
      </w:r>
      <w:r>
        <w:rPr>
          <w:rFonts w:asciiTheme="minorHAnsi" w:hAnsiTheme="minorHAnsi"/>
          <w:sz w:val="22"/>
          <w:szCs w:val="22"/>
        </w:rPr>
        <w:t>on what’</w:t>
      </w:r>
      <w:r w:rsidR="002859DF" w:rsidRPr="002859DF">
        <w:rPr>
          <w:rFonts w:asciiTheme="minorHAnsi" w:hAnsiTheme="minorHAnsi"/>
          <w:sz w:val="22"/>
          <w:szCs w:val="22"/>
        </w:rPr>
        <w:t>s happening a</w:t>
      </w:r>
      <w:r>
        <w:rPr>
          <w:rFonts w:asciiTheme="minorHAnsi" w:hAnsiTheme="minorHAnsi"/>
          <w:sz w:val="22"/>
          <w:szCs w:val="22"/>
        </w:rPr>
        <w:t>cross the delivery system that’s somewhat unique and we’</w:t>
      </w:r>
      <w:r w:rsidR="002859DF" w:rsidRPr="002859DF">
        <w:rPr>
          <w:rFonts w:asciiTheme="minorHAnsi" w:hAnsiTheme="minorHAnsi"/>
          <w:sz w:val="22"/>
          <w:szCs w:val="22"/>
        </w:rPr>
        <w:t>re happy to provide data to research</w:t>
      </w:r>
      <w:r>
        <w:rPr>
          <w:rFonts w:asciiTheme="minorHAnsi" w:hAnsiTheme="minorHAnsi"/>
          <w:sz w:val="22"/>
          <w:szCs w:val="22"/>
        </w:rPr>
        <w:t xml:space="preserve">ers to publish where we can and </w:t>
      </w:r>
      <w:r w:rsidR="002859DF" w:rsidRPr="002859DF">
        <w:rPr>
          <w:rFonts w:asciiTheme="minorHAnsi" w:hAnsiTheme="minorHAnsi"/>
          <w:sz w:val="22"/>
          <w:szCs w:val="22"/>
        </w:rPr>
        <w:t xml:space="preserve">so forth. </w:t>
      </w:r>
    </w:p>
    <w:p w:rsidR="00DF6DB3" w:rsidRDefault="00DF6DB3" w:rsidP="002859DF">
      <w:pPr>
        <w:pStyle w:val="PlainText"/>
        <w:rPr>
          <w:rFonts w:asciiTheme="minorHAnsi" w:hAnsiTheme="minorHAnsi"/>
          <w:sz w:val="22"/>
          <w:szCs w:val="22"/>
        </w:rPr>
      </w:pPr>
    </w:p>
    <w:p w:rsidR="002859DF" w:rsidRDefault="00DF6DB3" w:rsidP="002859DF">
      <w:pPr>
        <w:pStyle w:val="PlainText"/>
        <w:rPr>
          <w:rFonts w:asciiTheme="minorHAnsi" w:hAnsiTheme="minorHAnsi"/>
          <w:sz w:val="22"/>
          <w:szCs w:val="22"/>
        </w:rPr>
      </w:pPr>
      <w:r>
        <w:rPr>
          <w:rFonts w:asciiTheme="minorHAnsi" w:hAnsiTheme="minorHAnsi"/>
          <w:sz w:val="22"/>
          <w:szCs w:val="22"/>
        </w:rPr>
        <w:lastRenderedPageBreak/>
        <w:t>To this point we have just done</w:t>
      </w:r>
      <w:r w:rsidR="002859DF" w:rsidRPr="002859DF">
        <w:rPr>
          <w:rFonts w:asciiTheme="minorHAnsi" w:hAnsiTheme="minorHAnsi"/>
          <w:sz w:val="22"/>
          <w:szCs w:val="22"/>
        </w:rPr>
        <w:t xml:space="preserve"> two things.</w:t>
      </w:r>
      <w:r w:rsidR="00E12375">
        <w:rPr>
          <w:rFonts w:asciiTheme="minorHAnsi" w:hAnsiTheme="minorHAnsi"/>
          <w:sz w:val="22"/>
          <w:szCs w:val="22"/>
        </w:rPr>
        <w:t xml:space="preserve"> </w:t>
      </w:r>
      <w:r>
        <w:rPr>
          <w:rFonts w:asciiTheme="minorHAnsi" w:hAnsiTheme="minorHAnsi"/>
          <w:sz w:val="22"/>
          <w:szCs w:val="22"/>
        </w:rPr>
        <w:t xml:space="preserve">We’ve received </w:t>
      </w:r>
      <w:r w:rsidR="002859DF" w:rsidRPr="002859DF">
        <w:rPr>
          <w:rFonts w:asciiTheme="minorHAnsi" w:hAnsiTheme="minorHAnsi"/>
          <w:sz w:val="22"/>
          <w:szCs w:val="22"/>
        </w:rPr>
        <w:t>some foundation funding</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 xml:space="preserve">We’ve received some very, you know, kind of </w:t>
      </w:r>
      <w:r w:rsidR="002859DF" w:rsidRPr="002859DF">
        <w:rPr>
          <w:rFonts w:asciiTheme="minorHAnsi" w:hAnsiTheme="minorHAnsi"/>
          <w:sz w:val="22"/>
          <w:szCs w:val="22"/>
        </w:rPr>
        <w:t>small level</w:t>
      </w:r>
      <w:r>
        <w:rPr>
          <w:rFonts w:asciiTheme="minorHAnsi" w:hAnsiTheme="minorHAnsi"/>
          <w:sz w:val="22"/>
          <w:szCs w:val="22"/>
        </w:rPr>
        <w:t xml:space="preserve">s of support from </w:t>
      </w:r>
      <w:r w:rsidR="002859DF" w:rsidRPr="002859DF">
        <w:rPr>
          <w:rFonts w:asciiTheme="minorHAnsi" w:hAnsiTheme="minorHAnsi"/>
          <w:sz w:val="22"/>
          <w:szCs w:val="22"/>
        </w:rPr>
        <w:t>academics that we</w:t>
      </w:r>
      <w:r w:rsidR="00DD3DC5">
        <w:rPr>
          <w:rFonts w:asciiTheme="minorHAnsi" w:hAnsiTheme="minorHAnsi"/>
          <w:sz w:val="22"/>
          <w:szCs w:val="22"/>
        </w:rPr>
        <w:t>’ve</w:t>
      </w:r>
      <w:r w:rsidR="002859DF" w:rsidRPr="002859DF">
        <w:rPr>
          <w:rFonts w:asciiTheme="minorHAnsi" w:hAnsiTheme="minorHAnsi"/>
          <w:sz w:val="22"/>
          <w:szCs w:val="22"/>
        </w:rPr>
        <w:t xml:space="preserve"> supported</w:t>
      </w:r>
      <w:r>
        <w:rPr>
          <w:rFonts w:asciiTheme="minorHAnsi" w:hAnsiTheme="minorHAnsi"/>
          <w:sz w:val="22"/>
          <w:szCs w:val="22"/>
        </w:rPr>
        <w:t xml:space="preserve"> concretely, but you’re right, if</w:t>
      </w:r>
      <w:r w:rsidR="002859DF" w:rsidRPr="002859DF">
        <w:rPr>
          <w:rFonts w:asciiTheme="minorHAnsi" w:hAnsiTheme="minorHAnsi"/>
          <w:sz w:val="22"/>
          <w:szCs w:val="22"/>
        </w:rPr>
        <w:t xml:space="preserve"> one</w:t>
      </w:r>
      <w:r>
        <w:rPr>
          <w:rFonts w:asciiTheme="minorHAnsi" w:hAnsiTheme="minorHAnsi"/>
          <w:sz w:val="22"/>
          <w:szCs w:val="22"/>
        </w:rPr>
        <w:t xml:space="preserve"> were to scale this out pretty dramatically, you know, we, as Paul says, we’d probably need to expand the </w:t>
      </w:r>
      <w:r w:rsidR="002859DF" w:rsidRPr="002859DF">
        <w:rPr>
          <w:rFonts w:asciiTheme="minorHAnsi" w:hAnsiTheme="minorHAnsi"/>
          <w:sz w:val="22"/>
          <w:szCs w:val="22"/>
        </w:rPr>
        <w:t xml:space="preserve">funding sources to </w:t>
      </w:r>
      <w:r>
        <w:rPr>
          <w:rFonts w:asciiTheme="minorHAnsi" w:hAnsiTheme="minorHAnsi"/>
          <w:sz w:val="22"/>
          <w:szCs w:val="22"/>
        </w:rPr>
        <w:t xml:space="preserve">a </w:t>
      </w:r>
      <w:r w:rsidR="002859DF" w:rsidRPr="002859DF">
        <w:rPr>
          <w:rFonts w:asciiTheme="minorHAnsi" w:hAnsiTheme="minorHAnsi"/>
          <w:sz w:val="22"/>
          <w:szCs w:val="22"/>
        </w:rPr>
        <w:t>considerable extent.</w:t>
      </w:r>
    </w:p>
    <w:p w:rsidR="00DF6DB3" w:rsidRDefault="00DF6DB3" w:rsidP="002859DF">
      <w:pPr>
        <w:pStyle w:val="PlainText"/>
        <w:rPr>
          <w:rFonts w:asciiTheme="minorHAnsi" w:hAnsiTheme="minorHAnsi"/>
          <w:sz w:val="22"/>
          <w:szCs w:val="22"/>
        </w:rPr>
      </w:pPr>
    </w:p>
    <w:p w:rsidR="00DF6DB3" w:rsidRDefault="00DF6DB3"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DF6DB3" w:rsidRDefault="00DF6DB3" w:rsidP="002859DF">
      <w:pPr>
        <w:pStyle w:val="PlainText"/>
        <w:rPr>
          <w:rFonts w:asciiTheme="minorHAnsi" w:hAnsiTheme="minorHAnsi"/>
          <w:sz w:val="22"/>
          <w:szCs w:val="22"/>
        </w:rPr>
      </w:pPr>
      <w:r>
        <w:rPr>
          <w:rFonts w:asciiTheme="minorHAnsi" w:hAnsiTheme="minorHAnsi"/>
          <w:sz w:val="22"/>
          <w:szCs w:val="22"/>
        </w:rPr>
        <w:t>Okay, I’ve got David McCallie and then Lucia I see your hand up too.</w:t>
      </w:r>
      <w:r w:rsidR="00E12375">
        <w:rPr>
          <w:rFonts w:asciiTheme="minorHAnsi" w:hAnsiTheme="minorHAnsi"/>
          <w:sz w:val="22"/>
          <w:szCs w:val="22"/>
        </w:rPr>
        <w:t xml:space="preserve"> </w:t>
      </w:r>
      <w:r>
        <w:rPr>
          <w:rFonts w:asciiTheme="minorHAnsi" w:hAnsiTheme="minorHAnsi"/>
          <w:sz w:val="22"/>
          <w:szCs w:val="22"/>
        </w:rPr>
        <w:t>David you had a follow up question?</w:t>
      </w:r>
      <w:r w:rsidR="00DD3DC5">
        <w:rPr>
          <w:rFonts w:asciiTheme="minorHAnsi" w:hAnsiTheme="minorHAnsi"/>
          <w:sz w:val="22"/>
          <w:szCs w:val="22"/>
        </w:rPr>
        <w:t xml:space="preserve"> </w:t>
      </w:r>
    </w:p>
    <w:p w:rsidR="00DF6DB3" w:rsidRDefault="00DF6DB3" w:rsidP="002859DF">
      <w:pPr>
        <w:pStyle w:val="PlainText"/>
        <w:rPr>
          <w:rFonts w:asciiTheme="minorHAnsi" w:hAnsiTheme="minorHAnsi"/>
          <w:sz w:val="22"/>
          <w:szCs w:val="22"/>
        </w:rPr>
      </w:pPr>
    </w:p>
    <w:p w:rsidR="00DF6DB3" w:rsidRDefault="00DF6DB3"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DF6DB3" w:rsidRDefault="00DF6DB3" w:rsidP="002859DF">
      <w:pPr>
        <w:pStyle w:val="PlainText"/>
        <w:rPr>
          <w:rFonts w:asciiTheme="minorHAnsi" w:hAnsiTheme="minorHAnsi"/>
          <w:sz w:val="22"/>
          <w:szCs w:val="22"/>
        </w:rPr>
      </w:pPr>
      <w:r>
        <w:rPr>
          <w:rFonts w:asciiTheme="minorHAnsi" w:hAnsiTheme="minorHAnsi"/>
          <w:sz w:val="22"/>
          <w:szCs w:val="22"/>
        </w:rPr>
        <w:t>Yeah, I’m going to ask</w:t>
      </w:r>
      <w:r w:rsidR="006E5B80">
        <w:rPr>
          <w:rFonts w:asciiTheme="minorHAnsi" w:hAnsiTheme="minorHAnsi"/>
          <w:sz w:val="22"/>
          <w:szCs w:val="22"/>
        </w:rPr>
        <w:t xml:space="preserve"> a new question I think instead of the detailed question I had in mind.</w:t>
      </w:r>
      <w:r w:rsidR="00E12375">
        <w:rPr>
          <w:rFonts w:asciiTheme="minorHAnsi" w:hAnsiTheme="minorHAnsi"/>
          <w:sz w:val="22"/>
          <w:szCs w:val="22"/>
        </w:rPr>
        <w:t xml:space="preserve"> </w:t>
      </w:r>
      <w:r w:rsidR="006E5B80">
        <w:rPr>
          <w:rFonts w:asciiTheme="minorHAnsi" w:hAnsiTheme="minorHAnsi"/>
          <w:sz w:val="22"/>
          <w:szCs w:val="22"/>
        </w:rPr>
        <w:t>And I don’t think Paul you answered it but I’ll ask it just in case.</w:t>
      </w:r>
      <w:r w:rsidR="00E12375">
        <w:rPr>
          <w:rFonts w:asciiTheme="minorHAnsi" w:hAnsiTheme="minorHAnsi"/>
          <w:sz w:val="22"/>
          <w:szCs w:val="22"/>
        </w:rPr>
        <w:t xml:space="preserve"> </w:t>
      </w:r>
    </w:p>
    <w:p w:rsidR="006E5B80" w:rsidRDefault="006E5B80" w:rsidP="002859DF">
      <w:pPr>
        <w:pStyle w:val="PlainText"/>
        <w:rPr>
          <w:rFonts w:asciiTheme="minorHAnsi" w:hAnsiTheme="minorHAnsi"/>
          <w:sz w:val="22"/>
          <w:szCs w:val="22"/>
        </w:rPr>
      </w:pPr>
    </w:p>
    <w:p w:rsidR="002859DF" w:rsidRDefault="006E5B80" w:rsidP="002859DF">
      <w:pPr>
        <w:pStyle w:val="PlainText"/>
        <w:rPr>
          <w:rFonts w:asciiTheme="minorHAnsi" w:hAnsiTheme="minorHAnsi"/>
          <w:sz w:val="22"/>
          <w:szCs w:val="22"/>
        </w:rPr>
      </w:pPr>
      <w:r>
        <w:rPr>
          <w:rFonts w:asciiTheme="minorHAnsi" w:hAnsiTheme="minorHAnsi"/>
          <w:sz w:val="22"/>
          <w:szCs w:val="22"/>
        </w:rPr>
        <w:t xml:space="preserve">If something turns up in the </w:t>
      </w:r>
      <w:r w:rsidR="002859DF" w:rsidRPr="002859DF">
        <w:rPr>
          <w:rFonts w:asciiTheme="minorHAnsi" w:hAnsiTheme="minorHAnsi"/>
          <w:sz w:val="22"/>
          <w:szCs w:val="22"/>
        </w:rPr>
        <w:t>re</w:t>
      </w:r>
      <w:r>
        <w:rPr>
          <w:rFonts w:asciiTheme="minorHAnsi" w:hAnsiTheme="minorHAnsi"/>
          <w:sz w:val="22"/>
          <w:szCs w:val="22"/>
        </w:rPr>
        <w:t>searchers use of the de-identified</w:t>
      </w:r>
      <w:r w:rsidR="002859DF" w:rsidRPr="002859DF">
        <w:rPr>
          <w:rFonts w:asciiTheme="minorHAnsi" w:hAnsiTheme="minorHAnsi"/>
          <w:sz w:val="22"/>
          <w:szCs w:val="22"/>
        </w:rPr>
        <w:t xml:space="preserve"> data</w:t>
      </w:r>
      <w:r>
        <w:rPr>
          <w:rFonts w:asciiTheme="minorHAnsi" w:hAnsiTheme="minorHAnsi"/>
          <w:sz w:val="22"/>
          <w:szCs w:val="22"/>
        </w:rPr>
        <w:t xml:space="preserve"> that requires or could require actual re-iden</w:t>
      </w:r>
      <w:r w:rsidR="002859DF" w:rsidRPr="002859DF">
        <w:rPr>
          <w:rFonts w:asciiTheme="minorHAnsi" w:hAnsiTheme="minorHAnsi"/>
          <w:sz w:val="22"/>
          <w:szCs w:val="22"/>
        </w:rPr>
        <w:t>tification of the patient eit</w:t>
      </w:r>
      <w:r>
        <w:rPr>
          <w:rFonts w:asciiTheme="minorHAnsi" w:hAnsiTheme="minorHAnsi"/>
          <w:sz w:val="22"/>
          <w:szCs w:val="22"/>
        </w:rPr>
        <w:t xml:space="preserve">her because there was something </w:t>
      </w:r>
      <w:r w:rsidR="002859DF" w:rsidRPr="002859DF">
        <w:rPr>
          <w:rFonts w:asciiTheme="minorHAnsi" w:hAnsiTheme="minorHAnsi"/>
          <w:sz w:val="22"/>
          <w:szCs w:val="22"/>
        </w:rPr>
        <w:t>that patient rea</w:t>
      </w:r>
      <w:r>
        <w:rPr>
          <w:rFonts w:asciiTheme="minorHAnsi" w:hAnsiTheme="minorHAnsi"/>
          <w:sz w:val="22"/>
          <w:szCs w:val="22"/>
        </w:rPr>
        <w:t xml:space="preserve">lly ought to know or perhaps they could be a candidate </w:t>
      </w:r>
      <w:r w:rsidR="002859DF" w:rsidRPr="002859DF">
        <w:rPr>
          <w:rFonts w:asciiTheme="minorHAnsi" w:hAnsiTheme="minorHAnsi"/>
          <w:sz w:val="22"/>
          <w:szCs w:val="22"/>
        </w:rPr>
        <w:t>to be recruited into an</w:t>
      </w:r>
      <w:r>
        <w:rPr>
          <w:rFonts w:asciiTheme="minorHAnsi" w:hAnsiTheme="minorHAnsi"/>
          <w:sz w:val="22"/>
          <w:szCs w:val="22"/>
        </w:rPr>
        <w:t xml:space="preserve"> interesting trial that might benefit them or whatever the reason.</w:t>
      </w:r>
      <w:r w:rsidR="00E12375">
        <w:rPr>
          <w:rFonts w:asciiTheme="minorHAnsi" w:hAnsiTheme="minorHAnsi"/>
          <w:sz w:val="22"/>
          <w:szCs w:val="22"/>
        </w:rPr>
        <w:t xml:space="preserve"> </w:t>
      </w:r>
      <w:r>
        <w:rPr>
          <w:rFonts w:asciiTheme="minorHAnsi" w:hAnsiTheme="minorHAnsi"/>
          <w:sz w:val="22"/>
          <w:szCs w:val="22"/>
        </w:rPr>
        <w:t>Do you have the</w:t>
      </w:r>
      <w:r w:rsidR="002859DF" w:rsidRPr="002859DF">
        <w:rPr>
          <w:rFonts w:asciiTheme="minorHAnsi" w:hAnsiTheme="minorHAnsi"/>
          <w:sz w:val="22"/>
          <w:szCs w:val="22"/>
        </w:rPr>
        <w:t xml:space="preserve"> ability to do that?</w:t>
      </w:r>
      <w:r w:rsidR="00E12375">
        <w:rPr>
          <w:rFonts w:asciiTheme="minorHAnsi" w:hAnsiTheme="minorHAnsi"/>
          <w:sz w:val="22"/>
          <w:szCs w:val="22"/>
        </w:rPr>
        <w:t xml:space="preserve"> </w:t>
      </w:r>
      <w:r>
        <w:rPr>
          <w:rFonts w:asciiTheme="minorHAnsi" w:hAnsiTheme="minorHAnsi"/>
          <w:sz w:val="22"/>
          <w:szCs w:val="22"/>
        </w:rPr>
        <w:t>Is that a permitted process in your system, re-</w:t>
      </w:r>
      <w:r w:rsidR="002859DF" w:rsidRPr="002859DF">
        <w:rPr>
          <w:rFonts w:asciiTheme="minorHAnsi" w:hAnsiTheme="minorHAnsi"/>
          <w:sz w:val="22"/>
          <w:szCs w:val="22"/>
        </w:rPr>
        <w:t>identification?</w:t>
      </w:r>
    </w:p>
    <w:p w:rsidR="006E5B80" w:rsidRDefault="006E5B80" w:rsidP="002859DF">
      <w:pPr>
        <w:pStyle w:val="PlainText"/>
        <w:rPr>
          <w:rFonts w:asciiTheme="minorHAnsi" w:hAnsiTheme="minorHAnsi"/>
          <w:sz w:val="22"/>
          <w:szCs w:val="22"/>
        </w:rPr>
      </w:pPr>
    </w:p>
    <w:p w:rsidR="006E5B80" w:rsidRPr="00B90D91" w:rsidRDefault="006E5B80" w:rsidP="006E5B80">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DD3DC5" w:rsidP="002859DF">
      <w:pPr>
        <w:pStyle w:val="PlainText"/>
        <w:rPr>
          <w:rFonts w:asciiTheme="minorHAnsi" w:hAnsiTheme="minorHAnsi"/>
          <w:sz w:val="22"/>
          <w:szCs w:val="22"/>
        </w:rPr>
      </w:pPr>
      <w:r>
        <w:rPr>
          <w:rFonts w:asciiTheme="minorHAnsi" w:hAnsiTheme="minorHAnsi"/>
          <w:sz w:val="22"/>
          <w:szCs w:val="22"/>
        </w:rPr>
        <w:t>No, the hashing algorithm</w:t>
      </w:r>
      <w:r w:rsidR="006E5B80">
        <w:rPr>
          <w:rFonts w:asciiTheme="minorHAnsi" w:hAnsiTheme="minorHAnsi"/>
          <w:sz w:val="22"/>
          <w:szCs w:val="22"/>
        </w:rPr>
        <w:t xml:space="preserve"> is a one way hash.</w:t>
      </w:r>
      <w:r w:rsidR="00E12375">
        <w:rPr>
          <w:rFonts w:asciiTheme="minorHAnsi" w:hAnsiTheme="minorHAnsi"/>
          <w:sz w:val="22"/>
          <w:szCs w:val="22"/>
        </w:rPr>
        <w:t xml:space="preserve"> </w:t>
      </w:r>
      <w:r w:rsidR="006E5B80">
        <w:rPr>
          <w:rFonts w:asciiTheme="minorHAnsi" w:hAnsiTheme="minorHAnsi"/>
          <w:sz w:val="22"/>
          <w:szCs w:val="22"/>
        </w:rPr>
        <w:t>That doesn’t</w:t>
      </w:r>
      <w:r w:rsidR="002859DF" w:rsidRPr="002859DF">
        <w:rPr>
          <w:rFonts w:asciiTheme="minorHAnsi" w:hAnsiTheme="minorHAnsi"/>
          <w:sz w:val="22"/>
          <w:szCs w:val="22"/>
        </w:rPr>
        <w:t xml:space="preserve"> mean that we</w:t>
      </w:r>
      <w:r w:rsidR="006E5B80">
        <w:rPr>
          <w:rFonts w:asciiTheme="minorHAnsi" w:hAnsiTheme="minorHAnsi"/>
          <w:sz w:val="22"/>
          <w:szCs w:val="22"/>
        </w:rPr>
        <w:t xml:space="preserve"> couldn’t let…if</w:t>
      </w:r>
      <w:r w:rsidR="002859DF" w:rsidRPr="002859DF">
        <w:rPr>
          <w:rFonts w:asciiTheme="minorHAnsi" w:hAnsiTheme="minorHAnsi"/>
          <w:sz w:val="22"/>
          <w:szCs w:val="22"/>
        </w:rPr>
        <w:t xml:space="preserve"> there was something,</w:t>
      </w:r>
      <w:r w:rsidR="006E5B80">
        <w:rPr>
          <w:rFonts w:asciiTheme="minorHAnsi" w:hAnsiTheme="minorHAnsi"/>
          <w:sz w:val="22"/>
          <w:szCs w:val="22"/>
        </w:rPr>
        <w:t xml:space="preserve"> you know, I can imagine all kinds</w:t>
      </w:r>
      <w:r w:rsidR="002859DF" w:rsidRPr="002859DF">
        <w:rPr>
          <w:rFonts w:asciiTheme="minorHAnsi" w:hAnsiTheme="minorHAnsi"/>
          <w:sz w:val="22"/>
          <w:szCs w:val="22"/>
        </w:rPr>
        <w:t xml:space="preserve"> of things, but</w:t>
      </w:r>
      <w:r w:rsidR="006E5B80">
        <w:rPr>
          <w:rFonts w:asciiTheme="minorHAnsi" w:hAnsiTheme="minorHAnsi"/>
          <w:sz w:val="22"/>
          <w:szCs w:val="22"/>
        </w:rPr>
        <w:t xml:space="preserve"> </w:t>
      </w:r>
      <w:r w:rsidR="002859DF" w:rsidRPr="002859DF">
        <w:rPr>
          <w:rFonts w:asciiTheme="minorHAnsi" w:hAnsiTheme="minorHAnsi"/>
          <w:sz w:val="22"/>
          <w:szCs w:val="22"/>
        </w:rPr>
        <w:t>the hash is a one-way hash.</w:t>
      </w:r>
      <w:r w:rsidR="00E12375">
        <w:rPr>
          <w:rFonts w:asciiTheme="minorHAnsi" w:hAnsiTheme="minorHAnsi"/>
          <w:sz w:val="22"/>
          <w:szCs w:val="22"/>
        </w:rPr>
        <w:t xml:space="preserve"> </w:t>
      </w:r>
      <w:r w:rsidR="006E5B80">
        <w:rPr>
          <w:rFonts w:asciiTheme="minorHAnsi" w:hAnsiTheme="minorHAnsi"/>
          <w:sz w:val="22"/>
          <w:szCs w:val="22"/>
        </w:rPr>
        <w:t>So, we wouldn’</w:t>
      </w:r>
      <w:r w:rsidR="002859DF" w:rsidRPr="002859DF">
        <w:rPr>
          <w:rFonts w:asciiTheme="minorHAnsi" w:hAnsiTheme="minorHAnsi"/>
          <w:sz w:val="22"/>
          <w:szCs w:val="22"/>
        </w:rPr>
        <w:t>t</w:t>
      </w:r>
      <w:r w:rsidR="006E5B80">
        <w:rPr>
          <w:rFonts w:asciiTheme="minorHAnsi" w:hAnsiTheme="minorHAnsi"/>
          <w:sz w:val="22"/>
          <w:szCs w:val="22"/>
        </w:rPr>
        <w:t xml:space="preserve"> be able to break the code and tell you who the individual was.</w:t>
      </w:r>
    </w:p>
    <w:p w:rsidR="006E5B80" w:rsidRDefault="006E5B80" w:rsidP="002859DF">
      <w:pPr>
        <w:pStyle w:val="PlainText"/>
        <w:rPr>
          <w:rFonts w:asciiTheme="minorHAnsi" w:hAnsiTheme="minorHAnsi"/>
          <w:sz w:val="22"/>
          <w:szCs w:val="22"/>
        </w:rPr>
      </w:pPr>
    </w:p>
    <w:p w:rsidR="006E5B80" w:rsidRPr="002859DF" w:rsidRDefault="006E5B80"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6E5B80" w:rsidRDefault="002859DF" w:rsidP="002859DF">
      <w:pPr>
        <w:pStyle w:val="PlainText"/>
        <w:rPr>
          <w:rFonts w:asciiTheme="minorHAnsi" w:hAnsiTheme="minorHAnsi"/>
          <w:sz w:val="22"/>
          <w:szCs w:val="22"/>
        </w:rPr>
      </w:pPr>
      <w:r w:rsidRPr="002859DF">
        <w:rPr>
          <w:rFonts w:asciiTheme="minorHAnsi" w:hAnsiTheme="minorHAnsi"/>
          <w:sz w:val="22"/>
          <w:szCs w:val="22"/>
        </w:rPr>
        <w:t>Okay.</w:t>
      </w:r>
      <w:r w:rsidR="00E12375">
        <w:rPr>
          <w:rFonts w:asciiTheme="minorHAnsi" w:hAnsiTheme="minorHAnsi"/>
          <w:sz w:val="22"/>
          <w:szCs w:val="22"/>
        </w:rPr>
        <w:t xml:space="preserve"> </w:t>
      </w:r>
      <w:r w:rsidR="006E5B80">
        <w:rPr>
          <w:rFonts w:asciiTheme="minorHAnsi" w:hAnsiTheme="minorHAnsi"/>
          <w:sz w:val="22"/>
          <w:szCs w:val="22"/>
        </w:rPr>
        <w:t>So you don’</w:t>
      </w:r>
      <w:r w:rsidRPr="002859DF">
        <w:rPr>
          <w:rFonts w:asciiTheme="minorHAnsi" w:hAnsiTheme="minorHAnsi"/>
          <w:sz w:val="22"/>
          <w:szCs w:val="22"/>
        </w:rPr>
        <w:t>t</w:t>
      </w:r>
      <w:r w:rsidR="006E5B80">
        <w:rPr>
          <w:rFonts w:asciiTheme="minorHAnsi" w:hAnsiTheme="minorHAnsi"/>
          <w:sz w:val="22"/>
          <w:szCs w:val="22"/>
        </w:rPr>
        <w:t xml:space="preserve"> allow it</w:t>
      </w:r>
      <w:r w:rsidRPr="002859DF">
        <w:rPr>
          <w:rFonts w:asciiTheme="minorHAnsi" w:hAnsiTheme="minorHAnsi"/>
          <w:sz w:val="22"/>
          <w:szCs w:val="22"/>
        </w:rPr>
        <w:t xml:space="preserve"> even thou</w:t>
      </w:r>
      <w:r w:rsidR="006E5B80">
        <w:rPr>
          <w:rFonts w:asciiTheme="minorHAnsi" w:hAnsiTheme="minorHAnsi"/>
          <w:sz w:val="22"/>
          <w:szCs w:val="22"/>
        </w:rPr>
        <w:t xml:space="preserve">gh technically you could if you </w:t>
      </w:r>
      <w:r w:rsidRPr="002859DF">
        <w:rPr>
          <w:rFonts w:asciiTheme="minorHAnsi" w:hAnsiTheme="minorHAnsi"/>
          <w:sz w:val="22"/>
          <w:szCs w:val="22"/>
        </w:rPr>
        <w:t>save the</w:t>
      </w:r>
      <w:r w:rsidR="006E5B80">
        <w:rPr>
          <w:rFonts w:asciiTheme="minorHAnsi" w:hAnsiTheme="minorHAnsi"/>
          <w:sz w:val="22"/>
          <w:szCs w:val="22"/>
        </w:rPr>
        <w:t xml:space="preserve"> salts but…</w:t>
      </w:r>
    </w:p>
    <w:p w:rsidR="00DD3DC5" w:rsidRDefault="00DD3DC5" w:rsidP="002859DF">
      <w:pPr>
        <w:pStyle w:val="PlainText"/>
        <w:rPr>
          <w:rFonts w:asciiTheme="minorHAnsi" w:hAnsiTheme="minorHAnsi"/>
          <w:sz w:val="22"/>
          <w:szCs w:val="22"/>
        </w:rPr>
      </w:pPr>
    </w:p>
    <w:p w:rsidR="00DD3DC5" w:rsidRPr="00DD3DC5" w:rsidRDefault="00DD3DC5"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6E5B80" w:rsidRDefault="006E5B80" w:rsidP="002859DF">
      <w:pPr>
        <w:pStyle w:val="PlainText"/>
        <w:rPr>
          <w:rFonts w:asciiTheme="minorHAnsi" w:hAnsiTheme="minorHAnsi"/>
          <w:sz w:val="22"/>
          <w:szCs w:val="22"/>
        </w:rPr>
      </w:pPr>
      <w:r>
        <w:rPr>
          <w:rFonts w:asciiTheme="minorHAnsi" w:hAnsiTheme="minorHAnsi"/>
          <w:sz w:val="22"/>
          <w:szCs w:val="22"/>
        </w:rPr>
        <w:t>The…</w:t>
      </w:r>
    </w:p>
    <w:p w:rsidR="006E5B80" w:rsidRDefault="006E5B80" w:rsidP="002859DF">
      <w:pPr>
        <w:pStyle w:val="PlainText"/>
        <w:rPr>
          <w:rFonts w:asciiTheme="minorHAnsi" w:hAnsiTheme="minorHAnsi"/>
          <w:sz w:val="22"/>
          <w:szCs w:val="22"/>
        </w:rPr>
      </w:pPr>
    </w:p>
    <w:p w:rsidR="006E5B80" w:rsidRPr="006E5B80" w:rsidRDefault="006E5B80"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6E5B80" w:rsidP="002859DF">
      <w:pPr>
        <w:pStyle w:val="PlainText"/>
        <w:rPr>
          <w:rFonts w:asciiTheme="minorHAnsi" w:hAnsiTheme="minorHAnsi"/>
          <w:sz w:val="22"/>
          <w:szCs w:val="22"/>
        </w:rPr>
      </w:pPr>
      <w:r>
        <w:rPr>
          <w:rFonts w:asciiTheme="minorHAnsi" w:hAnsiTheme="minorHAnsi"/>
          <w:sz w:val="22"/>
          <w:szCs w:val="22"/>
        </w:rPr>
        <w:t xml:space="preserve">It’s not a normal use case, that was my </w:t>
      </w:r>
      <w:r w:rsidR="002859DF" w:rsidRPr="002859DF">
        <w:rPr>
          <w:rFonts w:asciiTheme="minorHAnsi" w:hAnsiTheme="minorHAnsi"/>
          <w:sz w:val="22"/>
          <w:szCs w:val="22"/>
        </w:rPr>
        <w:t>real question.</w:t>
      </w:r>
    </w:p>
    <w:p w:rsidR="006E5B80" w:rsidRDefault="006E5B80" w:rsidP="002859DF">
      <w:pPr>
        <w:pStyle w:val="PlainText"/>
        <w:rPr>
          <w:rFonts w:asciiTheme="minorHAnsi" w:hAnsiTheme="minorHAnsi"/>
          <w:sz w:val="22"/>
          <w:szCs w:val="22"/>
        </w:rPr>
      </w:pPr>
    </w:p>
    <w:p w:rsidR="006E5B80" w:rsidRPr="00B90D91" w:rsidRDefault="006E5B80" w:rsidP="006E5B80">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Right.</w:t>
      </w:r>
    </w:p>
    <w:p w:rsidR="006E5B80" w:rsidRDefault="006E5B80" w:rsidP="002859DF">
      <w:pPr>
        <w:pStyle w:val="PlainText"/>
        <w:rPr>
          <w:rFonts w:asciiTheme="minorHAnsi" w:hAnsiTheme="minorHAnsi"/>
          <w:sz w:val="22"/>
          <w:szCs w:val="22"/>
        </w:rPr>
      </w:pPr>
    </w:p>
    <w:p w:rsidR="006E5B80" w:rsidRDefault="006E5B80"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6E5B80" w:rsidRDefault="006E5B80" w:rsidP="002859DF">
      <w:pPr>
        <w:pStyle w:val="PlainText"/>
        <w:rPr>
          <w:rFonts w:asciiTheme="minorHAnsi" w:hAnsiTheme="minorHAnsi"/>
          <w:sz w:val="22"/>
          <w:szCs w:val="22"/>
        </w:rPr>
      </w:pPr>
      <w:r>
        <w:rPr>
          <w:rFonts w:asciiTheme="minorHAnsi" w:hAnsiTheme="minorHAnsi"/>
          <w:sz w:val="22"/>
          <w:szCs w:val="22"/>
        </w:rPr>
        <w:t>Thanks.</w:t>
      </w:r>
      <w:r w:rsidR="00E12375">
        <w:rPr>
          <w:rFonts w:asciiTheme="minorHAnsi" w:hAnsiTheme="minorHAnsi"/>
          <w:sz w:val="22"/>
          <w:szCs w:val="22"/>
        </w:rPr>
        <w:t xml:space="preserve"> </w:t>
      </w:r>
    </w:p>
    <w:p w:rsidR="006E5B80" w:rsidRDefault="006E5B80" w:rsidP="002859DF">
      <w:pPr>
        <w:pStyle w:val="PlainText"/>
        <w:rPr>
          <w:rFonts w:asciiTheme="minorHAnsi" w:hAnsiTheme="minorHAnsi"/>
          <w:sz w:val="22"/>
          <w:szCs w:val="22"/>
        </w:rPr>
      </w:pPr>
    </w:p>
    <w:p w:rsidR="006E5B80" w:rsidRPr="001B3487" w:rsidRDefault="006E5B80" w:rsidP="006E5B80">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6E5B80" w:rsidRDefault="006E5B80" w:rsidP="002859DF">
      <w:pPr>
        <w:pStyle w:val="PlainText"/>
        <w:rPr>
          <w:rFonts w:asciiTheme="minorHAnsi" w:hAnsiTheme="minorHAnsi"/>
          <w:sz w:val="22"/>
          <w:szCs w:val="22"/>
        </w:rPr>
      </w:pPr>
      <w:r>
        <w:rPr>
          <w:rFonts w:asciiTheme="minorHAnsi" w:hAnsiTheme="minorHAnsi"/>
          <w:sz w:val="22"/>
          <w:szCs w:val="22"/>
        </w:rPr>
        <w:t>Could you refer it back to the provider?</w:t>
      </w:r>
    </w:p>
    <w:p w:rsidR="006E5B80" w:rsidRDefault="006E5B80" w:rsidP="002859DF">
      <w:pPr>
        <w:pStyle w:val="PlainText"/>
        <w:rPr>
          <w:rFonts w:asciiTheme="minorHAnsi" w:hAnsiTheme="minorHAnsi"/>
          <w:sz w:val="22"/>
          <w:szCs w:val="22"/>
        </w:rPr>
      </w:pPr>
    </w:p>
    <w:p w:rsidR="006E5B80" w:rsidRDefault="006E5B80" w:rsidP="006E5B80">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6E5B80" w:rsidRDefault="006E5B80" w:rsidP="006E5B80">
      <w:pPr>
        <w:rPr>
          <w:rFonts w:asciiTheme="minorHAnsi" w:hAnsiTheme="minorHAnsi"/>
          <w:sz w:val="22"/>
          <w:szCs w:val="22"/>
        </w:rPr>
      </w:pPr>
      <w:r w:rsidRPr="006E5B80">
        <w:rPr>
          <w:rFonts w:asciiTheme="minorHAnsi" w:hAnsiTheme="minorHAnsi"/>
          <w:sz w:val="22"/>
          <w:szCs w:val="22"/>
        </w:rPr>
        <w:t>Yes.</w:t>
      </w:r>
    </w:p>
    <w:p w:rsidR="006E5B80" w:rsidRDefault="006E5B80" w:rsidP="006E5B80">
      <w:pPr>
        <w:rPr>
          <w:rFonts w:asciiTheme="minorHAnsi" w:hAnsiTheme="minorHAnsi"/>
          <w:sz w:val="22"/>
          <w:szCs w:val="22"/>
        </w:rPr>
      </w:pPr>
    </w:p>
    <w:p w:rsidR="006E5B80" w:rsidRPr="001B3487" w:rsidRDefault="006E5B80" w:rsidP="006E5B80">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6E5B80" w:rsidRDefault="006E5B80" w:rsidP="006E5B80">
      <w:pPr>
        <w:rPr>
          <w:rFonts w:asciiTheme="minorHAnsi" w:hAnsiTheme="minorHAnsi"/>
          <w:sz w:val="22"/>
          <w:szCs w:val="22"/>
        </w:rPr>
      </w:pPr>
      <w:r>
        <w:rPr>
          <w:rFonts w:asciiTheme="minorHAnsi" w:hAnsiTheme="minorHAnsi"/>
          <w:sz w:val="22"/>
          <w:szCs w:val="22"/>
        </w:rPr>
        <w:t>The originator would do that?</w:t>
      </w:r>
    </w:p>
    <w:p w:rsidR="006E5B80" w:rsidRDefault="006E5B80" w:rsidP="006E5B80">
      <w:pPr>
        <w:rPr>
          <w:rFonts w:asciiTheme="minorHAnsi" w:hAnsiTheme="minorHAnsi"/>
          <w:sz w:val="22"/>
          <w:szCs w:val="22"/>
        </w:rPr>
      </w:pPr>
    </w:p>
    <w:p w:rsidR="006E5B80" w:rsidRPr="00B90D91" w:rsidRDefault="006E5B80" w:rsidP="006E5B80">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Yes.</w:t>
      </w:r>
    </w:p>
    <w:p w:rsidR="006E5B80" w:rsidRDefault="006E5B80" w:rsidP="002859DF">
      <w:pPr>
        <w:pStyle w:val="PlainText"/>
        <w:rPr>
          <w:rFonts w:asciiTheme="minorHAnsi" w:hAnsiTheme="minorHAnsi"/>
          <w:sz w:val="22"/>
          <w:szCs w:val="22"/>
        </w:rPr>
      </w:pPr>
    </w:p>
    <w:p w:rsidR="006E5B80" w:rsidRDefault="006E5B80"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6E5B80" w:rsidRDefault="006E5B80" w:rsidP="002859DF">
      <w:pPr>
        <w:pStyle w:val="PlainText"/>
        <w:rPr>
          <w:rFonts w:asciiTheme="minorHAnsi" w:hAnsiTheme="minorHAnsi"/>
          <w:sz w:val="22"/>
          <w:szCs w:val="22"/>
        </w:rPr>
      </w:pPr>
      <w:r>
        <w:rPr>
          <w:rFonts w:asciiTheme="minorHAnsi" w:hAnsiTheme="minorHAnsi"/>
          <w:sz w:val="22"/>
          <w:szCs w:val="22"/>
        </w:rPr>
        <w:t>Oh, you do allow that so that’s really what I was looking for.</w:t>
      </w:r>
    </w:p>
    <w:p w:rsidR="006E5B80" w:rsidRDefault="006E5B80" w:rsidP="002859DF">
      <w:pPr>
        <w:pStyle w:val="PlainText"/>
        <w:rPr>
          <w:rFonts w:asciiTheme="minorHAnsi" w:hAnsiTheme="minorHAnsi"/>
          <w:sz w:val="22"/>
          <w:szCs w:val="22"/>
        </w:rPr>
      </w:pPr>
    </w:p>
    <w:p w:rsidR="006E5B80" w:rsidRPr="00B90D91" w:rsidRDefault="006E5B80" w:rsidP="006E5B80">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6E5B80" w:rsidRDefault="006E5B80" w:rsidP="002859DF">
      <w:pPr>
        <w:pStyle w:val="PlainText"/>
        <w:rPr>
          <w:rFonts w:asciiTheme="minorHAnsi" w:hAnsiTheme="minorHAnsi"/>
          <w:sz w:val="22"/>
          <w:szCs w:val="22"/>
        </w:rPr>
      </w:pPr>
      <w:r>
        <w:rPr>
          <w:rFonts w:asciiTheme="minorHAnsi" w:hAnsiTheme="minorHAnsi"/>
          <w:sz w:val="22"/>
          <w:szCs w:val="22"/>
        </w:rPr>
        <w:t>Well, I mean, I guess I would…you know, I think that you posited a fairly…it would probably be a relatively extreme finding.</w:t>
      </w:r>
    </w:p>
    <w:p w:rsidR="006E5B80" w:rsidRDefault="006E5B80" w:rsidP="002859DF">
      <w:pPr>
        <w:pStyle w:val="PlainText"/>
        <w:rPr>
          <w:rFonts w:asciiTheme="minorHAnsi" w:hAnsiTheme="minorHAnsi"/>
          <w:sz w:val="22"/>
          <w:szCs w:val="22"/>
        </w:rPr>
      </w:pPr>
    </w:p>
    <w:p w:rsidR="006E5B80" w:rsidRDefault="006E5B80"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6E5B80" w:rsidRDefault="006E5B80" w:rsidP="002859DF">
      <w:pPr>
        <w:pStyle w:val="PlainText"/>
        <w:rPr>
          <w:rFonts w:asciiTheme="minorHAnsi" w:hAnsiTheme="minorHAnsi"/>
          <w:sz w:val="22"/>
          <w:szCs w:val="22"/>
        </w:rPr>
      </w:pPr>
      <w:r>
        <w:rPr>
          <w:rFonts w:asciiTheme="minorHAnsi" w:hAnsiTheme="minorHAnsi"/>
          <w:sz w:val="22"/>
          <w:szCs w:val="22"/>
        </w:rPr>
        <w:t>Yeah.</w:t>
      </w:r>
    </w:p>
    <w:p w:rsidR="006E5B80" w:rsidRDefault="006E5B80" w:rsidP="002859DF">
      <w:pPr>
        <w:pStyle w:val="PlainText"/>
        <w:rPr>
          <w:rFonts w:asciiTheme="minorHAnsi" w:hAnsiTheme="minorHAnsi"/>
          <w:sz w:val="22"/>
          <w:szCs w:val="22"/>
        </w:rPr>
      </w:pPr>
    </w:p>
    <w:p w:rsidR="006E5B80" w:rsidRPr="00B90D91" w:rsidRDefault="006E5B80" w:rsidP="006E5B80">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6E5B80" w:rsidP="002859DF">
      <w:pPr>
        <w:pStyle w:val="PlainText"/>
        <w:rPr>
          <w:rFonts w:asciiTheme="minorHAnsi" w:hAnsiTheme="minorHAnsi"/>
          <w:sz w:val="22"/>
          <w:szCs w:val="22"/>
        </w:rPr>
      </w:pPr>
      <w:r>
        <w:rPr>
          <w:rFonts w:asciiTheme="minorHAnsi" w:hAnsiTheme="minorHAnsi"/>
          <w:sz w:val="22"/>
          <w:szCs w:val="22"/>
        </w:rPr>
        <w:t>And, you know, we’d be assuming that this</w:t>
      </w:r>
      <w:r w:rsidR="002859DF" w:rsidRPr="002859DF">
        <w:rPr>
          <w:rFonts w:asciiTheme="minorHAnsi" w:hAnsiTheme="minorHAnsi"/>
          <w:sz w:val="22"/>
          <w:szCs w:val="22"/>
        </w:rPr>
        <w:t xml:space="preserve"> wou</w:t>
      </w:r>
      <w:r>
        <w:rPr>
          <w:rFonts w:asciiTheme="minorHAnsi" w:hAnsiTheme="minorHAnsi"/>
          <w:sz w:val="22"/>
          <w:szCs w:val="22"/>
        </w:rPr>
        <w:t xml:space="preserve">ld be an extreme finding that </w:t>
      </w:r>
      <w:r w:rsidR="002859DF" w:rsidRPr="002859DF">
        <w:rPr>
          <w:rFonts w:asciiTheme="minorHAnsi" w:hAnsiTheme="minorHAnsi"/>
          <w:sz w:val="22"/>
          <w:szCs w:val="22"/>
        </w:rPr>
        <w:t>would become evident with</w:t>
      </w:r>
      <w:r>
        <w:rPr>
          <w:rFonts w:asciiTheme="minorHAnsi" w:hAnsiTheme="minorHAnsi"/>
          <w:sz w:val="22"/>
          <w:szCs w:val="22"/>
        </w:rPr>
        <w:t xml:space="preserve"> sort of</w:t>
      </w:r>
      <w:r w:rsidR="002859DF" w:rsidRPr="002859DF">
        <w:rPr>
          <w:rFonts w:asciiTheme="minorHAnsi" w:hAnsiTheme="minorHAnsi"/>
          <w:sz w:val="22"/>
          <w:szCs w:val="22"/>
        </w:rPr>
        <w:t xml:space="preserve"> later observ</w:t>
      </w:r>
      <w:r>
        <w:rPr>
          <w:rFonts w:asciiTheme="minorHAnsi" w:hAnsiTheme="minorHAnsi"/>
          <w:sz w:val="22"/>
          <w:szCs w:val="22"/>
        </w:rPr>
        <w:t>ational data analysis that wasn’</w:t>
      </w:r>
      <w:r w:rsidR="002859DF" w:rsidRPr="002859DF">
        <w:rPr>
          <w:rFonts w:asciiTheme="minorHAnsi" w:hAnsiTheme="minorHAnsi"/>
          <w:sz w:val="22"/>
          <w:szCs w:val="22"/>
        </w:rPr>
        <w:t>t</w:t>
      </w:r>
      <w:r>
        <w:rPr>
          <w:rFonts w:asciiTheme="minorHAnsi" w:hAnsiTheme="minorHAnsi"/>
          <w:sz w:val="22"/>
          <w:szCs w:val="22"/>
        </w:rPr>
        <w:t xml:space="preserve"> apparent</w:t>
      </w:r>
      <w:r w:rsidR="002859DF" w:rsidRPr="002859DF">
        <w:rPr>
          <w:rFonts w:asciiTheme="minorHAnsi" w:hAnsiTheme="minorHAnsi"/>
          <w:sz w:val="22"/>
          <w:szCs w:val="22"/>
        </w:rPr>
        <w:t xml:space="preserve"> during the course of care.</w:t>
      </w:r>
      <w:r w:rsidR="00E12375">
        <w:rPr>
          <w:rFonts w:asciiTheme="minorHAnsi" w:hAnsiTheme="minorHAnsi"/>
          <w:sz w:val="22"/>
          <w:szCs w:val="22"/>
        </w:rPr>
        <w:t xml:space="preserve"> </w:t>
      </w:r>
      <w:r>
        <w:rPr>
          <w:rFonts w:asciiTheme="minorHAnsi" w:hAnsiTheme="minorHAnsi"/>
          <w:sz w:val="22"/>
          <w:szCs w:val="22"/>
        </w:rPr>
        <w:t xml:space="preserve">But, I mean, I can </w:t>
      </w:r>
      <w:r w:rsidR="002859DF" w:rsidRPr="002859DF">
        <w:rPr>
          <w:rFonts w:asciiTheme="minorHAnsi" w:hAnsiTheme="minorHAnsi"/>
          <w:sz w:val="22"/>
          <w:szCs w:val="22"/>
        </w:rPr>
        <w:t>imagine where that might</w:t>
      </w:r>
      <w:r>
        <w:rPr>
          <w:rFonts w:asciiTheme="minorHAnsi" w:hAnsiTheme="minorHAnsi"/>
          <w:sz w:val="22"/>
          <w:szCs w:val="22"/>
        </w:rPr>
        <w:t xml:space="preserve"> </w:t>
      </w:r>
      <w:r w:rsidR="002859DF" w:rsidRPr="002859DF">
        <w:rPr>
          <w:rFonts w:asciiTheme="minorHAnsi" w:hAnsiTheme="minorHAnsi"/>
          <w:sz w:val="22"/>
          <w:szCs w:val="22"/>
        </w:rPr>
        <w:t>happen but we hav</w:t>
      </w:r>
      <w:r>
        <w:rPr>
          <w:rFonts w:asciiTheme="minorHAnsi" w:hAnsiTheme="minorHAnsi"/>
          <w:sz w:val="22"/>
          <w:szCs w:val="22"/>
        </w:rPr>
        <w:t>e not created a mechanism for systematic re-identification</w:t>
      </w:r>
      <w:r w:rsidR="002859DF" w:rsidRPr="002859DF">
        <w:rPr>
          <w:rFonts w:asciiTheme="minorHAnsi" w:hAnsiTheme="minorHAnsi"/>
          <w:sz w:val="22"/>
          <w:szCs w:val="22"/>
        </w:rPr>
        <w:t>.</w:t>
      </w:r>
    </w:p>
    <w:p w:rsidR="006E5B80" w:rsidRDefault="006E5B80" w:rsidP="002859DF">
      <w:pPr>
        <w:pStyle w:val="PlainText"/>
        <w:rPr>
          <w:rFonts w:asciiTheme="minorHAnsi" w:hAnsiTheme="minorHAnsi"/>
          <w:sz w:val="22"/>
          <w:szCs w:val="22"/>
        </w:rPr>
      </w:pPr>
    </w:p>
    <w:p w:rsidR="006E5B80" w:rsidRPr="006E5B80" w:rsidRDefault="006E5B80"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6E5B80" w:rsidP="002859DF">
      <w:pPr>
        <w:pStyle w:val="PlainText"/>
        <w:rPr>
          <w:rFonts w:asciiTheme="minorHAnsi" w:hAnsiTheme="minorHAnsi"/>
          <w:sz w:val="22"/>
          <w:szCs w:val="22"/>
        </w:rPr>
      </w:pPr>
      <w:r>
        <w:rPr>
          <w:rFonts w:asciiTheme="minorHAnsi" w:hAnsiTheme="minorHAnsi"/>
          <w:sz w:val="22"/>
          <w:szCs w:val="22"/>
        </w:rPr>
        <w:t>Okay, t</w:t>
      </w:r>
      <w:r w:rsidR="002859DF" w:rsidRPr="002859DF">
        <w:rPr>
          <w:rFonts w:asciiTheme="minorHAnsi" w:hAnsiTheme="minorHAnsi"/>
          <w:sz w:val="22"/>
          <w:szCs w:val="22"/>
        </w:rPr>
        <w:t>hanks.</w:t>
      </w:r>
    </w:p>
    <w:p w:rsidR="006E5B80" w:rsidRDefault="006E5B80" w:rsidP="002859DF">
      <w:pPr>
        <w:pStyle w:val="PlainText"/>
        <w:rPr>
          <w:rFonts w:asciiTheme="minorHAnsi" w:hAnsiTheme="minorHAnsi"/>
          <w:sz w:val="22"/>
          <w:szCs w:val="22"/>
        </w:rPr>
      </w:pPr>
    </w:p>
    <w:p w:rsidR="006E5B80" w:rsidRPr="006E5B80" w:rsidRDefault="006E5B80"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Lucia?</w:t>
      </w:r>
    </w:p>
    <w:p w:rsidR="006E5B80" w:rsidRDefault="006E5B80" w:rsidP="002859DF">
      <w:pPr>
        <w:pStyle w:val="PlainText"/>
        <w:rPr>
          <w:rFonts w:asciiTheme="minorHAnsi" w:hAnsiTheme="minorHAnsi"/>
          <w:sz w:val="22"/>
          <w:szCs w:val="22"/>
        </w:rPr>
      </w:pPr>
    </w:p>
    <w:p w:rsidR="006E5B80" w:rsidRDefault="006E5B80"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2859DF" w:rsidRDefault="006E5B80" w:rsidP="002859DF">
      <w:pPr>
        <w:pStyle w:val="PlainText"/>
        <w:rPr>
          <w:rFonts w:asciiTheme="minorHAnsi" w:hAnsiTheme="minorHAnsi"/>
          <w:sz w:val="22"/>
          <w:szCs w:val="22"/>
        </w:rPr>
      </w:pPr>
      <w:r>
        <w:rPr>
          <w:rFonts w:asciiTheme="minorHAnsi" w:hAnsiTheme="minorHAnsi"/>
          <w:sz w:val="22"/>
          <w:szCs w:val="22"/>
        </w:rPr>
        <w:t xml:space="preserve">Yeah, so this is a </w:t>
      </w:r>
      <w:r w:rsidR="002859DF" w:rsidRPr="002859DF">
        <w:rPr>
          <w:rFonts w:asciiTheme="minorHAnsi" w:hAnsiTheme="minorHAnsi"/>
          <w:sz w:val="22"/>
          <w:szCs w:val="22"/>
        </w:rPr>
        <w:t>question for Paul in te</w:t>
      </w:r>
      <w:r>
        <w:rPr>
          <w:rFonts w:asciiTheme="minorHAnsi" w:hAnsiTheme="minorHAnsi"/>
          <w:sz w:val="22"/>
          <w:szCs w:val="22"/>
        </w:rPr>
        <w:t xml:space="preserve">rms of these other data sources </w:t>
      </w:r>
      <w:r w:rsidR="002859DF" w:rsidRPr="002859DF">
        <w:rPr>
          <w:rFonts w:asciiTheme="minorHAnsi" w:hAnsiTheme="minorHAnsi"/>
          <w:sz w:val="22"/>
          <w:szCs w:val="22"/>
        </w:rPr>
        <w:t>that you want to bring in starting just in a couple weeks</w:t>
      </w:r>
      <w:r>
        <w:rPr>
          <w:rFonts w:asciiTheme="minorHAnsi" w:hAnsiTheme="minorHAnsi"/>
          <w:sz w:val="22"/>
          <w:szCs w:val="22"/>
        </w:rPr>
        <w:t xml:space="preserve"> I guess, could you talk as best you know and I</w:t>
      </w:r>
      <w:r w:rsidR="009F12F7">
        <w:rPr>
          <w:rFonts w:asciiTheme="minorHAnsi" w:hAnsiTheme="minorHAnsi"/>
          <w:sz w:val="22"/>
          <w:szCs w:val="22"/>
        </w:rPr>
        <w:t xml:space="preserve"> know you’re not a lawyer, but could you talk about what are </w:t>
      </w:r>
      <w:r w:rsidR="002859DF" w:rsidRPr="002859DF">
        <w:rPr>
          <w:rFonts w:asciiTheme="minorHAnsi" w:hAnsiTheme="minorHAnsi"/>
          <w:sz w:val="22"/>
          <w:szCs w:val="22"/>
        </w:rPr>
        <w:t>the ways in which the people</w:t>
      </w:r>
      <w:r w:rsidR="009F12F7">
        <w:rPr>
          <w:rFonts w:asciiTheme="minorHAnsi" w:hAnsiTheme="minorHAnsi"/>
          <w:sz w:val="22"/>
          <w:szCs w:val="22"/>
        </w:rPr>
        <w:t xml:space="preserve"> reflected in that data understand that it’</w:t>
      </w:r>
      <w:r w:rsidR="002859DF" w:rsidRPr="002859DF">
        <w:rPr>
          <w:rFonts w:asciiTheme="minorHAnsi" w:hAnsiTheme="minorHAnsi"/>
          <w:sz w:val="22"/>
          <w:szCs w:val="22"/>
        </w:rPr>
        <w:t>s going to be g</w:t>
      </w:r>
      <w:r w:rsidR="009F12F7">
        <w:rPr>
          <w:rFonts w:asciiTheme="minorHAnsi" w:hAnsiTheme="minorHAnsi"/>
          <w:sz w:val="22"/>
          <w:szCs w:val="22"/>
        </w:rPr>
        <w:t xml:space="preserve">iven </w:t>
      </w:r>
      <w:r w:rsidR="002859DF" w:rsidRPr="002859DF">
        <w:rPr>
          <w:rFonts w:asciiTheme="minorHAnsi" w:hAnsiTheme="minorHAnsi"/>
          <w:sz w:val="22"/>
          <w:szCs w:val="22"/>
        </w:rPr>
        <w:t>to Optum Labs for this research or is</w:t>
      </w:r>
      <w:r w:rsidR="003E2EEE">
        <w:rPr>
          <w:rFonts w:asciiTheme="minorHAnsi" w:hAnsiTheme="minorHAnsi"/>
          <w:sz w:val="22"/>
          <w:szCs w:val="22"/>
        </w:rPr>
        <w:t xml:space="preserve"> it not relevant because it’s </w:t>
      </w:r>
      <w:r w:rsidR="002859DF" w:rsidRPr="002859DF">
        <w:rPr>
          <w:rFonts w:asciiTheme="minorHAnsi" w:hAnsiTheme="minorHAnsi"/>
          <w:sz w:val="22"/>
          <w:szCs w:val="22"/>
        </w:rPr>
        <w:t>solicited fro</w:t>
      </w:r>
      <w:r w:rsidR="003E2EEE">
        <w:rPr>
          <w:rFonts w:asciiTheme="minorHAnsi" w:hAnsiTheme="minorHAnsi"/>
          <w:sz w:val="22"/>
          <w:szCs w:val="22"/>
        </w:rPr>
        <w:t xml:space="preserve">m consumers really and then de-identified according to </w:t>
      </w:r>
      <w:r w:rsidR="002859DF" w:rsidRPr="002859DF">
        <w:rPr>
          <w:rFonts w:asciiTheme="minorHAnsi" w:hAnsiTheme="minorHAnsi"/>
          <w:sz w:val="22"/>
          <w:szCs w:val="22"/>
        </w:rPr>
        <w:t>whatever those standards are?</w:t>
      </w:r>
      <w:r w:rsidR="00E12375">
        <w:rPr>
          <w:rFonts w:asciiTheme="minorHAnsi" w:hAnsiTheme="minorHAnsi"/>
          <w:sz w:val="22"/>
          <w:szCs w:val="22"/>
        </w:rPr>
        <w:t xml:space="preserve"> </w:t>
      </w:r>
      <w:r w:rsidR="003E2EEE">
        <w:rPr>
          <w:rFonts w:asciiTheme="minorHAnsi" w:hAnsiTheme="minorHAnsi"/>
          <w:sz w:val="22"/>
          <w:szCs w:val="22"/>
        </w:rPr>
        <w:t>Like, h</w:t>
      </w:r>
      <w:r w:rsidR="002859DF" w:rsidRPr="002859DF">
        <w:rPr>
          <w:rFonts w:asciiTheme="minorHAnsi" w:hAnsiTheme="minorHAnsi"/>
          <w:sz w:val="22"/>
          <w:szCs w:val="22"/>
        </w:rPr>
        <w:t>ow do you get to</w:t>
      </w:r>
      <w:r w:rsidR="003E2EEE">
        <w:rPr>
          <w:rFonts w:asciiTheme="minorHAnsi" w:hAnsiTheme="minorHAnsi"/>
          <w:sz w:val="22"/>
          <w:szCs w:val="22"/>
        </w:rPr>
        <w:t xml:space="preserve"> sort of the fair information </w:t>
      </w:r>
      <w:r w:rsidR="002859DF" w:rsidRPr="002859DF">
        <w:rPr>
          <w:rFonts w:asciiTheme="minorHAnsi" w:hAnsiTheme="minorHAnsi"/>
          <w:sz w:val="22"/>
          <w:szCs w:val="22"/>
        </w:rPr>
        <w:t>practices part of that?</w:t>
      </w:r>
      <w:r w:rsidR="00E12375">
        <w:rPr>
          <w:rFonts w:asciiTheme="minorHAnsi" w:hAnsiTheme="minorHAnsi"/>
          <w:sz w:val="22"/>
          <w:szCs w:val="22"/>
        </w:rPr>
        <w:t xml:space="preserve"> </w:t>
      </w:r>
      <w:r w:rsidR="003E2EEE">
        <w:rPr>
          <w:rFonts w:asciiTheme="minorHAnsi" w:hAnsiTheme="minorHAnsi"/>
          <w:sz w:val="22"/>
          <w:szCs w:val="22"/>
        </w:rPr>
        <w:t>We all know how it works in HIPAA.</w:t>
      </w:r>
    </w:p>
    <w:p w:rsidR="003E2EEE" w:rsidRDefault="003E2EEE" w:rsidP="002859DF">
      <w:pPr>
        <w:pStyle w:val="PlainText"/>
        <w:rPr>
          <w:rFonts w:asciiTheme="minorHAnsi" w:hAnsiTheme="minorHAnsi"/>
          <w:sz w:val="22"/>
          <w:szCs w:val="22"/>
        </w:rPr>
      </w:pPr>
    </w:p>
    <w:p w:rsidR="003E2EEE" w:rsidRPr="00B90D91" w:rsidRDefault="003E2EEE" w:rsidP="003E2EEE">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F949F8" w:rsidRDefault="003E2EEE" w:rsidP="003E2EEE">
      <w:pPr>
        <w:pStyle w:val="PlainText"/>
        <w:rPr>
          <w:rFonts w:asciiTheme="minorHAnsi" w:hAnsiTheme="minorHAnsi"/>
          <w:sz w:val="22"/>
          <w:szCs w:val="22"/>
        </w:rPr>
      </w:pPr>
      <w:r>
        <w:rPr>
          <w:rFonts w:asciiTheme="minorHAnsi" w:hAnsiTheme="minorHAnsi"/>
          <w:sz w:val="22"/>
          <w:szCs w:val="22"/>
        </w:rPr>
        <w:t>Well, I mean, I think that’</w:t>
      </w:r>
      <w:r w:rsidR="002859DF" w:rsidRPr="002859DF">
        <w:rPr>
          <w:rFonts w:asciiTheme="minorHAnsi" w:hAnsiTheme="minorHAnsi"/>
          <w:sz w:val="22"/>
          <w:szCs w:val="22"/>
        </w:rPr>
        <w:t>s the process</w:t>
      </w:r>
      <w:r>
        <w:rPr>
          <w:rFonts w:asciiTheme="minorHAnsi" w:hAnsiTheme="minorHAnsi"/>
          <w:sz w:val="22"/>
          <w:szCs w:val="22"/>
        </w:rPr>
        <w:t xml:space="preserve"> that</w:t>
      </w:r>
      <w:r w:rsidR="002859DF" w:rsidRPr="002859DF">
        <w:rPr>
          <w:rFonts w:asciiTheme="minorHAnsi" w:hAnsiTheme="minorHAnsi"/>
          <w:sz w:val="22"/>
          <w:szCs w:val="22"/>
        </w:rPr>
        <w:t xml:space="preserve"> we have to</w:t>
      </w:r>
      <w:r>
        <w:rPr>
          <w:rFonts w:asciiTheme="minorHAnsi" w:hAnsiTheme="minorHAnsi"/>
          <w:sz w:val="22"/>
          <w:szCs w:val="22"/>
        </w:rPr>
        <w:t xml:space="preserve"> engage in to make sure that we’ve checked off all of that, you know, and it depends on what the use case was for which </w:t>
      </w:r>
      <w:r w:rsidR="002859DF" w:rsidRPr="002859DF">
        <w:rPr>
          <w:rFonts w:asciiTheme="minorHAnsi" w:hAnsiTheme="minorHAnsi"/>
          <w:sz w:val="22"/>
          <w:szCs w:val="22"/>
        </w:rPr>
        <w:t>the data was actually collected</w:t>
      </w:r>
      <w:r>
        <w:rPr>
          <w:rFonts w:asciiTheme="minorHAnsi" w:hAnsiTheme="minorHAnsi"/>
          <w:sz w:val="22"/>
          <w:szCs w:val="22"/>
        </w:rPr>
        <w:t>.</w:t>
      </w:r>
      <w:r w:rsidR="00E12375">
        <w:rPr>
          <w:rFonts w:asciiTheme="minorHAnsi" w:hAnsiTheme="minorHAnsi"/>
          <w:sz w:val="22"/>
          <w:szCs w:val="22"/>
        </w:rPr>
        <w:t xml:space="preserve"> </w:t>
      </w:r>
    </w:p>
    <w:p w:rsidR="00F949F8" w:rsidRDefault="00F949F8" w:rsidP="003E2EEE">
      <w:pPr>
        <w:pStyle w:val="PlainText"/>
        <w:rPr>
          <w:rFonts w:asciiTheme="minorHAnsi" w:hAnsiTheme="minorHAnsi"/>
          <w:sz w:val="22"/>
          <w:szCs w:val="22"/>
        </w:rPr>
      </w:pPr>
    </w:p>
    <w:p w:rsidR="003E2EEE" w:rsidRDefault="003E2EEE" w:rsidP="003E2EEE">
      <w:pPr>
        <w:pStyle w:val="PlainText"/>
        <w:rPr>
          <w:rFonts w:asciiTheme="minorHAnsi" w:hAnsiTheme="minorHAnsi"/>
          <w:sz w:val="22"/>
          <w:szCs w:val="22"/>
        </w:rPr>
      </w:pPr>
      <w:r>
        <w:rPr>
          <w:rFonts w:asciiTheme="minorHAnsi" w:hAnsiTheme="minorHAnsi"/>
          <w:sz w:val="22"/>
          <w:szCs w:val="22"/>
        </w:rPr>
        <w:t xml:space="preserve">You know there may very well be patient </w:t>
      </w:r>
      <w:r w:rsidR="002859DF" w:rsidRPr="002859DF">
        <w:rPr>
          <w:rFonts w:asciiTheme="minorHAnsi" w:hAnsiTheme="minorHAnsi"/>
          <w:sz w:val="22"/>
          <w:szCs w:val="22"/>
        </w:rPr>
        <w:t>generated outcomes that were collected with</w:t>
      </w:r>
      <w:r>
        <w:rPr>
          <w:rFonts w:asciiTheme="minorHAnsi" w:hAnsiTheme="minorHAnsi"/>
          <w:sz w:val="22"/>
          <w:szCs w:val="22"/>
        </w:rPr>
        <w:t>, you know,</w:t>
      </w:r>
      <w:r w:rsidR="002859DF" w:rsidRPr="002859DF">
        <w:rPr>
          <w:rFonts w:asciiTheme="minorHAnsi" w:hAnsiTheme="minorHAnsi"/>
          <w:sz w:val="22"/>
          <w:szCs w:val="22"/>
        </w:rPr>
        <w:t xml:space="preserve"> either some degree of</w:t>
      </w:r>
      <w:r>
        <w:rPr>
          <w:rFonts w:asciiTheme="minorHAnsi" w:hAnsiTheme="minorHAnsi"/>
          <w:sz w:val="22"/>
          <w:szCs w:val="22"/>
        </w:rPr>
        <w:t xml:space="preserve"> consent or </w:t>
      </w:r>
      <w:r w:rsidR="00F949F8">
        <w:rPr>
          <w:rFonts w:asciiTheme="minorHAnsi" w:hAnsiTheme="minorHAnsi"/>
          <w:sz w:val="22"/>
          <w:szCs w:val="22"/>
        </w:rPr>
        <w:t>some degree of understanding or</w:t>
      </w:r>
      <w:r>
        <w:rPr>
          <w:rFonts w:asciiTheme="minorHAnsi" w:hAnsiTheme="minorHAnsi"/>
          <w:sz w:val="22"/>
          <w:szCs w:val="22"/>
        </w:rPr>
        <w:t xml:space="preserve"> collected, you know,</w:t>
      </w:r>
      <w:r w:rsidR="002859DF" w:rsidRPr="002859DF">
        <w:rPr>
          <w:rFonts w:asciiTheme="minorHAnsi" w:hAnsiTheme="minorHAnsi"/>
          <w:sz w:val="22"/>
          <w:szCs w:val="22"/>
        </w:rPr>
        <w:t xml:space="preserve"> in an appropriate</w:t>
      </w:r>
      <w:r>
        <w:rPr>
          <w:rFonts w:asciiTheme="minorHAnsi" w:hAnsiTheme="minorHAnsi"/>
          <w:sz w:val="22"/>
          <w:szCs w:val="22"/>
        </w:rPr>
        <w:t xml:space="preserve"> </w:t>
      </w:r>
      <w:r w:rsidR="002859DF" w:rsidRPr="002859DF">
        <w:rPr>
          <w:rFonts w:asciiTheme="minorHAnsi" w:hAnsiTheme="minorHAnsi"/>
          <w:sz w:val="22"/>
          <w:szCs w:val="22"/>
        </w:rPr>
        <w:t>use.</w:t>
      </w:r>
      <w:r w:rsidR="00E12375">
        <w:rPr>
          <w:rFonts w:asciiTheme="minorHAnsi" w:hAnsiTheme="minorHAnsi"/>
          <w:sz w:val="22"/>
          <w:szCs w:val="22"/>
        </w:rPr>
        <w:t xml:space="preserve"> </w:t>
      </w:r>
      <w:r>
        <w:rPr>
          <w:rFonts w:asciiTheme="minorHAnsi" w:hAnsiTheme="minorHAnsi"/>
          <w:sz w:val="22"/>
          <w:szCs w:val="22"/>
        </w:rPr>
        <w:t>So, I think it’s use c</w:t>
      </w:r>
      <w:r w:rsidR="002859DF" w:rsidRPr="002859DF">
        <w:rPr>
          <w:rFonts w:asciiTheme="minorHAnsi" w:hAnsiTheme="minorHAnsi"/>
          <w:sz w:val="22"/>
          <w:szCs w:val="22"/>
        </w:rPr>
        <w:t>ase dependent.</w:t>
      </w:r>
      <w:r w:rsidR="00E12375">
        <w:rPr>
          <w:rFonts w:asciiTheme="minorHAnsi" w:hAnsiTheme="minorHAnsi"/>
          <w:sz w:val="22"/>
          <w:szCs w:val="22"/>
        </w:rPr>
        <w:t xml:space="preserve"> </w:t>
      </w:r>
      <w:r>
        <w:rPr>
          <w:rFonts w:asciiTheme="minorHAnsi" w:hAnsiTheme="minorHAnsi"/>
          <w:sz w:val="22"/>
          <w:szCs w:val="22"/>
        </w:rPr>
        <w:t>So, I’m not sure I could give a blanket statement to how that will play out.</w:t>
      </w:r>
    </w:p>
    <w:p w:rsidR="003E2EEE" w:rsidRDefault="003E2EEE" w:rsidP="003E2EEE">
      <w:pPr>
        <w:pStyle w:val="PlainText"/>
        <w:rPr>
          <w:rFonts w:asciiTheme="minorHAnsi" w:hAnsiTheme="minorHAnsi"/>
          <w:sz w:val="22"/>
          <w:szCs w:val="22"/>
        </w:rPr>
      </w:pPr>
    </w:p>
    <w:p w:rsidR="002859DF" w:rsidRDefault="003E2EEE" w:rsidP="002859DF">
      <w:pPr>
        <w:pStyle w:val="PlainText"/>
        <w:rPr>
          <w:rFonts w:asciiTheme="minorHAnsi" w:hAnsiTheme="minorHAnsi"/>
          <w:sz w:val="22"/>
          <w:szCs w:val="22"/>
        </w:rPr>
      </w:pPr>
      <w:r>
        <w:rPr>
          <w:rFonts w:asciiTheme="minorHAnsi" w:hAnsiTheme="minorHAnsi"/>
          <w:sz w:val="22"/>
          <w:szCs w:val="22"/>
        </w:rPr>
        <w:t>But part of what we would do with any</w:t>
      </w:r>
      <w:r w:rsidR="002859DF" w:rsidRPr="002859DF">
        <w:rPr>
          <w:rFonts w:asciiTheme="minorHAnsi" w:hAnsiTheme="minorHAnsi"/>
          <w:sz w:val="22"/>
          <w:szCs w:val="22"/>
        </w:rPr>
        <w:t xml:space="preserve"> source of data that we would bring in</w:t>
      </w:r>
      <w:r>
        <w:rPr>
          <w:rFonts w:asciiTheme="minorHAnsi" w:hAnsiTheme="minorHAnsi"/>
          <w:sz w:val="22"/>
          <w:szCs w:val="22"/>
        </w:rPr>
        <w:t xml:space="preserve"> </w:t>
      </w:r>
      <w:r w:rsidR="002859DF" w:rsidRPr="002859DF">
        <w:rPr>
          <w:rFonts w:asciiTheme="minorHAnsi" w:hAnsiTheme="minorHAnsi"/>
          <w:sz w:val="22"/>
          <w:szCs w:val="22"/>
        </w:rPr>
        <w:t>w</w:t>
      </w:r>
      <w:r>
        <w:rPr>
          <w:rFonts w:asciiTheme="minorHAnsi" w:hAnsiTheme="minorHAnsi"/>
          <w:sz w:val="22"/>
          <w:szCs w:val="22"/>
        </w:rPr>
        <w:t>ould be to ensure that it doesn’</w:t>
      </w:r>
      <w:r w:rsidR="002859DF" w:rsidRPr="002859DF">
        <w:rPr>
          <w:rFonts w:asciiTheme="minorHAnsi" w:hAnsiTheme="minorHAnsi"/>
          <w:sz w:val="22"/>
          <w:szCs w:val="22"/>
        </w:rPr>
        <w:t>t</w:t>
      </w:r>
      <w:r>
        <w:rPr>
          <w:rFonts w:asciiTheme="minorHAnsi" w:hAnsiTheme="minorHAnsi"/>
          <w:sz w:val="22"/>
          <w:szCs w:val="22"/>
        </w:rPr>
        <w:t xml:space="preserve">, you know, compromise our core ability to </w:t>
      </w:r>
      <w:r w:rsidR="002859DF" w:rsidRPr="002859DF">
        <w:rPr>
          <w:rFonts w:asciiTheme="minorHAnsi" w:hAnsiTheme="minorHAnsi"/>
          <w:sz w:val="22"/>
          <w:szCs w:val="22"/>
        </w:rPr>
        <w:t>provide trusted data.</w:t>
      </w:r>
    </w:p>
    <w:p w:rsidR="003E2EEE" w:rsidRDefault="003E2EEE" w:rsidP="002859DF">
      <w:pPr>
        <w:pStyle w:val="PlainText"/>
        <w:rPr>
          <w:rFonts w:asciiTheme="minorHAnsi" w:hAnsiTheme="minorHAnsi"/>
          <w:sz w:val="22"/>
          <w:szCs w:val="22"/>
        </w:rPr>
      </w:pPr>
    </w:p>
    <w:p w:rsidR="003E2EEE" w:rsidRDefault="003E2EEE" w:rsidP="002859DF">
      <w:pPr>
        <w:pStyle w:val="PlainText"/>
        <w:rPr>
          <w:rFonts w:asciiTheme="minorHAnsi" w:hAnsiTheme="minorHAnsi"/>
          <w:sz w:val="22"/>
          <w:szCs w:val="22"/>
        </w:rPr>
      </w:pPr>
      <w:r>
        <w:rPr>
          <w:rFonts w:asciiTheme="minorHAnsi" w:hAnsiTheme="minorHAnsi"/>
          <w:b/>
          <w:sz w:val="22"/>
          <w:szCs w:val="22"/>
          <w:u w:val="single"/>
        </w:rPr>
        <w:lastRenderedPageBreak/>
        <w:t>Lucia C. Savage, JD – Chief Privacy Officer – Office of the National Coordinator for Health Information Technology</w:t>
      </w:r>
      <w:r w:rsidR="00E12375">
        <w:rPr>
          <w:rFonts w:asciiTheme="minorHAnsi" w:hAnsiTheme="minorHAnsi"/>
          <w:sz w:val="22"/>
          <w:szCs w:val="22"/>
        </w:rPr>
        <w:t xml:space="preserve"> </w:t>
      </w:r>
    </w:p>
    <w:p w:rsidR="003E2EEE" w:rsidRDefault="003E2EEE" w:rsidP="002859DF">
      <w:pPr>
        <w:pStyle w:val="PlainText"/>
        <w:rPr>
          <w:rFonts w:asciiTheme="minorHAnsi" w:hAnsiTheme="minorHAnsi"/>
          <w:sz w:val="22"/>
          <w:szCs w:val="22"/>
        </w:rPr>
      </w:pPr>
      <w:r>
        <w:rPr>
          <w:rFonts w:asciiTheme="minorHAnsi" w:hAnsiTheme="minorHAnsi"/>
          <w:sz w:val="22"/>
          <w:szCs w:val="22"/>
        </w:rPr>
        <w:t>So, Stan, can I just ask a follow-up question?</w:t>
      </w:r>
    </w:p>
    <w:p w:rsidR="003E2EEE" w:rsidRDefault="003E2EEE" w:rsidP="002859DF">
      <w:pPr>
        <w:pStyle w:val="PlainText"/>
        <w:rPr>
          <w:rFonts w:asciiTheme="minorHAnsi" w:hAnsiTheme="minorHAnsi"/>
          <w:sz w:val="22"/>
          <w:szCs w:val="22"/>
        </w:rPr>
      </w:pPr>
    </w:p>
    <w:p w:rsidR="003E2EEE" w:rsidRDefault="003E2EEE"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3E2EEE" w:rsidRDefault="003E2EEE" w:rsidP="002859DF">
      <w:pPr>
        <w:pStyle w:val="PlainText"/>
        <w:rPr>
          <w:rFonts w:asciiTheme="minorHAnsi" w:hAnsiTheme="minorHAnsi"/>
          <w:sz w:val="22"/>
          <w:szCs w:val="22"/>
        </w:rPr>
      </w:pPr>
      <w:r>
        <w:rPr>
          <w:rFonts w:asciiTheme="minorHAnsi" w:hAnsiTheme="minorHAnsi"/>
          <w:sz w:val="22"/>
          <w:szCs w:val="22"/>
        </w:rPr>
        <w:t>Sure.</w:t>
      </w:r>
    </w:p>
    <w:p w:rsidR="003E2EEE" w:rsidRDefault="003E2EEE" w:rsidP="002859DF">
      <w:pPr>
        <w:pStyle w:val="PlainText"/>
        <w:rPr>
          <w:rFonts w:asciiTheme="minorHAnsi" w:hAnsiTheme="minorHAnsi"/>
          <w:sz w:val="22"/>
          <w:szCs w:val="22"/>
        </w:rPr>
      </w:pPr>
    </w:p>
    <w:p w:rsidR="003E2EEE" w:rsidRPr="003E2EEE" w:rsidRDefault="003E2EEE"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E379DB" w:rsidRDefault="002859DF" w:rsidP="002859DF">
      <w:pPr>
        <w:pStyle w:val="PlainText"/>
        <w:rPr>
          <w:rFonts w:asciiTheme="minorHAnsi" w:hAnsiTheme="minorHAnsi"/>
          <w:sz w:val="22"/>
          <w:szCs w:val="22"/>
        </w:rPr>
      </w:pPr>
      <w:r w:rsidRPr="002859DF">
        <w:rPr>
          <w:rFonts w:asciiTheme="minorHAnsi" w:hAnsiTheme="minorHAnsi"/>
          <w:sz w:val="22"/>
          <w:szCs w:val="22"/>
        </w:rPr>
        <w:t>So</w:t>
      </w:r>
      <w:r w:rsidR="003E2EEE">
        <w:rPr>
          <w:rFonts w:asciiTheme="minorHAnsi" w:hAnsiTheme="minorHAnsi"/>
          <w:sz w:val="22"/>
          <w:szCs w:val="22"/>
        </w:rPr>
        <w:t>, so</w:t>
      </w:r>
      <w:r w:rsidRPr="002859DF">
        <w:rPr>
          <w:rFonts w:asciiTheme="minorHAnsi" w:hAnsiTheme="minorHAnsi"/>
          <w:sz w:val="22"/>
          <w:szCs w:val="22"/>
        </w:rPr>
        <w:t xml:space="preserve">me of </w:t>
      </w:r>
      <w:r w:rsidR="00F949F8">
        <w:rPr>
          <w:rFonts w:asciiTheme="minorHAnsi" w:hAnsiTheme="minorHAnsi"/>
          <w:sz w:val="22"/>
          <w:szCs w:val="22"/>
        </w:rPr>
        <w:t xml:space="preserve">our </w:t>
      </w:r>
      <w:r w:rsidRPr="002859DF">
        <w:rPr>
          <w:rFonts w:asciiTheme="minorHAnsi" w:hAnsiTheme="minorHAnsi"/>
          <w:sz w:val="22"/>
          <w:szCs w:val="22"/>
        </w:rPr>
        <w:t>earlier dialogue today was about</w:t>
      </w:r>
      <w:r w:rsidR="003E2EEE">
        <w:rPr>
          <w:rFonts w:asciiTheme="minorHAnsi" w:hAnsiTheme="minorHAnsi"/>
          <w:sz w:val="22"/>
          <w:szCs w:val="22"/>
        </w:rPr>
        <w:t>, you know,</w:t>
      </w:r>
      <w:r w:rsidRPr="002859DF">
        <w:rPr>
          <w:rFonts w:asciiTheme="minorHAnsi" w:hAnsiTheme="minorHAnsi"/>
          <w:sz w:val="22"/>
          <w:szCs w:val="22"/>
        </w:rPr>
        <w:t xml:space="preserve"> as we get to th</w:t>
      </w:r>
      <w:r w:rsidR="003E2EEE">
        <w:rPr>
          <w:rFonts w:asciiTheme="minorHAnsi" w:hAnsiTheme="minorHAnsi"/>
          <w:sz w:val="22"/>
          <w:szCs w:val="22"/>
        </w:rPr>
        <w:t>es</w:t>
      </w:r>
      <w:r w:rsidRPr="002859DF">
        <w:rPr>
          <w:rFonts w:asciiTheme="minorHAnsi" w:hAnsiTheme="minorHAnsi"/>
          <w:sz w:val="22"/>
          <w:szCs w:val="22"/>
        </w:rPr>
        <w:t>e additional</w:t>
      </w:r>
      <w:r w:rsidR="003E2EEE">
        <w:rPr>
          <w:rFonts w:asciiTheme="minorHAnsi" w:hAnsiTheme="minorHAnsi"/>
          <w:sz w:val="22"/>
          <w:szCs w:val="22"/>
        </w:rPr>
        <w:t xml:space="preserve"> sources</w:t>
      </w:r>
      <w:r w:rsidR="00A927E5">
        <w:rPr>
          <w:rFonts w:asciiTheme="minorHAnsi" w:hAnsiTheme="minorHAnsi"/>
          <w:sz w:val="22"/>
          <w:szCs w:val="22"/>
        </w:rPr>
        <w:t xml:space="preserve"> of data and we sort of migrate…the data we </w:t>
      </w:r>
      <w:r w:rsidRPr="002859DF">
        <w:rPr>
          <w:rFonts w:asciiTheme="minorHAnsi" w:hAnsiTheme="minorHAnsi"/>
          <w:sz w:val="22"/>
          <w:szCs w:val="22"/>
        </w:rPr>
        <w:t>want to use migrate</w:t>
      </w:r>
      <w:r w:rsidR="00A927E5">
        <w:rPr>
          <w:rFonts w:asciiTheme="minorHAnsi" w:hAnsiTheme="minorHAnsi"/>
          <w:sz w:val="22"/>
          <w:szCs w:val="22"/>
        </w:rPr>
        <w:t>s</w:t>
      </w:r>
      <w:r w:rsidRPr="002859DF">
        <w:rPr>
          <w:rFonts w:asciiTheme="minorHAnsi" w:hAnsiTheme="minorHAnsi"/>
          <w:sz w:val="22"/>
          <w:szCs w:val="22"/>
        </w:rPr>
        <w:t xml:space="preserve"> out</w:t>
      </w:r>
      <w:r w:rsidR="00A927E5">
        <w:rPr>
          <w:rFonts w:asciiTheme="minorHAnsi" w:hAnsiTheme="minorHAnsi"/>
          <w:sz w:val="22"/>
          <w:szCs w:val="22"/>
        </w:rPr>
        <w:t xml:space="preserve"> </w:t>
      </w:r>
      <w:r w:rsidRPr="002859DF">
        <w:rPr>
          <w:rFonts w:asciiTheme="minorHAnsi" w:hAnsiTheme="minorHAnsi"/>
          <w:sz w:val="22"/>
          <w:szCs w:val="22"/>
        </w:rPr>
        <w:t>of the HIPAA world, what can we</w:t>
      </w:r>
      <w:r w:rsidR="00A927E5">
        <w:rPr>
          <w:rFonts w:asciiTheme="minorHAnsi" w:hAnsiTheme="minorHAnsi"/>
          <w:sz w:val="22"/>
          <w:szCs w:val="22"/>
        </w:rPr>
        <w:t xml:space="preserve">, you know, </w:t>
      </w:r>
      <w:r w:rsidRPr="002859DF">
        <w:rPr>
          <w:rFonts w:asciiTheme="minorHAnsi" w:hAnsiTheme="minorHAnsi"/>
          <w:sz w:val="22"/>
          <w:szCs w:val="22"/>
        </w:rPr>
        <w:t>take f</w:t>
      </w:r>
      <w:r w:rsidR="00E379DB">
        <w:rPr>
          <w:rFonts w:asciiTheme="minorHAnsi" w:hAnsiTheme="minorHAnsi"/>
          <w:sz w:val="22"/>
          <w:szCs w:val="22"/>
        </w:rPr>
        <w:t xml:space="preserve">rom HIPAA or what should we not </w:t>
      </w:r>
      <w:r w:rsidRPr="002859DF">
        <w:rPr>
          <w:rFonts w:asciiTheme="minorHAnsi" w:hAnsiTheme="minorHAnsi"/>
          <w:sz w:val="22"/>
          <w:szCs w:val="22"/>
        </w:rPr>
        <w:t>take from HIPAA to apply</w:t>
      </w:r>
      <w:r w:rsidR="00E379DB">
        <w:rPr>
          <w:rFonts w:asciiTheme="minorHAnsi" w:hAnsiTheme="minorHAnsi"/>
          <w:sz w:val="22"/>
          <w:szCs w:val="22"/>
        </w:rPr>
        <w:t xml:space="preserve"> in that and Deven in her witness hat not her chair hat sort of had posited, you know, can we have a situation where fair</w:t>
      </w:r>
      <w:r w:rsidRPr="002859DF">
        <w:rPr>
          <w:rFonts w:asciiTheme="minorHAnsi" w:hAnsiTheme="minorHAnsi"/>
          <w:sz w:val="22"/>
          <w:szCs w:val="22"/>
        </w:rPr>
        <w:t xml:space="preserve"> information practices are</w:t>
      </w:r>
      <w:r w:rsidR="00E379DB">
        <w:rPr>
          <w:rFonts w:asciiTheme="minorHAnsi" w:hAnsiTheme="minorHAnsi"/>
          <w:sz w:val="22"/>
          <w:szCs w:val="22"/>
        </w:rPr>
        <w:t xml:space="preserve"> </w:t>
      </w:r>
      <w:r w:rsidRPr="002859DF">
        <w:rPr>
          <w:rFonts w:asciiTheme="minorHAnsi" w:hAnsiTheme="minorHAnsi"/>
          <w:sz w:val="22"/>
          <w:szCs w:val="22"/>
        </w:rPr>
        <w:t>clearly applicable to all data that con</w:t>
      </w:r>
      <w:r w:rsidR="00E379DB">
        <w:rPr>
          <w:rFonts w:asciiTheme="minorHAnsi" w:hAnsiTheme="minorHAnsi"/>
          <w:sz w:val="22"/>
          <w:szCs w:val="22"/>
        </w:rPr>
        <w:t>cerns individuals.</w:t>
      </w:r>
    </w:p>
    <w:p w:rsidR="00E379DB" w:rsidRDefault="00E379DB" w:rsidP="002859DF">
      <w:pPr>
        <w:pStyle w:val="PlainText"/>
        <w:rPr>
          <w:rFonts w:asciiTheme="minorHAnsi" w:hAnsiTheme="minorHAnsi"/>
          <w:sz w:val="22"/>
          <w:szCs w:val="22"/>
        </w:rPr>
      </w:pPr>
    </w:p>
    <w:p w:rsidR="002859DF" w:rsidRPr="002859DF" w:rsidRDefault="00E379DB" w:rsidP="002859DF">
      <w:pPr>
        <w:pStyle w:val="PlainText"/>
        <w:rPr>
          <w:rFonts w:asciiTheme="minorHAnsi" w:hAnsiTheme="minorHAnsi"/>
          <w:sz w:val="22"/>
          <w:szCs w:val="22"/>
        </w:rPr>
      </w:pPr>
      <w:r>
        <w:rPr>
          <w:rFonts w:asciiTheme="minorHAnsi" w:hAnsiTheme="minorHAnsi"/>
          <w:sz w:val="22"/>
          <w:szCs w:val="22"/>
        </w:rPr>
        <w:t xml:space="preserve">And I guess I </w:t>
      </w:r>
      <w:r w:rsidR="002859DF" w:rsidRPr="002859DF">
        <w:rPr>
          <w:rFonts w:asciiTheme="minorHAnsi" w:hAnsiTheme="minorHAnsi"/>
          <w:sz w:val="22"/>
          <w:szCs w:val="22"/>
        </w:rPr>
        <w:t>wanted to ask you and Josh</w:t>
      </w:r>
      <w:r>
        <w:rPr>
          <w:rFonts w:asciiTheme="minorHAnsi" w:hAnsiTheme="minorHAnsi"/>
          <w:sz w:val="22"/>
          <w:szCs w:val="22"/>
        </w:rPr>
        <w:t>,</w:t>
      </w:r>
      <w:r w:rsidR="002859DF" w:rsidRPr="002859DF">
        <w:rPr>
          <w:rFonts w:asciiTheme="minorHAnsi" w:hAnsiTheme="minorHAnsi"/>
          <w:sz w:val="22"/>
          <w:szCs w:val="22"/>
        </w:rPr>
        <w:t xml:space="preserve"> you</w:t>
      </w:r>
      <w:r>
        <w:rPr>
          <w:rFonts w:asciiTheme="minorHAnsi" w:hAnsiTheme="minorHAnsi"/>
          <w:sz w:val="22"/>
          <w:szCs w:val="22"/>
        </w:rPr>
        <w:t>’</w:t>
      </w:r>
      <w:r w:rsidR="002859DF" w:rsidRPr="002859DF">
        <w:rPr>
          <w:rFonts w:asciiTheme="minorHAnsi" w:hAnsiTheme="minorHAnsi"/>
          <w:sz w:val="22"/>
          <w:szCs w:val="22"/>
        </w:rPr>
        <w:t>r</w:t>
      </w:r>
      <w:r>
        <w:rPr>
          <w:rFonts w:asciiTheme="minorHAnsi" w:hAnsiTheme="minorHAnsi"/>
          <w:sz w:val="22"/>
          <w:szCs w:val="22"/>
        </w:rPr>
        <w:t>e sort of</w:t>
      </w:r>
      <w:r w:rsidR="002859DF" w:rsidRPr="002859DF">
        <w:rPr>
          <w:rFonts w:asciiTheme="minorHAnsi" w:hAnsiTheme="minorHAnsi"/>
          <w:sz w:val="22"/>
          <w:szCs w:val="22"/>
        </w:rPr>
        <w:t xml:space="preserve"> implying that we need a lot more clarity</w:t>
      </w:r>
      <w:r>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Is standardization</w:t>
      </w:r>
      <w:r>
        <w:rPr>
          <w:rFonts w:asciiTheme="minorHAnsi" w:hAnsiTheme="minorHAnsi"/>
          <w:sz w:val="22"/>
          <w:szCs w:val="22"/>
        </w:rPr>
        <w:t>,</w:t>
      </w:r>
      <w:r w:rsidR="002859DF" w:rsidRPr="002859DF">
        <w:rPr>
          <w:rFonts w:asciiTheme="minorHAnsi" w:hAnsiTheme="minorHAnsi"/>
          <w:sz w:val="22"/>
          <w:szCs w:val="22"/>
        </w:rPr>
        <w:t xml:space="preserve"> in terms of the rule structure</w:t>
      </w:r>
      <w:r>
        <w:rPr>
          <w:rFonts w:asciiTheme="minorHAnsi" w:hAnsiTheme="minorHAnsi"/>
          <w:sz w:val="22"/>
          <w:szCs w:val="22"/>
        </w:rPr>
        <w:t>,</w:t>
      </w:r>
      <w:r w:rsidR="002859DF" w:rsidRPr="002859DF">
        <w:rPr>
          <w:rFonts w:asciiTheme="minorHAnsi" w:hAnsiTheme="minorHAnsi"/>
          <w:sz w:val="22"/>
          <w:szCs w:val="22"/>
        </w:rPr>
        <w:t xml:space="preserve"> is standardization</w:t>
      </w:r>
      <w:r>
        <w:rPr>
          <w:rFonts w:asciiTheme="minorHAnsi" w:hAnsiTheme="minorHAnsi"/>
          <w:sz w:val="22"/>
          <w:szCs w:val="22"/>
        </w:rPr>
        <w:t xml:space="preserve"> </w:t>
      </w:r>
      <w:r w:rsidR="002859DF" w:rsidRPr="002859DF">
        <w:rPr>
          <w:rFonts w:asciiTheme="minorHAnsi" w:hAnsiTheme="minorHAnsi"/>
          <w:sz w:val="22"/>
          <w:szCs w:val="22"/>
        </w:rPr>
        <w:t xml:space="preserve">within the scope of what you mean </w:t>
      </w:r>
      <w:r>
        <w:rPr>
          <w:rFonts w:asciiTheme="minorHAnsi" w:hAnsiTheme="minorHAnsi"/>
          <w:sz w:val="22"/>
          <w:szCs w:val="22"/>
        </w:rPr>
        <w:t xml:space="preserve">by clarity like so that you don’t have </w:t>
      </w:r>
      <w:r w:rsidR="00F949F8">
        <w:rPr>
          <w:rFonts w:asciiTheme="minorHAnsi" w:hAnsiTheme="minorHAnsi"/>
          <w:sz w:val="22"/>
          <w:szCs w:val="22"/>
        </w:rPr>
        <w:t>to worry about the</w:t>
      </w:r>
      <w:r w:rsidR="002859DF" w:rsidRPr="002859DF">
        <w:rPr>
          <w:rFonts w:asciiTheme="minorHAnsi" w:hAnsiTheme="minorHAnsi"/>
          <w:sz w:val="22"/>
          <w:szCs w:val="22"/>
        </w:rPr>
        <w:t xml:space="preserve"> domain the data came from but the basic way you</w:t>
      </w:r>
    </w:p>
    <w:p w:rsidR="002859DF" w:rsidRDefault="00E379DB" w:rsidP="002859DF">
      <w:pPr>
        <w:pStyle w:val="PlainText"/>
        <w:rPr>
          <w:rFonts w:asciiTheme="minorHAnsi" w:hAnsiTheme="minorHAnsi"/>
          <w:sz w:val="22"/>
          <w:szCs w:val="22"/>
        </w:rPr>
      </w:pPr>
      <w:r>
        <w:rPr>
          <w:rFonts w:asciiTheme="minorHAnsi" w:hAnsiTheme="minorHAnsi"/>
          <w:sz w:val="22"/>
          <w:szCs w:val="22"/>
        </w:rPr>
        <w:t>would handle it and the rules that adhere to it and what the individuals interest in it are</w:t>
      </w:r>
      <w:r w:rsidR="002859DF" w:rsidRPr="002859DF">
        <w:rPr>
          <w:rFonts w:asciiTheme="minorHAnsi" w:hAnsiTheme="minorHAnsi"/>
          <w:sz w:val="22"/>
          <w:szCs w:val="22"/>
        </w:rPr>
        <w:t xml:space="preserve"> the same</w:t>
      </w:r>
      <w:r>
        <w:rPr>
          <w:rFonts w:asciiTheme="minorHAnsi" w:hAnsiTheme="minorHAnsi"/>
          <w:sz w:val="22"/>
          <w:szCs w:val="22"/>
        </w:rPr>
        <w:t xml:space="preserve"> no matter what or have you</w:t>
      </w:r>
      <w:r w:rsidR="002859DF" w:rsidRPr="002859DF">
        <w:rPr>
          <w:rFonts w:asciiTheme="minorHAnsi" w:hAnsiTheme="minorHAnsi"/>
          <w:sz w:val="22"/>
          <w:szCs w:val="22"/>
        </w:rPr>
        <w:t xml:space="preserve"> thought about that at all?</w:t>
      </w:r>
    </w:p>
    <w:p w:rsidR="00E379DB" w:rsidRDefault="00E379DB" w:rsidP="002859DF">
      <w:pPr>
        <w:pStyle w:val="PlainText"/>
        <w:rPr>
          <w:rFonts w:asciiTheme="minorHAnsi" w:hAnsiTheme="minorHAnsi"/>
          <w:sz w:val="22"/>
          <w:szCs w:val="22"/>
        </w:rPr>
      </w:pPr>
    </w:p>
    <w:p w:rsidR="00E379DB" w:rsidRPr="00B90D91" w:rsidRDefault="00E379DB" w:rsidP="00E379DB">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E379DB" w:rsidRDefault="002859DF" w:rsidP="002859DF">
      <w:pPr>
        <w:pStyle w:val="PlainText"/>
        <w:rPr>
          <w:rFonts w:asciiTheme="minorHAnsi" w:hAnsiTheme="minorHAnsi"/>
          <w:sz w:val="22"/>
          <w:szCs w:val="22"/>
        </w:rPr>
      </w:pPr>
      <w:r w:rsidRPr="002859DF">
        <w:rPr>
          <w:rFonts w:asciiTheme="minorHAnsi" w:hAnsiTheme="minorHAnsi"/>
          <w:sz w:val="22"/>
          <w:szCs w:val="22"/>
        </w:rPr>
        <w:t>We</w:t>
      </w:r>
      <w:r w:rsidR="00E379DB">
        <w:rPr>
          <w:rFonts w:asciiTheme="minorHAnsi" w:hAnsiTheme="minorHAnsi"/>
          <w:sz w:val="22"/>
          <w:szCs w:val="22"/>
        </w:rPr>
        <w:t>ll, we’ve</w:t>
      </w:r>
      <w:r w:rsidRPr="002859DF">
        <w:rPr>
          <w:rFonts w:asciiTheme="minorHAnsi" w:hAnsiTheme="minorHAnsi"/>
          <w:sz w:val="22"/>
          <w:szCs w:val="22"/>
        </w:rPr>
        <w:t xml:space="preserve"> thought about</w:t>
      </w:r>
      <w:r w:rsidR="00E379DB">
        <w:rPr>
          <w:rFonts w:asciiTheme="minorHAnsi" w:hAnsiTheme="minorHAnsi"/>
          <w:sz w:val="22"/>
          <w:szCs w:val="22"/>
        </w:rPr>
        <w:t xml:space="preserve"> it</w:t>
      </w:r>
      <w:r w:rsidRPr="002859DF">
        <w:rPr>
          <w:rFonts w:asciiTheme="minorHAnsi" w:hAnsiTheme="minorHAnsi"/>
          <w:sz w:val="22"/>
          <w:szCs w:val="22"/>
        </w:rPr>
        <w:t xml:space="preserve"> a lot.</w:t>
      </w:r>
      <w:r w:rsidR="00E12375">
        <w:rPr>
          <w:rFonts w:asciiTheme="minorHAnsi" w:hAnsiTheme="minorHAnsi"/>
          <w:sz w:val="22"/>
          <w:szCs w:val="22"/>
        </w:rPr>
        <w:t xml:space="preserve"> </w:t>
      </w:r>
      <w:r w:rsidR="00E379DB">
        <w:rPr>
          <w:rFonts w:asciiTheme="minorHAnsi" w:hAnsiTheme="minorHAnsi"/>
          <w:sz w:val="22"/>
          <w:szCs w:val="22"/>
        </w:rPr>
        <w:t>I think, that I’m not sure I would say that we have thought about it to the point where we could articulate clear</w:t>
      </w:r>
      <w:r w:rsidRPr="002859DF">
        <w:rPr>
          <w:rFonts w:asciiTheme="minorHAnsi" w:hAnsiTheme="minorHAnsi"/>
          <w:sz w:val="22"/>
          <w:szCs w:val="22"/>
        </w:rPr>
        <w:t xml:space="preserve"> policy recommendations</w:t>
      </w:r>
      <w:r w:rsidR="00E379DB">
        <w:rPr>
          <w:rFonts w:asciiTheme="minorHAnsi" w:hAnsiTheme="minorHAnsi"/>
          <w:sz w:val="22"/>
          <w:szCs w:val="22"/>
        </w:rPr>
        <w:t xml:space="preserve"> but I think that’s been partly because, you know, we’re one of many</w:t>
      </w:r>
      <w:r w:rsidRPr="002859DF">
        <w:rPr>
          <w:rFonts w:asciiTheme="minorHAnsi" w:hAnsiTheme="minorHAnsi"/>
          <w:sz w:val="22"/>
          <w:szCs w:val="22"/>
        </w:rPr>
        <w:t xml:space="preserve"> stakeholders in this</w:t>
      </w:r>
      <w:r w:rsidR="00E379DB">
        <w:rPr>
          <w:rFonts w:asciiTheme="minorHAnsi" w:hAnsiTheme="minorHAnsi"/>
          <w:sz w:val="22"/>
          <w:szCs w:val="22"/>
        </w:rPr>
        <w:t xml:space="preserve"> and</w:t>
      </w:r>
      <w:r w:rsidRPr="002859DF">
        <w:rPr>
          <w:rFonts w:asciiTheme="minorHAnsi" w:hAnsiTheme="minorHAnsi"/>
          <w:sz w:val="22"/>
          <w:szCs w:val="22"/>
        </w:rPr>
        <w:t xml:space="preserve"> we can contribute</w:t>
      </w:r>
      <w:r w:rsidR="00E379DB">
        <w:rPr>
          <w:rFonts w:asciiTheme="minorHAnsi" w:hAnsiTheme="minorHAnsi"/>
          <w:sz w:val="22"/>
          <w:szCs w:val="22"/>
        </w:rPr>
        <w:t xml:space="preserve"> to </w:t>
      </w:r>
      <w:r w:rsidRPr="002859DF">
        <w:rPr>
          <w:rFonts w:asciiTheme="minorHAnsi" w:hAnsiTheme="minorHAnsi"/>
          <w:sz w:val="22"/>
          <w:szCs w:val="22"/>
        </w:rPr>
        <w:t xml:space="preserve">policy. </w:t>
      </w:r>
    </w:p>
    <w:p w:rsidR="00E379DB" w:rsidRDefault="00E379DB" w:rsidP="002859DF">
      <w:pPr>
        <w:pStyle w:val="PlainText"/>
        <w:rPr>
          <w:rFonts w:asciiTheme="minorHAnsi" w:hAnsiTheme="minorHAnsi"/>
          <w:sz w:val="22"/>
          <w:szCs w:val="22"/>
        </w:rPr>
      </w:pPr>
    </w:p>
    <w:p w:rsidR="002859DF" w:rsidRPr="002859DF" w:rsidRDefault="002859DF" w:rsidP="002859DF">
      <w:pPr>
        <w:pStyle w:val="PlainText"/>
        <w:rPr>
          <w:rFonts w:asciiTheme="minorHAnsi" w:hAnsiTheme="minorHAnsi"/>
          <w:sz w:val="22"/>
          <w:szCs w:val="22"/>
        </w:rPr>
      </w:pPr>
      <w:r w:rsidRPr="002859DF">
        <w:rPr>
          <w:rFonts w:asciiTheme="minorHAnsi" w:hAnsiTheme="minorHAnsi"/>
          <w:sz w:val="22"/>
          <w:szCs w:val="22"/>
        </w:rPr>
        <w:t>I think</w:t>
      </w:r>
      <w:r w:rsidR="00E379DB">
        <w:rPr>
          <w:rFonts w:asciiTheme="minorHAnsi" w:hAnsiTheme="minorHAnsi"/>
          <w:sz w:val="22"/>
          <w:szCs w:val="22"/>
        </w:rPr>
        <w:t>, you know,</w:t>
      </w:r>
      <w:r w:rsidRPr="002859DF">
        <w:rPr>
          <w:rFonts w:asciiTheme="minorHAnsi" w:hAnsiTheme="minorHAnsi"/>
          <w:sz w:val="22"/>
          <w:szCs w:val="22"/>
        </w:rPr>
        <w:t xml:space="preserve"> going back to</w:t>
      </w:r>
      <w:r w:rsidR="00E379DB">
        <w:rPr>
          <w:rFonts w:asciiTheme="minorHAnsi" w:hAnsiTheme="minorHAnsi"/>
          <w:sz w:val="22"/>
          <w:szCs w:val="22"/>
        </w:rPr>
        <w:t>, you know,</w:t>
      </w:r>
      <w:r w:rsidRPr="002859DF">
        <w:rPr>
          <w:rFonts w:asciiTheme="minorHAnsi" w:hAnsiTheme="minorHAnsi"/>
          <w:sz w:val="22"/>
          <w:szCs w:val="22"/>
        </w:rPr>
        <w:t xml:space="preserve"> I guess what we said at the</w:t>
      </w:r>
      <w:r w:rsidR="00E379DB">
        <w:rPr>
          <w:rFonts w:asciiTheme="minorHAnsi" w:hAnsiTheme="minorHAnsi"/>
          <w:sz w:val="22"/>
          <w:szCs w:val="22"/>
        </w:rPr>
        <w:t xml:space="preserve"> very beginning </w:t>
      </w:r>
      <w:r w:rsidRPr="002859DF">
        <w:rPr>
          <w:rFonts w:asciiTheme="minorHAnsi" w:hAnsiTheme="minorHAnsi"/>
          <w:sz w:val="22"/>
          <w:szCs w:val="22"/>
        </w:rPr>
        <w:t>a</w:t>
      </w:r>
      <w:r w:rsidR="00E379DB">
        <w:rPr>
          <w:rFonts w:asciiTheme="minorHAnsi" w:hAnsiTheme="minorHAnsi"/>
          <w:sz w:val="22"/>
          <w:szCs w:val="22"/>
        </w:rPr>
        <w:t>bout being conservative in this</w:t>
      </w:r>
      <w:r w:rsidRPr="002859DF">
        <w:rPr>
          <w:rFonts w:asciiTheme="minorHAnsi" w:hAnsiTheme="minorHAnsi"/>
          <w:sz w:val="22"/>
          <w:szCs w:val="22"/>
        </w:rPr>
        <w:t xml:space="preserve"> ou</w:t>
      </w:r>
      <w:r w:rsidR="00E379DB">
        <w:rPr>
          <w:rFonts w:asciiTheme="minorHAnsi" w:hAnsiTheme="minorHAnsi"/>
          <w:sz w:val="22"/>
          <w:szCs w:val="22"/>
        </w:rPr>
        <w:t xml:space="preserve">r view is that we want to add in </w:t>
      </w:r>
      <w:r w:rsidR="00B2251B">
        <w:rPr>
          <w:rFonts w:asciiTheme="minorHAnsi" w:hAnsiTheme="minorHAnsi"/>
          <w:sz w:val="22"/>
          <w:szCs w:val="22"/>
        </w:rPr>
        <w:t xml:space="preserve">data that will allow us to compliment and extend the ability to do the research but we don’t </w:t>
      </w:r>
      <w:r w:rsidRPr="002859DF">
        <w:rPr>
          <w:rFonts w:asciiTheme="minorHAnsi" w:hAnsiTheme="minorHAnsi"/>
          <w:sz w:val="22"/>
          <w:szCs w:val="22"/>
        </w:rPr>
        <w:t>want to v</w:t>
      </w:r>
      <w:r w:rsidR="00B2251B">
        <w:rPr>
          <w:rFonts w:asciiTheme="minorHAnsi" w:hAnsiTheme="minorHAnsi"/>
          <w:sz w:val="22"/>
          <w:szCs w:val="22"/>
        </w:rPr>
        <w:t>iolate again the core concept that’s</w:t>
      </w:r>
      <w:r w:rsidRPr="002859DF">
        <w:rPr>
          <w:rFonts w:asciiTheme="minorHAnsi" w:hAnsiTheme="minorHAnsi"/>
          <w:sz w:val="22"/>
          <w:szCs w:val="22"/>
        </w:rPr>
        <w:t xml:space="preserve"> embodied in</w:t>
      </w:r>
    </w:p>
    <w:p w:rsidR="002859DF" w:rsidRPr="002859DF" w:rsidRDefault="00B2251B" w:rsidP="00B2251B">
      <w:pPr>
        <w:pStyle w:val="PlainText"/>
        <w:rPr>
          <w:rFonts w:asciiTheme="minorHAnsi" w:hAnsiTheme="minorHAnsi"/>
          <w:sz w:val="22"/>
          <w:szCs w:val="22"/>
        </w:rPr>
      </w:pPr>
      <w:r>
        <w:rPr>
          <w:rFonts w:asciiTheme="minorHAnsi" w:hAnsiTheme="minorHAnsi"/>
          <w:sz w:val="22"/>
          <w:szCs w:val="22"/>
        </w:rPr>
        <w:t>HIPAA a</w:t>
      </w:r>
      <w:r w:rsidR="002859DF" w:rsidRPr="002859DF">
        <w:rPr>
          <w:rFonts w:asciiTheme="minorHAnsi" w:hAnsiTheme="minorHAnsi"/>
          <w:sz w:val="22"/>
          <w:szCs w:val="22"/>
        </w:rPr>
        <w:t>nd how that translates operatio</w:t>
      </w:r>
      <w:r w:rsidR="00F949F8">
        <w:rPr>
          <w:rFonts w:asciiTheme="minorHAnsi" w:hAnsiTheme="minorHAnsi"/>
          <w:sz w:val="22"/>
          <w:szCs w:val="22"/>
        </w:rPr>
        <w:t xml:space="preserve">nally I think </w:t>
      </w:r>
      <w:r>
        <w:rPr>
          <w:rFonts w:asciiTheme="minorHAnsi" w:hAnsiTheme="minorHAnsi"/>
          <w:sz w:val="22"/>
          <w:szCs w:val="22"/>
        </w:rPr>
        <w:t>is what we’re going to have to work through on each one of these</w:t>
      </w:r>
      <w:r w:rsidR="002859DF" w:rsidRPr="002859DF">
        <w:rPr>
          <w:rFonts w:asciiTheme="minorHAnsi" w:hAnsiTheme="minorHAnsi"/>
          <w:sz w:val="22"/>
          <w:szCs w:val="22"/>
        </w:rPr>
        <w:t xml:space="preserve"> different use cases.</w:t>
      </w:r>
    </w:p>
    <w:p w:rsidR="00B2251B" w:rsidRDefault="00B2251B"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I guess the other part about th</w:t>
      </w:r>
      <w:r w:rsidR="00B2251B">
        <w:rPr>
          <w:rFonts w:asciiTheme="minorHAnsi" w:hAnsiTheme="minorHAnsi"/>
          <w:sz w:val="22"/>
          <w:szCs w:val="22"/>
        </w:rPr>
        <w:t>at would be I think where there’</w:t>
      </w:r>
      <w:r w:rsidRPr="002859DF">
        <w:rPr>
          <w:rFonts w:asciiTheme="minorHAnsi" w:hAnsiTheme="minorHAnsi"/>
          <w:sz w:val="22"/>
          <w:szCs w:val="22"/>
        </w:rPr>
        <w:t>s a</w:t>
      </w:r>
      <w:r w:rsidR="00B2251B">
        <w:rPr>
          <w:rFonts w:asciiTheme="minorHAnsi" w:hAnsiTheme="minorHAnsi"/>
          <w:sz w:val="22"/>
          <w:szCs w:val="22"/>
        </w:rPr>
        <w:t xml:space="preserve"> huge </w:t>
      </w:r>
      <w:r w:rsidRPr="002859DF">
        <w:rPr>
          <w:rFonts w:asciiTheme="minorHAnsi" w:hAnsiTheme="minorHAnsi"/>
          <w:sz w:val="22"/>
          <w:szCs w:val="22"/>
        </w:rPr>
        <w:t>opportunity from government is to not h</w:t>
      </w:r>
      <w:r w:rsidR="00B2251B">
        <w:rPr>
          <w:rFonts w:asciiTheme="minorHAnsi" w:hAnsiTheme="minorHAnsi"/>
          <w:sz w:val="22"/>
          <w:szCs w:val="22"/>
        </w:rPr>
        <w:t xml:space="preserve">ave everybody doing all of that </w:t>
      </w:r>
      <w:r w:rsidRPr="002859DF">
        <w:rPr>
          <w:rFonts w:asciiTheme="minorHAnsi" w:hAnsiTheme="minorHAnsi"/>
          <w:sz w:val="22"/>
          <w:szCs w:val="22"/>
        </w:rPr>
        <w:t>independently but to create</w:t>
      </w:r>
      <w:r w:rsidR="00B2251B">
        <w:rPr>
          <w:rFonts w:asciiTheme="minorHAnsi" w:hAnsiTheme="minorHAnsi"/>
          <w:sz w:val="22"/>
          <w:szCs w:val="22"/>
        </w:rPr>
        <w:t>, you know,</w:t>
      </w:r>
      <w:r w:rsidRPr="002859DF">
        <w:rPr>
          <w:rFonts w:asciiTheme="minorHAnsi" w:hAnsiTheme="minorHAnsi"/>
          <w:sz w:val="22"/>
          <w:szCs w:val="22"/>
        </w:rPr>
        <w:t xml:space="preserve"> shared u</w:t>
      </w:r>
      <w:r w:rsidR="00B2251B">
        <w:rPr>
          <w:rFonts w:asciiTheme="minorHAnsi" w:hAnsiTheme="minorHAnsi"/>
          <w:sz w:val="22"/>
          <w:szCs w:val="22"/>
        </w:rPr>
        <w:t xml:space="preserve">nderstanding and learning as </w:t>
      </w:r>
      <w:r w:rsidRPr="002859DF">
        <w:rPr>
          <w:rFonts w:asciiTheme="minorHAnsi" w:hAnsiTheme="minorHAnsi"/>
          <w:sz w:val="22"/>
          <w:szCs w:val="22"/>
        </w:rPr>
        <w:t>different people</w:t>
      </w:r>
      <w:r w:rsidR="00B2251B">
        <w:rPr>
          <w:rFonts w:asciiTheme="minorHAnsi" w:hAnsiTheme="minorHAnsi"/>
          <w:sz w:val="22"/>
          <w:szCs w:val="22"/>
        </w:rPr>
        <w:t xml:space="preserve"> are</w:t>
      </w:r>
      <w:r w:rsidRPr="002859DF">
        <w:rPr>
          <w:rFonts w:asciiTheme="minorHAnsi" w:hAnsiTheme="minorHAnsi"/>
          <w:sz w:val="22"/>
          <w:szCs w:val="22"/>
        </w:rPr>
        <w:t xml:space="preserve"> working through different aspects of this.</w:t>
      </w:r>
    </w:p>
    <w:p w:rsidR="00B2251B" w:rsidRDefault="00B2251B" w:rsidP="002859DF">
      <w:pPr>
        <w:pStyle w:val="PlainText"/>
        <w:rPr>
          <w:rFonts w:asciiTheme="minorHAnsi" w:hAnsiTheme="minorHAnsi"/>
          <w:sz w:val="22"/>
          <w:szCs w:val="22"/>
        </w:rPr>
      </w:pPr>
    </w:p>
    <w:p w:rsidR="00B2251B" w:rsidRDefault="00B2251B"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B2251B" w:rsidRDefault="00B2251B" w:rsidP="002859DF">
      <w:pPr>
        <w:pStyle w:val="PlainText"/>
        <w:rPr>
          <w:rFonts w:asciiTheme="minorHAnsi" w:hAnsiTheme="minorHAnsi"/>
          <w:sz w:val="22"/>
          <w:szCs w:val="22"/>
        </w:rPr>
      </w:pPr>
      <w:r>
        <w:rPr>
          <w:rFonts w:asciiTheme="minorHAnsi" w:hAnsiTheme="minorHAnsi"/>
          <w:sz w:val="22"/>
          <w:szCs w:val="22"/>
        </w:rPr>
        <w:t>Okay.</w:t>
      </w:r>
    </w:p>
    <w:p w:rsidR="00B2251B" w:rsidRPr="00B2251B" w:rsidRDefault="00B2251B" w:rsidP="002859DF">
      <w:pPr>
        <w:pStyle w:val="PlainText"/>
        <w:rPr>
          <w:rFonts w:asciiTheme="minorHAnsi" w:hAnsiTheme="minorHAnsi"/>
          <w:sz w:val="22"/>
          <w:szCs w:val="22"/>
        </w:rPr>
      </w:pPr>
    </w:p>
    <w:p w:rsidR="00B2251B" w:rsidRPr="00B90D91" w:rsidRDefault="00B2251B" w:rsidP="00B2251B">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2859DF" w:rsidRDefault="00B2251B" w:rsidP="002859DF">
      <w:pPr>
        <w:pStyle w:val="PlainText"/>
        <w:rPr>
          <w:rFonts w:asciiTheme="minorHAnsi" w:hAnsiTheme="minorHAnsi"/>
          <w:sz w:val="22"/>
          <w:szCs w:val="22"/>
        </w:rPr>
      </w:pPr>
      <w:r>
        <w:rPr>
          <w:rFonts w:asciiTheme="minorHAnsi" w:hAnsiTheme="minorHAnsi"/>
          <w:sz w:val="22"/>
          <w:szCs w:val="22"/>
        </w:rPr>
        <w:t xml:space="preserve">And it’s Josh </w:t>
      </w:r>
      <w:r w:rsidR="002859DF" w:rsidRPr="002859DF">
        <w:rPr>
          <w:rFonts w:asciiTheme="minorHAnsi" w:hAnsiTheme="minorHAnsi"/>
          <w:sz w:val="22"/>
          <w:szCs w:val="22"/>
        </w:rPr>
        <w:t>I</w:t>
      </w:r>
      <w:r>
        <w:rPr>
          <w:rFonts w:asciiTheme="minorHAnsi" w:hAnsiTheme="minorHAnsi"/>
          <w:sz w:val="22"/>
          <w:szCs w:val="22"/>
        </w:rPr>
        <w:t>’</w:t>
      </w:r>
      <w:r w:rsidR="002859DF" w:rsidRPr="002859DF">
        <w:rPr>
          <w:rFonts w:asciiTheme="minorHAnsi" w:hAnsiTheme="minorHAnsi"/>
          <w:sz w:val="22"/>
          <w:szCs w:val="22"/>
        </w:rPr>
        <w:t>d</w:t>
      </w:r>
      <w:r>
        <w:rPr>
          <w:rFonts w:asciiTheme="minorHAnsi" w:hAnsiTheme="minorHAnsi"/>
          <w:sz w:val="22"/>
          <w:szCs w:val="22"/>
        </w:rPr>
        <w:t xml:space="preserve"> just add I think it’</w:t>
      </w:r>
      <w:r w:rsidR="002859DF" w:rsidRPr="002859DF">
        <w:rPr>
          <w:rFonts w:asciiTheme="minorHAnsi" w:hAnsiTheme="minorHAnsi"/>
          <w:sz w:val="22"/>
          <w:szCs w:val="22"/>
        </w:rPr>
        <w:t>s fine to have different</w:t>
      </w:r>
      <w:r>
        <w:rPr>
          <w:rFonts w:asciiTheme="minorHAnsi" w:hAnsiTheme="minorHAnsi"/>
          <w:sz w:val="22"/>
          <w:szCs w:val="22"/>
        </w:rPr>
        <w:t>, you know,</w:t>
      </w:r>
      <w:r w:rsidR="002859DF" w:rsidRPr="002859DF">
        <w:rPr>
          <w:rFonts w:asciiTheme="minorHAnsi" w:hAnsiTheme="minorHAnsi"/>
          <w:sz w:val="22"/>
          <w:szCs w:val="22"/>
        </w:rPr>
        <w:t xml:space="preserve"> guidance</w:t>
      </w:r>
      <w:r>
        <w:rPr>
          <w:rFonts w:asciiTheme="minorHAnsi" w:hAnsiTheme="minorHAnsi"/>
          <w:sz w:val="22"/>
          <w:szCs w:val="22"/>
        </w:rPr>
        <w:t xml:space="preserve"> and principles for</w:t>
      </w:r>
      <w:r w:rsidR="002859DF" w:rsidRPr="002859DF">
        <w:rPr>
          <w:rFonts w:asciiTheme="minorHAnsi" w:hAnsiTheme="minorHAnsi"/>
          <w:sz w:val="22"/>
          <w:szCs w:val="22"/>
        </w:rPr>
        <w:t xml:space="preserve"> different modalities</w:t>
      </w:r>
      <w:r>
        <w:rPr>
          <w:rFonts w:asciiTheme="minorHAnsi" w:hAnsiTheme="minorHAnsi"/>
          <w:sz w:val="22"/>
          <w:szCs w:val="22"/>
        </w:rPr>
        <w:t xml:space="preserve"> it’s just, you know,</w:t>
      </w:r>
      <w:r w:rsidR="002859DF" w:rsidRPr="002859DF">
        <w:rPr>
          <w:rFonts w:asciiTheme="minorHAnsi" w:hAnsiTheme="minorHAnsi"/>
          <w:sz w:val="22"/>
          <w:szCs w:val="22"/>
        </w:rPr>
        <w:t xml:space="preserve"> leaving as little as</w:t>
      </w:r>
      <w:r>
        <w:rPr>
          <w:rFonts w:asciiTheme="minorHAnsi" w:hAnsiTheme="minorHAnsi"/>
          <w:sz w:val="22"/>
          <w:szCs w:val="22"/>
        </w:rPr>
        <w:t xml:space="preserve"> </w:t>
      </w:r>
      <w:r w:rsidR="002859DF" w:rsidRPr="002859DF">
        <w:rPr>
          <w:rFonts w:asciiTheme="minorHAnsi" w:hAnsiTheme="minorHAnsi"/>
          <w:sz w:val="22"/>
          <w:szCs w:val="22"/>
        </w:rPr>
        <w:t>possible open to interpretation so</w:t>
      </w:r>
      <w:r>
        <w:rPr>
          <w:rFonts w:asciiTheme="minorHAnsi" w:hAnsiTheme="minorHAnsi"/>
          <w:sz w:val="22"/>
          <w:szCs w:val="22"/>
        </w:rPr>
        <w:t xml:space="preserve"> that is the only plug I guess I would personally make.</w:t>
      </w:r>
    </w:p>
    <w:p w:rsidR="00B2251B" w:rsidRDefault="00B2251B" w:rsidP="002859DF">
      <w:pPr>
        <w:pStyle w:val="PlainText"/>
        <w:rPr>
          <w:rFonts w:asciiTheme="minorHAnsi" w:hAnsiTheme="minorHAnsi"/>
          <w:sz w:val="22"/>
          <w:szCs w:val="22"/>
        </w:rPr>
      </w:pPr>
    </w:p>
    <w:p w:rsidR="00B2251B" w:rsidRDefault="00B2251B"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B2251B" w:rsidRDefault="00B2251B" w:rsidP="002859DF">
      <w:pPr>
        <w:pStyle w:val="PlainText"/>
        <w:rPr>
          <w:rFonts w:asciiTheme="minorHAnsi" w:hAnsiTheme="minorHAnsi"/>
          <w:sz w:val="22"/>
          <w:szCs w:val="22"/>
        </w:rPr>
      </w:pPr>
      <w:r>
        <w:rPr>
          <w:rFonts w:asciiTheme="minorHAnsi" w:hAnsiTheme="minorHAnsi"/>
          <w:sz w:val="22"/>
          <w:szCs w:val="22"/>
        </w:rPr>
        <w:lastRenderedPageBreak/>
        <w:t>But just to follow-up…</w:t>
      </w:r>
    </w:p>
    <w:p w:rsidR="00B2251B" w:rsidRDefault="00B2251B" w:rsidP="002859DF">
      <w:pPr>
        <w:pStyle w:val="PlainText"/>
        <w:rPr>
          <w:rFonts w:asciiTheme="minorHAnsi" w:hAnsiTheme="minorHAnsi"/>
          <w:sz w:val="22"/>
          <w:szCs w:val="22"/>
        </w:rPr>
      </w:pPr>
    </w:p>
    <w:p w:rsidR="00B2251B" w:rsidRPr="00B90D91" w:rsidRDefault="00B2251B" w:rsidP="00B2251B">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B2251B" w:rsidRDefault="00B2251B" w:rsidP="002859DF">
      <w:pPr>
        <w:pStyle w:val="PlainText"/>
        <w:rPr>
          <w:rFonts w:asciiTheme="minorHAnsi" w:hAnsiTheme="minorHAnsi"/>
          <w:sz w:val="22"/>
          <w:szCs w:val="22"/>
        </w:rPr>
      </w:pPr>
      <w:r>
        <w:rPr>
          <w:rFonts w:asciiTheme="minorHAnsi" w:hAnsiTheme="minorHAnsi"/>
          <w:sz w:val="22"/>
          <w:szCs w:val="22"/>
        </w:rPr>
        <w:t>The other…</w:t>
      </w:r>
    </w:p>
    <w:p w:rsidR="00B2251B" w:rsidRDefault="00B2251B" w:rsidP="002859DF">
      <w:pPr>
        <w:pStyle w:val="PlainText"/>
        <w:rPr>
          <w:rFonts w:asciiTheme="minorHAnsi" w:hAnsiTheme="minorHAnsi"/>
          <w:sz w:val="22"/>
          <w:szCs w:val="22"/>
        </w:rPr>
      </w:pPr>
    </w:p>
    <w:p w:rsidR="00B2251B" w:rsidRDefault="00B2251B"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B2251B" w:rsidRDefault="00B2251B" w:rsidP="002859DF">
      <w:pPr>
        <w:pStyle w:val="PlainText"/>
        <w:rPr>
          <w:rFonts w:asciiTheme="minorHAnsi" w:hAnsiTheme="minorHAnsi"/>
          <w:sz w:val="22"/>
          <w:szCs w:val="22"/>
        </w:rPr>
      </w:pPr>
      <w:r>
        <w:rPr>
          <w:rFonts w:asciiTheme="minorHAnsi" w:hAnsiTheme="minorHAnsi"/>
          <w:sz w:val="22"/>
          <w:szCs w:val="22"/>
        </w:rPr>
        <w:t>Is that one of the tensions, Josh, it’s going to be right, the more</w:t>
      </w:r>
      <w:r w:rsidR="002859DF" w:rsidRPr="002859DF">
        <w:rPr>
          <w:rFonts w:asciiTheme="minorHAnsi" w:hAnsiTheme="minorHAnsi"/>
          <w:sz w:val="22"/>
          <w:szCs w:val="22"/>
        </w:rPr>
        <w:t xml:space="preserve"> specific you are the faster</w:t>
      </w:r>
      <w:r>
        <w:rPr>
          <w:rFonts w:asciiTheme="minorHAnsi" w:hAnsiTheme="minorHAnsi"/>
          <w:sz w:val="22"/>
          <w:szCs w:val="22"/>
        </w:rPr>
        <w:t xml:space="preserve"> </w:t>
      </w:r>
      <w:r w:rsidR="002859DF" w:rsidRPr="002859DF">
        <w:rPr>
          <w:rFonts w:asciiTheme="minorHAnsi" w:hAnsiTheme="minorHAnsi"/>
          <w:sz w:val="22"/>
          <w:szCs w:val="22"/>
        </w:rPr>
        <w:t>it</w:t>
      </w:r>
      <w:r>
        <w:rPr>
          <w:rFonts w:asciiTheme="minorHAnsi" w:hAnsiTheme="minorHAnsi"/>
          <w:sz w:val="22"/>
          <w:szCs w:val="22"/>
        </w:rPr>
        <w:t xml:space="preserve"> becomes</w:t>
      </w:r>
      <w:r w:rsidR="002859DF" w:rsidRPr="002859DF">
        <w:rPr>
          <w:rFonts w:asciiTheme="minorHAnsi" w:hAnsiTheme="minorHAnsi"/>
          <w:sz w:val="22"/>
          <w:szCs w:val="22"/>
        </w:rPr>
        <w:t xml:space="preserve"> fail.</w:t>
      </w:r>
      <w:r w:rsidR="00E12375">
        <w:rPr>
          <w:rFonts w:asciiTheme="minorHAnsi" w:hAnsiTheme="minorHAnsi"/>
          <w:sz w:val="22"/>
          <w:szCs w:val="22"/>
        </w:rPr>
        <w:t xml:space="preserve"> </w:t>
      </w:r>
    </w:p>
    <w:p w:rsidR="00B2251B" w:rsidRDefault="00B2251B" w:rsidP="002859DF">
      <w:pPr>
        <w:pStyle w:val="PlainText"/>
        <w:rPr>
          <w:rFonts w:asciiTheme="minorHAnsi" w:hAnsiTheme="minorHAnsi"/>
          <w:sz w:val="22"/>
          <w:szCs w:val="22"/>
        </w:rPr>
      </w:pPr>
    </w:p>
    <w:p w:rsidR="00B2251B" w:rsidRPr="00B90D91" w:rsidRDefault="00B2251B" w:rsidP="00B2251B">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B2251B" w:rsidRDefault="00B2251B" w:rsidP="002859DF">
      <w:pPr>
        <w:pStyle w:val="PlainText"/>
        <w:rPr>
          <w:rFonts w:asciiTheme="minorHAnsi" w:hAnsiTheme="minorHAnsi"/>
          <w:sz w:val="22"/>
          <w:szCs w:val="22"/>
        </w:rPr>
      </w:pPr>
      <w:r>
        <w:rPr>
          <w:rFonts w:asciiTheme="minorHAnsi" w:hAnsiTheme="minorHAnsi"/>
          <w:sz w:val="22"/>
          <w:szCs w:val="22"/>
        </w:rPr>
        <w:t>Yeah.</w:t>
      </w:r>
    </w:p>
    <w:p w:rsidR="00B2251B" w:rsidRDefault="00B2251B" w:rsidP="002859DF">
      <w:pPr>
        <w:pStyle w:val="PlainText"/>
        <w:rPr>
          <w:rFonts w:asciiTheme="minorHAnsi" w:hAnsiTheme="minorHAnsi"/>
          <w:sz w:val="22"/>
          <w:szCs w:val="22"/>
        </w:rPr>
      </w:pPr>
    </w:p>
    <w:p w:rsidR="00B2251B" w:rsidRDefault="00B2251B"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2859DF" w:rsidRDefault="00B2251B" w:rsidP="002859DF">
      <w:pPr>
        <w:pStyle w:val="PlainText"/>
        <w:rPr>
          <w:rFonts w:asciiTheme="minorHAnsi" w:hAnsiTheme="minorHAnsi"/>
          <w:sz w:val="22"/>
          <w:szCs w:val="22"/>
        </w:rPr>
      </w:pPr>
      <w:r>
        <w:rPr>
          <w:rFonts w:asciiTheme="minorHAnsi" w:hAnsiTheme="minorHAnsi"/>
          <w:sz w:val="22"/>
          <w:szCs w:val="22"/>
        </w:rPr>
        <w:t xml:space="preserve">Right there’s a tension there and we have to really be careful because that’s kind of where we found ourselves in a place of rapid technological advance where it’s </w:t>
      </w:r>
      <w:r w:rsidR="00F949F8">
        <w:rPr>
          <w:rFonts w:asciiTheme="minorHAnsi" w:hAnsiTheme="minorHAnsi"/>
          <w:sz w:val="22"/>
          <w:szCs w:val="22"/>
        </w:rPr>
        <w:t>very hard to keep the rul</w:t>
      </w:r>
      <w:r w:rsidR="002859DF" w:rsidRPr="002859DF">
        <w:rPr>
          <w:rFonts w:asciiTheme="minorHAnsi" w:hAnsiTheme="minorHAnsi"/>
          <w:sz w:val="22"/>
          <w:szCs w:val="22"/>
        </w:rPr>
        <w:t>es</w:t>
      </w:r>
      <w:r>
        <w:rPr>
          <w:rFonts w:asciiTheme="minorHAnsi" w:hAnsiTheme="minorHAnsi"/>
          <w:sz w:val="22"/>
          <w:szCs w:val="22"/>
        </w:rPr>
        <w:t xml:space="preserve"> up-to-date in the</w:t>
      </w:r>
      <w:r w:rsidR="002859DF" w:rsidRPr="002859DF">
        <w:rPr>
          <w:rFonts w:asciiTheme="minorHAnsi" w:hAnsiTheme="minorHAnsi"/>
          <w:sz w:val="22"/>
          <w:szCs w:val="22"/>
        </w:rPr>
        <w:t xml:space="preserve"> specificity.</w:t>
      </w:r>
    </w:p>
    <w:p w:rsidR="00B2251B" w:rsidRDefault="00B2251B" w:rsidP="002859DF">
      <w:pPr>
        <w:pStyle w:val="PlainText"/>
        <w:rPr>
          <w:rFonts w:asciiTheme="minorHAnsi" w:hAnsiTheme="minorHAnsi"/>
          <w:sz w:val="22"/>
          <w:szCs w:val="22"/>
        </w:rPr>
      </w:pPr>
    </w:p>
    <w:p w:rsidR="00B2251B" w:rsidRPr="00B90D91" w:rsidRDefault="00B2251B" w:rsidP="00B2251B">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B2251B" w:rsidRDefault="00B2251B" w:rsidP="002859DF">
      <w:pPr>
        <w:pStyle w:val="PlainText"/>
        <w:rPr>
          <w:rFonts w:asciiTheme="minorHAnsi" w:hAnsiTheme="minorHAnsi"/>
          <w:sz w:val="22"/>
          <w:szCs w:val="22"/>
        </w:rPr>
      </w:pPr>
      <w:r>
        <w:rPr>
          <w:rFonts w:asciiTheme="minorHAnsi" w:hAnsiTheme="minorHAnsi"/>
          <w:sz w:val="22"/>
          <w:szCs w:val="22"/>
        </w:rPr>
        <w:t>I see, yes.</w:t>
      </w:r>
    </w:p>
    <w:p w:rsidR="00B2251B" w:rsidRDefault="00B2251B" w:rsidP="002859DF">
      <w:pPr>
        <w:pStyle w:val="PlainText"/>
        <w:rPr>
          <w:rFonts w:asciiTheme="minorHAnsi" w:hAnsiTheme="minorHAnsi"/>
          <w:sz w:val="22"/>
          <w:szCs w:val="22"/>
        </w:rPr>
      </w:pPr>
    </w:p>
    <w:p w:rsidR="00B2251B" w:rsidRPr="00B90D91" w:rsidRDefault="00B2251B" w:rsidP="00B2251B">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B2251B" w:rsidP="002859DF">
      <w:pPr>
        <w:pStyle w:val="PlainText"/>
        <w:rPr>
          <w:rFonts w:asciiTheme="minorHAnsi" w:hAnsiTheme="minorHAnsi"/>
          <w:sz w:val="22"/>
          <w:szCs w:val="22"/>
        </w:rPr>
      </w:pPr>
      <w:r>
        <w:rPr>
          <w:rFonts w:asciiTheme="minorHAnsi" w:hAnsiTheme="minorHAnsi"/>
          <w:sz w:val="22"/>
          <w:szCs w:val="22"/>
        </w:rPr>
        <w:t>I mean, I guess the other would be, you know, what are the…there is a specification remedy, there’</w:t>
      </w:r>
      <w:r w:rsidR="002859DF" w:rsidRPr="002859DF">
        <w:rPr>
          <w:rFonts w:asciiTheme="minorHAnsi" w:hAnsiTheme="minorHAnsi"/>
          <w:sz w:val="22"/>
          <w:szCs w:val="22"/>
        </w:rPr>
        <w:t>s also a remedy that looks</w:t>
      </w:r>
      <w:r>
        <w:rPr>
          <w:rFonts w:asciiTheme="minorHAnsi" w:hAnsiTheme="minorHAnsi"/>
          <w:sz w:val="22"/>
          <w:szCs w:val="22"/>
        </w:rPr>
        <w:t xml:space="preserve"> at nondiscrimination and I mean, I think that, you know, in GINA I guess is an example of that where, you know, there is a compliment between how we on one hand seek</w:t>
      </w:r>
      <w:r w:rsidR="002859DF" w:rsidRPr="002859DF">
        <w:rPr>
          <w:rFonts w:asciiTheme="minorHAnsi" w:hAnsiTheme="minorHAnsi"/>
          <w:sz w:val="22"/>
          <w:szCs w:val="22"/>
        </w:rPr>
        <w:t xml:space="preserve"> to prot</w:t>
      </w:r>
      <w:r>
        <w:rPr>
          <w:rFonts w:asciiTheme="minorHAnsi" w:hAnsiTheme="minorHAnsi"/>
          <w:sz w:val="22"/>
          <w:szCs w:val="22"/>
        </w:rPr>
        <w:t>ect and on the other ensure non</w:t>
      </w:r>
      <w:r w:rsidR="002859DF" w:rsidRPr="002859DF">
        <w:rPr>
          <w:rFonts w:asciiTheme="minorHAnsi" w:hAnsiTheme="minorHAnsi"/>
          <w:sz w:val="22"/>
          <w:szCs w:val="22"/>
        </w:rPr>
        <w:t>discrimination.</w:t>
      </w:r>
      <w:r w:rsidR="00E12375">
        <w:rPr>
          <w:rFonts w:asciiTheme="minorHAnsi" w:hAnsiTheme="minorHAnsi"/>
          <w:sz w:val="22"/>
          <w:szCs w:val="22"/>
        </w:rPr>
        <w:t xml:space="preserve"> </w:t>
      </w:r>
      <w:r>
        <w:rPr>
          <w:rFonts w:asciiTheme="minorHAnsi" w:hAnsiTheme="minorHAnsi"/>
          <w:sz w:val="22"/>
          <w:szCs w:val="22"/>
        </w:rPr>
        <w:t xml:space="preserve">So, I </w:t>
      </w:r>
      <w:r w:rsidR="002859DF" w:rsidRPr="002859DF">
        <w:rPr>
          <w:rFonts w:asciiTheme="minorHAnsi" w:hAnsiTheme="minorHAnsi"/>
          <w:sz w:val="22"/>
          <w:szCs w:val="22"/>
        </w:rPr>
        <w:t>think those two probably are interrelated also going forward.</w:t>
      </w:r>
    </w:p>
    <w:p w:rsidR="00B2251B" w:rsidRDefault="00B2251B" w:rsidP="002859DF">
      <w:pPr>
        <w:pStyle w:val="PlainText"/>
        <w:rPr>
          <w:rFonts w:asciiTheme="minorHAnsi" w:hAnsiTheme="minorHAnsi"/>
          <w:sz w:val="22"/>
          <w:szCs w:val="22"/>
        </w:rPr>
      </w:pPr>
    </w:p>
    <w:p w:rsidR="00B2251B" w:rsidRPr="00B2251B" w:rsidRDefault="00B2251B"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Let me pause and just ask if there are</w:t>
      </w:r>
      <w:r w:rsidR="00B2251B">
        <w:rPr>
          <w:rFonts w:asciiTheme="minorHAnsi" w:hAnsiTheme="minorHAnsi"/>
          <w:sz w:val="22"/>
          <w:szCs w:val="22"/>
        </w:rPr>
        <w:t xml:space="preserve"> comments from the Workgroup or </w:t>
      </w:r>
      <w:r w:rsidRPr="002859DF">
        <w:rPr>
          <w:rFonts w:asciiTheme="minorHAnsi" w:hAnsiTheme="minorHAnsi"/>
          <w:sz w:val="22"/>
          <w:szCs w:val="22"/>
        </w:rPr>
        <w:t>government</w:t>
      </w:r>
      <w:r w:rsidR="00B2251B">
        <w:rPr>
          <w:rFonts w:asciiTheme="minorHAnsi" w:hAnsiTheme="minorHAnsi"/>
          <w:sz w:val="22"/>
          <w:szCs w:val="22"/>
        </w:rPr>
        <w:t xml:space="preserve"> members</w:t>
      </w:r>
      <w:r w:rsidRPr="002859DF">
        <w:rPr>
          <w:rFonts w:asciiTheme="minorHAnsi" w:hAnsiTheme="minorHAnsi"/>
          <w:sz w:val="22"/>
          <w:szCs w:val="22"/>
        </w:rPr>
        <w:t xml:space="preserve"> on the phone?</w:t>
      </w:r>
      <w:r w:rsidR="00E12375">
        <w:rPr>
          <w:rFonts w:asciiTheme="minorHAnsi" w:hAnsiTheme="minorHAnsi"/>
          <w:sz w:val="22"/>
          <w:szCs w:val="22"/>
        </w:rPr>
        <w:t xml:space="preserve"> </w:t>
      </w:r>
      <w:r w:rsidR="00B2251B">
        <w:rPr>
          <w:rFonts w:asciiTheme="minorHAnsi" w:hAnsiTheme="minorHAnsi"/>
          <w:sz w:val="22"/>
          <w:szCs w:val="22"/>
        </w:rPr>
        <w:t>Okay, Deven</w:t>
      </w:r>
      <w:r w:rsidRPr="002859DF">
        <w:rPr>
          <w:rFonts w:asciiTheme="minorHAnsi" w:hAnsiTheme="minorHAnsi"/>
          <w:sz w:val="22"/>
          <w:szCs w:val="22"/>
        </w:rPr>
        <w:t>, you had your hand up.</w:t>
      </w:r>
    </w:p>
    <w:p w:rsidR="00B2251B" w:rsidRDefault="00B2251B" w:rsidP="002859DF">
      <w:pPr>
        <w:pStyle w:val="PlainText"/>
        <w:rPr>
          <w:rFonts w:asciiTheme="minorHAnsi" w:hAnsiTheme="minorHAnsi"/>
          <w:sz w:val="22"/>
          <w:szCs w:val="22"/>
        </w:rPr>
      </w:pPr>
    </w:p>
    <w:p w:rsidR="00B2251B" w:rsidRDefault="00B2251B"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B2251B" w:rsidP="002859DF">
      <w:pPr>
        <w:pStyle w:val="PlainText"/>
        <w:rPr>
          <w:rFonts w:asciiTheme="minorHAnsi" w:hAnsiTheme="minorHAnsi"/>
          <w:sz w:val="22"/>
          <w:szCs w:val="22"/>
        </w:rPr>
      </w:pPr>
      <w:r>
        <w:rPr>
          <w:rFonts w:asciiTheme="minorHAnsi" w:hAnsiTheme="minorHAnsi"/>
          <w:sz w:val="22"/>
          <w:szCs w:val="22"/>
        </w:rPr>
        <w:t>Yeah, I did sort of along the thread that we’</w:t>
      </w:r>
      <w:r w:rsidR="002859DF" w:rsidRPr="002859DF">
        <w:rPr>
          <w:rFonts w:asciiTheme="minorHAnsi" w:hAnsiTheme="minorHAnsi"/>
          <w:sz w:val="22"/>
          <w:szCs w:val="22"/>
        </w:rPr>
        <w:t>ve been talking about</w:t>
      </w:r>
      <w:r>
        <w:rPr>
          <w:rFonts w:asciiTheme="minorHAnsi" w:hAnsiTheme="minorHAnsi"/>
          <w:sz w:val="22"/>
          <w:szCs w:val="22"/>
        </w:rPr>
        <w:t>,</w:t>
      </w:r>
      <w:r w:rsidR="002859DF" w:rsidRPr="002859DF">
        <w:rPr>
          <w:rFonts w:asciiTheme="minorHAnsi" w:hAnsiTheme="minorHAnsi"/>
          <w:sz w:val="22"/>
          <w:szCs w:val="22"/>
        </w:rPr>
        <w:t xml:space="preserve"> about</w:t>
      </w:r>
      <w:r>
        <w:rPr>
          <w:rFonts w:asciiTheme="minorHAnsi" w:hAnsiTheme="minorHAnsi"/>
          <w:sz w:val="22"/>
          <w:szCs w:val="22"/>
        </w:rPr>
        <w:t>, you know, sort of</w:t>
      </w:r>
      <w:r w:rsidR="002859DF" w:rsidRPr="002859DF">
        <w:rPr>
          <w:rFonts w:asciiTheme="minorHAnsi" w:hAnsiTheme="minorHAnsi"/>
          <w:sz w:val="22"/>
          <w:szCs w:val="22"/>
        </w:rPr>
        <w:t xml:space="preserve"> how we</w:t>
      </w:r>
      <w:r>
        <w:rPr>
          <w:rFonts w:asciiTheme="minorHAnsi" w:hAnsiTheme="minorHAnsi"/>
          <w:sz w:val="22"/>
          <w:szCs w:val="22"/>
        </w:rPr>
        <w:t xml:space="preserve"> </w:t>
      </w:r>
      <w:r w:rsidR="002859DF" w:rsidRPr="002859DF">
        <w:rPr>
          <w:rFonts w:asciiTheme="minorHAnsi" w:hAnsiTheme="minorHAnsi"/>
          <w:sz w:val="22"/>
          <w:szCs w:val="22"/>
        </w:rPr>
        <w:t>keep regulation and policy</w:t>
      </w:r>
      <w:r>
        <w:rPr>
          <w:rFonts w:asciiTheme="minorHAnsi" w:hAnsiTheme="minorHAnsi"/>
          <w:sz w:val="22"/>
          <w:szCs w:val="22"/>
        </w:rPr>
        <w:t xml:space="preserve"> sort of up-to-date</w:t>
      </w:r>
      <w:r w:rsidR="002859DF" w:rsidRPr="002859DF">
        <w:rPr>
          <w:rFonts w:asciiTheme="minorHAnsi" w:hAnsiTheme="minorHAnsi"/>
          <w:sz w:val="22"/>
          <w:szCs w:val="22"/>
        </w:rPr>
        <w:t xml:space="preserve"> with where</w:t>
      </w:r>
      <w:r>
        <w:rPr>
          <w:rFonts w:asciiTheme="minorHAnsi" w:hAnsiTheme="minorHAnsi"/>
          <w:sz w:val="22"/>
          <w:szCs w:val="22"/>
        </w:rPr>
        <w:t xml:space="preserve"> developments are going.</w:t>
      </w:r>
      <w:r w:rsidR="00E12375">
        <w:rPr>
          <w:rFonts w:asciiTheme="minorHAnsi" w:hAnsiTheme="minorHAnsi"/>
          <w:sz w:val="22"/>
          <w:szCs w:val="22"/>
        </w:rPr>
        <w:t xml:space="preserve"> </w:t>
      </w:r>
      <w:r>
        <w:rPr>
          <w:rFonts w:asciiTheme="minorHAnsi" w:hAnsiTheme="minorHAnsi"/>
          <w:sz w:val="22"/>
          <w:szCs w:val="22"/>
        </w:rPr>
        <w:t>Is there a role…do we rely too much on</w:t>
      </w:r>
      <w:r w:rsidR="002859DF" w:rsidRPr="002859DF">
        <w:rPr>
          <w:rFonts w:asciiTheme="minorHAnsi" w:hAnsiTheme="minorHAnsi"/>
          <w:sz w:val="22"/>
          <w:szCs w:val="22"/>
        </w:rPr>
        <w:t xml:space="preserve"> </w:t>
      </w:r>
      <w:r w:rsidR="00F3594A">
        <w:rPr>
          <w:rFonts w:asciiTheme="minorHAnsi" w:hAnsiTheme="minorHAnsi"/>
          <w:sz w:val="22"/>
          <w:szCs w:val="22"/>
        </w:rPr>
        <w:t xml:space="preserve">government to set the standards </w:t>
      </w:r>
      <w:r w:rsidR="002859DF" w:rsidRPr="002859DF">
        <w:rPr>
          <w:rFonts w:asciiTheme="minorHAnsi" w:hAnsiTheme="minorHAnsi"/>
          <w:sz w:val="22"/>
          <w:szCs w:val="22"/>
        </w:rPr>
        <w:t>here?</w:t>
      </w:r>
      <w:r w:rsidR="00E12375">
        <w:rPr>
          <w:rFonts w:asciiTheme="minorHAnsi" w:hAnsiTheme="minorHAnsi"/>
          <w:sz w:val="22"/>
          <w:szCs w:val="22"/>
        </w:rPr>
        <w:t xml:space="preserve"> </w:t>
      </w:r>
      <w:r w:rsidR="002859DF" w:rsidRPr="002859DF">
        <w:rPr>
          <w:rFonts w:asciiTheme="minorHAnsi" w:hAnsiTheme="minorHAnsi"/>
          <w:sz w:val="22"/>
          <w:szCs w:val="22"/>
        </w:rPr>
        <w:t>Is there some sort of mix of</w:t>
      </w:r>
      <w:r w:rsidR="00F3594A">
        <w:rPr>
          <w:rFonts w:asciiTheme="minorHAnsi" w:hAnsiTheme="minorHAnsi"/>
          <w:sz w:val="22"/>
          <w:szCs w:val="22"/>
        </w:rPr>
        <w:t>, you know, sort of</w:t>
      </w:r>
      <w:r w:rsidR="002859DF" w:rsidRPr="002859DF">
        <w:rPr>
          <w:rFonts w:asciiTheme="minorHAnsi" w:hAnsiTheme="minorHAnsi"/>
          <w:sz w:val="22"/>
          <w:szCs w:val="22"/>
        </w:rPr>
        <w:t xml:space="preserve"> where the </w:t>
      </w:r>
      <w:r w:rsidR="00F3594A">
        <w:rPr>
          <w:rFonts w:asciiTheme="minorHAnsi" w:hAnsiTheme="minorHAnsi"/>
          <w:sz w:val="22"/>
          <w:szCs w:val="22"/>
        </w:rPr>
        <w:t xml:space="preserve">private sector could go with </w:t>
      </w:r>
      <w:r w:rsidR="002859DF" w:rsidRPr="002859DF">
        <w:rPr>
          <w:rFonts w:asciiTheme="minorHAnsi" w:hAnsiTheme="minorHAnsi"/>
          <w:sz w:val="22"/>
          <w:szCs w:val="22"/>
        </w:rPr>
        <w:t>keeping up</w:t>
      </w:r>
      <w:r w:rsidR="00F3594A">
        <w:rPr>
          <w:rFonts w:asciiTheme="minorHAnsi" w:hAnsiTheme="minorHAnsi"/>
          <w:sz w:val="22"/>
          <w:szCs w:val="22"/>
        </w:rPr>
        <w:t>, you know, some of the</w:t>
      </w:r>
      <w:r w:rsidR="002859DF" w:rsidRPr="002859DF">
        <w:rPr>
          <w:rFonts w:asciiTheme="minorHAnsi" w:hAnsiTheme="minorHAnsi"/>
          <w:sz w:val="22"/>
          <w:szCs w:val="22"/>
        </w:rPr>
        <w:t xml:space="preserve"> standards that may be a</w:t>
      </w:r>
      <w:r w:rsidR="00F3594A">
        <w:rPr>
          <w:rFonts w:asciiTheme="minorHAnsi" w:hAnsiTheme="minorHAnsi"/>
          <w:sz w:val="22"/>
          <w:szCs w:val="22"/>
        </w:rPr>
        <w:t xml:space="preserve"> little bit more </w:t>
      </w:r>
      <w:r w:rsidR="002859DF" w:rsidRPr="002859DF">
        <w:rPr>
          <w:rFonts w:asciiTheme="minorHAnsi" w:hAnsiTheme="minorHAnsi"/>
          <w:sz w:val="22"/>
          <w:szCs w:val="22"/>
        </w:rPr>
        <w:t>sensitive to the need for flexibility for technological innovation</w:t>
      </w:r>
      <w:r w:rsidR="00F3594A">
        <w:rPr>
          <w:rFonts w:asciiTheme="minorHAnsi" w:hAnsiTheme="minorHAnsi"/>
          <w:sz w:val="22"/>
          <w:szCs w:val="22"/>
        </w:rPr>
        <w:t xml:space="preserve"> while, you know,</w:t>
      </w:r>
      <w:r w:rsidR="00F3594A" w:rsidRPr="002859DF">
        <w:rPr>
          <w:rFonts w:asciiTheme="minorHAnsi" w:hAnsiTheme="minorHAnsi"/>
          <w:sz w:val="22"/>
          <w:szCs w:val="22"/>
        </w:rPr>
        <w:t xml:space="preserve"> </w:t>
      </w:r>
      <w:r w:rsidR="002859DF" w:rsidRPr="002859DF">
        <w:rPr>
          <w:rFonts w:asciiTheme="minorHAnsi" w:hAnsiTheme="minorHAnsi"/>
          <w:sz w:val="22"/>
          <w:szCs w:val="22"/>
        </w:rPr>
        <w:t>relying on government for</w:t>
      </w:r>
      <w:r w:rsidR="00F3594A">
        <w:rPr>
          <w:rFonts w:asciiTheme="minorHAnsi" w:hAnsiTheme="minorHAnsi"/>
          <w:sz w:val="22"/>
          <w:szCs w:val="22"/>
        </w:rPr>
        <w:t xml:space="preserve"> sort of</w:t>
      </w:r>
      <w:r w:rsidR="002859DF" w:rsidRPr="002859DF">
        <w:rPr>
          <w:rFonts w:asciiTheme="minorHAnsi" w:hAnsiTheme="minorHAnsi"/>
          <w:sz w:val="22"/>
          <w:szCs w:val="22"/>
        </w:rPr>
        <w:t xml:space="preserve"> more hard guard</w:t>
      </w:r>
      <w:r w:rsidR="00F3594A">
        <w:rPr>
          <w:rFonts w:asciiTheme="minorHAnsi" w:hAnsiTheme="minorHAnsi"/>
          <w:sz w:val="22"/>
          <w:szCs w:val="22"/>
        </w:rPr>
        <w:t xml:space="preserve">rails that we might not need to </w:t>
      </w:r>
      <w:r w:rsidR="002859DF" w:rsidRPr="002859DF">
        <w:rPr>
          <w:rFonts w:asciiTheme="minorHAnsi" w:hAnsiTheme="minorHAnsi"/>
          <w:sz w:val="22"/>
          <w:szCs w:val="22"/>
        </w:rPr>
        <w:t xml:space="preserve">change as frequently and if so, what </w:t>
      </w:r>
      <w:r w:rsidR="00F3594A">
        <w:rPr>
          <w:rFonts w:asciiTheme="minorHAnsi" w:hAnsiTheme="minorHAnsi"/>
          <w:sz w:val="22"/>
          <w:szCs w:val="22"/>
        </w:rPr>
        <w:t xml:space="preserve">are some sort of trusted private sector </w:t>
      </w:r>
      <w:r w:rsidR="002859DF" w:rsidRPr="002859DF">
        <w:rPr>
          <w:rFonts w:asciiTheme="minorHAnsi" w:hAnsiTheme="minorHAnsi"/>
          <w:sz w:val="22"/>
          <w:szCs w:val="22"/>
        </w:rPr>
        <w:t xml:space="preserve">bodies </w:t>
      </w:r>
      <w:r w:rsidR="00F3594A">
        <w:rPr>
          <w:rFonts w:asciiTheme="minorHAnsi" w:hAnsiTheme="minorHAnsi"/>
          <w:sz w:val="22"/>
          <w:szCs w:val="22"/>
        </w:rPr>
        <w:t>that we could use for that assuming that we could get agreement that</w:t>
      </w:r>
      <w:r w:rsidR="002859DF" w:rsidRPr="002859DF">
        <w:rPr>
          <w:rFonts w:asciiTheme="minorHAnsi" w:hAnsiTheme="minorHAnsi"/>
          <w:sz w:val="22"/>
          <w:szCs w:val="22"/>
        </w:rPr>
        <w:t xml:space="preserve"> some sort of</w:t>
      </w:r>
      <w:r w:rsidR="00F3594A">
        <w:rPr>
          <w:rFonts w:asciiTheme="minorHAnsi" w:hAnsiTheme="minorHAnsi"/>
          <w:sz w:val="22"/>
          <w:szCs w:val="22"/>
        </w:rPr>
        <w:t xml:space="preserve"> public/private approach to all of </w:t>
      </w:r>
      <w:r w:rsidR="002859DF" w:rsidRPr="002859DF">
        <w:rPr>
          <w:rFonts w:asciiTheme="minorHAnsi" w:hAnsiTheme="minorHAnsi"/>
          <w:sz w:val="22"/>
          <w:szCs w:val="22"/>
        </w:rPr>
        <w:t>this is the way to go?</w:t>
      </w:r>
    </w:p>
    <w:p w:rsidR="00F3594A" w:rsidRDefault="00F3594A" w:rsidP="002859DF">
      <w:pPr>
        <w:pStyle w:val="PlainText"/>
        <w:rPr>
          <w:rFonts w:asciiTheme="minorHAnsi" w:hAnsiTheme="minorHAnsi"/>
          <w:sz w:val="22"/>
          <w:szCs w:val="22"/>
        </w:rPr>
      </w:pPr>
    </w:p>
    <w:p w:rsidR="00F3594A" w:rsidRPr="00B90D91" w:rsidRDefault="00F3594A" w:rsidP="00F3594A">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F3594A" w:rsidRDefault="00F3594A" w:rsidP="002859DF">
      <w:pPr>
        <w:pStyle w:val="PlainText"/>
        <w:rPr>
          <w:rFonts w:asciiTheme="minorHAnsi" w:hAnsiTheme="minorHAnsi"/>
          <w:sz w:val="22"/>
          <w:szCs w:val="22"/>
        </w:rPr>
      </w:pPr>
      <w:r>
        <w:rPr>
          <w:rFonts w:asciiTheme="minorHAnsi" w:hAnsiTheme="minorHAnsi"/>
          <w:sz w:val="22"/>
          <w:szCs w:val="22"/>
        </w:rPr>
        <w:t>I mean, I love the…I appreciate the spirit behind that and the principle of providing broad guideposts allowing some private sector flexibility.</w:t>
      </w:r>
      <w:r w:rsidR="00E12375">
        <w:rPr>
          <w:rFonts w:asciiTheme="minorHAnsi" w:hAnsiTheme="minorHAnsi"/>
          <w:sz w:val="22"/>
          <w:szCs w:val="22"/>
        </w:rPr>
        <w:t xml:space="preserve"> </w:t>
      </w:r>
      <w:r>
        <w:rPr>
          <w:rFonts w:asciiTheme="minorHAnsi" w:hAnsiTheme="minorHAnsi"/>
          <w:sz w:val="22"/>
          <w:szCs w:val="22"/>
        </w:rPr>
        <w:t>I wish I were knowledgeable about private sector entities that would be helpful but I love the principle.</w:t>
      </w:r>
    </w:p>
    <w:p w:rsidR="00F3594A" w:rsidRDefault="00F3594A" w:rsidP="002859DF">
      <w:pPr>
        <w:pStyle w:val="PlainText"/>
        <w:rPr>
          <w:rFonts w:asciiTheme="minorHAnsi" w:hAnsiTheme="minorHAnsi"/>
          <w:sz w:val="22"/>
          <w:szCs w:val="22"/>
        </w:rPr>
      </w:pPr>
    </w:p>
    <w:p w:rsidR="00F3594A" w:rsidRPr="00B90D91" w:rsidRDefault="00F3594A" w:rsidP="00F3594A">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F3594A" w:rsidRDefault="00F3594A" w:rsidP="002859DF">
      <w:pPr>
        <w:pStyle w:val="PlainText"/>
        <w:rPr>
          <w:rFonts w:asciiTheme="minorHAnsi" w:hAnsiTheme="minorHAnsi"/>
          <w:sz w:val="22"/>
          <w:szCs w:val="22"/>
        </w:rPr>
      </w:pPr>
      <w:r>
        <w:rPr>
          <w:rFonts w:asciiTheme="minorHAnsi" w:hAnsiTheme="minorHAnsi"/>
          <w:sz w:val="22"/>
          <w:szCs w:val="22"/>
        </w:rPr>
        <w:t xml:space="preserve">I guess I agree with that too in the sense that I think that, you know, government has an important role in setting the clear boundaries but I think it also has a role to set </w:t>
      </w:r>
      <w:r w:rsidR="002859DF" w:rsidRPr="002859DF">
        <w:rPr>
          <w:rFonts w:asciiTheme="minorHAnsi" w:hAnsiTheme="minorHAnsi"/>
          <w:sz w:val="22"/>
          <w:szCs w:val="22"/>
        </w:rPr>
        <w:t>boundaries that allow</w:t>
      </w:r>
      <w:r>
        <w:rPr>
          <w:rFonts w:asciiTheme="minorHAnsi" w:hAnsiTheme="minorHAnsi"/>
          <w:sz w:val="22"/>
          <w:szCs w:val="22"/>
        </w:rPr>
        <w:t xml:space="preserve"> </w:t>
      </w:r>
      <w:r w:rsidR="00707CA2">
        <w:rPr>
          <w:rFonts w:asciiTheme="minorHAnsi" w:hAnsiTheme="minorHAnsi"/>
          <w:sz w:val="22"/>
          <w:szCs w:val="22"/>
        </w:rPr>
        <w:t>flexib</w:t>
      </w:r>
      <w:r w:rsidR="00707CA2" w:rsidRPr="002859DF">
        <w:rPr>
          <w:rFonts w:asciiTheme="minorHAnsi" w:hAnsiTheme="minorHAnsi"/>
          <w:sz w:val="22"/>
          <w:szCs w:val="22"/>
        </w:rPr>
        <w:t>ility</w:t>
      </w:r>
      <w:r w:rsidR="002859DF" w:rsidRPr="002859DF">
        <w:rPr>
          <w:rFonts w:asciiTheme="minorHAnsi" w:hAnsiTheme="minorHAnsi"/>
          <w:sz w:val="22"/>
          <w:szCs w:val="22"/>
        </w:rPr>
        <w:t xml:space="preserve"> within t</w:t>
      </w:r>
      <w:r>
        <w:rPr>
          <w:rFonts w:asciiTheme="minorHAnsi" w:hAnsiTheme="minorHAnsi"/>
          <w:sz w:val="22"/>
          <w:szCs w:val="22"/>
        </w:rPr>
        <w:t>hose boundaries because that’s where innovation is</w:t>
      </w:r>
      <w:r w:rsidR="002859DF" w:rsidRPr="002859DF">
        <w:rPr>
          <w:rFonts w:asciiTheme="minorHAnsi" w:hAnsiTheme="minorHAnsi"/>
          <w:sz w:val="22"/>
          <w:szCs w:val="22"/>
        </w:rPr>
        <w:t xml:space="preserve"> going come</w:t>
      </w:r>
      <w:r>
        <w:rPr>
          <w:rFonts w:asciiTheme="minorHAnsi" w:hAnsiTheme="minorHAnsi"/>
          <w:sz w:val="22"/>
          <w:szCs w:val="22"/>
        </w:rPr>
        <w:t>.</w:t>
      </w:r>
    </w:p>
    <w:p w:rsidR="00F3594A" w:rsidRDefault="00F3594A" w:rsidP="002859DF">
      <w:pPr>
        <w:pStyle w:val="PlainText"/>
        <w:rPr>
          <w:rFonts w:asciiTheme="minorHAnsi" w:hAnsiTheme="minorHAnsi"/>
          <w:sz w:val="22"/>
          <w:szCs w:val="22"/>
        </w:rPr>
      </w:pPr>
    </w:p>
    <w:p w:rsidR="00F3594A" w:rsidRDefault="00F3594A" w:rsidP="002859DF">
      <w:pPr>
        <w:pStyle w:val="PlainText"/>
        <w:rPr>
          <w:rFonts w:asciiTheme="minorHAnsi" w:hAnsiTheme="minorHAnsi"/>
          <w:sz w:val="22"/>
          <w:szCs w:val="22"/>
        </w:rPr>
      </w:pPr>
      <w:r>
        <w:rPr>
          <w:rFonts w:asciiTheme="minorHAnsi" w:hAnsiTheme="minorHAnsi"/>
          <w:sz w:val="22"/>
          <w:szCs w:val="22"/>
        </w:rPr>
        <w:t xml:space="preserve">So, defining, you know, sort of the floor is going to be </w:t>
      </w:r>
      <w:r w:rsidR="002859DF" w:rsidRPr="002859DF">
        <w:rPr>
          <w:rFonts w:asciiTheme="minorHAnsi" w:hAnsiTheme="minorHAnsi"/>
          <w:sz w:val="22"/>
          <w:szCs w:val="22"/>
        </w:rPr>
        <w:t>cr</w:t>
      </w:r>
      <w:r>
        <w:rPr>
          <w:rFonts w:asciiTheme="minorHAnsi" w:hAnsiTheme="minorHAnsi"/>
          <w:sz w:val="22"/>
          <w:szCs w:val="22"/>
        </w:rPr>
        <w:t>itical also ensuring that there’</w:t>
      </w:r>
      <w:r w:rsidR="002859DF" w:rsidRPr="002859DF">
        <w:rPr>
          <w:rFonts w:asciiTheme="minorHAnsi" w:hAnsiTheme="minorHAnsi"/>
          <w:sz w:val="22"/>
          <w:szCs w:val="22"/>
        </w:rPr>
        <w:t>s</w:t>
      </w:r>
      <w:r>
        <w:rPr>
          <w:rFonts w:asciiTheme="minorHAnsi" w:hAnsiTheme="minorHAnsi"/>
          <w:sz w:val="22"/>
          <w:szCs w:val="22"/>
        </w:rPr>
        <w:t xml:space="preserve"> actually discussion around how to, you know, </w:t>
      </w:r>
      <w:r w:rsidR="002859DF" w:rsidRPr="002859DF">
        <w:rPr>
          <w:rFonts w:asciiTheme="minorHAnsi" w:hAnsiTheme="minorHAnsi"/>
          <w:sz w:val="22"/>
          <w:szCs w:val="22"/>
        </w:rPr>
        <w:t>evolve the understanding of I think over</w:t>
      </w:r>
      <w:r>
        <w:rPr>
          <w:rFonts w:asciiTheme="minorHAnsi" w:hAnsiTheme="minorHAnsi"/>
          <w:sz w:val="22"/>
          <w:szCs w:val="22"/>
        </w:rPr>
        <w:t xml:space="preserve">all government that I think the </w:t>
      </w:r>
      <w:r w:rsidR="002859DF" w:rsidRPr="002859DF">
        <w:rPr>
          <w:rFonts w:asciiTheme="minorHAnsi" w:hAnsiTheme="minorHAnsi"/>
          <w:sz w:val="22"/>
          <w:szCs w:val="22"/>
        </w:rPr>
        <w:t>degree to which can bu</w:t>
      </w:r>
      <w:r>
        <w:rPr>
          <w:rFonts w:asciiTheme="minorHAnsi" w:hAnsiTheme="minorHAnsi"/>
          <w:sz w:val="22"/>
          <w:szCs w:val="22"/>
        </w:rPr>
        <w:t xml:space="preserve">ild on examples with other standard-setting groups, you know, from HL7 to SNOMED I think </w:t>
      </w:r>
      <w:r w:rsidR="002859DF" w:rsidRPr="002859DF">
        <w:rPr>
          <w:rFonts w:asciiTheme="minorHAnsi" w:hAnsiTheme="minorHAnsi"/>
          <w:sz w:val="22"/>
          <w:szCs w:val="22"/>
        </w:rPr>
        <w:t>is going to be</w:t>
      </w:r>
      <w:r>
        <w:rPr>
          <w:rFonts w:asciiTheme="minorHAnsi" w:hAnsiTheme="minorHAnsi"/>
          <w:sz w:val="22"/>
          <w:szCs w:val="22"/>
        </w:rPr>
        <w:t xml:space="preserve"> important to try to make this c</w:t>
      </w:r>
      <w:r w:rsidR="006F3404">
        <w:rPr>
          <w:rFonts w:asciiTheme="minorHAnsi" w:hAnsiTheme="minorHAnsi"/>
          <w:sz w:val="22"/>
          <w:szCs w:val="22"/>
        </w:rPr>
        <w:t>ontinuing</w:t>
      </w:r>
      <w:r w:rsidR="002859DF" w:rsidRPr="002859DF">
        <w:rPr>
          <w:rFonts w:asciiTheme="minorHAnsi" w:hAnsiTheme="minorHAnsi"/>
          <w:sz w:val="22"/>
          <w:szCs w:val="22"/>
        </w:rPr>
        <w:t xml:space="preserve"> to move forward.</w:t>
      </w:r>
    </w:p>
    <w:p w:rsidR="00F3594A" w:rsidRDefault="00F3594A" w:rsidP="002859DF">
      <w:pPr>
        <w:pStyle w:val="PlainText"/>
        <w:rPr>
          <w:rFonts w:asciiTheme="minorHAnsi" w:hAnsiTheme="minorHAnsi"/>
          <w:sz w:val="22"/>
          <w:szCs w:val="22"/>
        </w:rPr>
      </w:pPr>
    </w:p>
    <w:p w:rsidR="002859DF" w:rsidRDefault="00F3594A" w:rsidP="00F3594A">
      <w:pPr>
        <w:pStyle w:val="PlainText"/>
        <w:rPr>
          <w:rFonts w:asciiTheme="minorHAnsi" w:hAnsiTheme="minorHAnsi"/>
          <w:sz w:val="22"/>
          <w:szCs w:val="22"/>
        </w:rPr>
      </w:pPr>
      <w:r>
        <w:rPr>
          <w:rFonts w:asciiTheme="minorHAnsi" w:hAnsiTheme="minorHAnsi"/>
          <w:sz w:val="22"/>
          <w:szCs w:val="22"/>
        </w:rPr>
        <w:t>And I think it’</w:t>
      </w:r>
      <w:r w:rsidR="002859DF" w:rsidRPr="002859DF">
        <w:rPr>
          <w:rFonts w:asciiTheme="minorHAnsi" w:hAnsiTheme="minorHAnsi"/>
          <w:sz w:val="22"/>
          <w:szCs w:val="22"/>
        </w:rPr>
        <w:t>s</w:t>
      </w:r>
      <w:r>
        <w:rPr>
          <w:rFonts w:asciiTheme="minorHAnsi" w:hAnsiTheme="minorHAnsi"/>
          <w:sz w:val="22"/>
          <w:szCs w:val="22"/>
        </w:rPr>
        <w:t xml:space="preserve"> just…</w:t>
      </w:r>
      <w:r w:rsidR="002859DF" w:rsidRPr="002859DF">
        <w:rPr>
          <w:rFonts w:asciiTheme="minorHAnsi" w:hAnsiTheme="minorHAnsi"/>
          <w:sz w:val="22"/>
          <w:szCs w:val="22"/>
        </w:rPr>
        <w:t>the question</w:t>
      </w:r>
      <w:r>
        <w:rPr>
          <w:rFonts w:asciiTheme="minorHAnsi" w:hAnsiTheme="minorHAnsi"/>
          <w:sz w:val="22"/>
          <w:szCs w:val="22"/>
        </w:rPr>
        <w:t>s have illustrated just the</w:t>
      </w:r>
      <w:r w:rsidR="002859DF" w:rsidRPr="002859DF">
        <w:rPr>
          <w:rFonts w:asciiTheme="minorHAnsi" w:hAnsiTheme="minorHAnsi"/>
          <w:sz w:val="22"/>
          <w:szCs w:val="22"/>
        </w:rPr>
        <w:t xml:space="preserve"> complexity</w:t>
      </w:r>
      <w:r>
        <w:rPr>
          <w:rFonts w:asciiTheme="minorHAnsi" w:hAnsiTheme="minorHAnsi"/>
          <w:sz w:val="22"/>
          <w:szCs w:val="22"/>
        </w:rPr>
        <w:t xml:space="preserve"> that you’re more aware of than we are probably about what’s</w:t>
      </w:r>
      <w:r w:rsidR="002859DF" w:rsidRPr="002859DF">
        <w:rPr>
          <w:rFonts w:asciiTheme="minorHAnsi" w:hAnsiTheme="minorHAnsi"/>
          <w:sz w:val="22"/>
          <w:szCs w:val="22"/>
        </w:rPr>
        <w:t xml:space="preserve"> going to be challenging as we</w:t>
      </w:r>
      <w:r>
        <w:rPr>
          <w:rFonts w:asciiTheme="minorHAnsi" w:hAnsiTheme="minorHAnsi"/>
          <w:sz w:val="22"/>
          <w:szCs w:val="22"/>
        </w:rPr>
        <w:t>, you know, leave these domains that we understand reasonably well and start bringing in those kinds of data.</w:t>
      </w:r>
    </w:p>
    <w:p w:rsidR="00F3594A" w:rsidRDefault="00F3594A" w:rsidP="00F3594A">
      <w:pPr>
        <w:pStyle w:val="PlainText"/>
        <w:rPr>
          <w:rFonts w:asciiTheme="minorHAnsi" w:hAnsiTheme="minorHAnsi"/>
          <w:sz w:val="22"/>
          <w:szCs w:val="22"/>
        </w:rPr>
      </w:pPr>
    </w:p>
    <w:p w:rsidR="00F3594A" w:rsidRDefault="00F3594A" w:rsidP="00F3594A">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F3594A" w:rsidP="002859DF">
      <w:pPr>
        <w:pStyle w:val="PlainText"/>
        <w:rPr>
          <w:rFonts w:asciiTheme="minorHAnsi" w:hAnsiTheme="minorHAnsi"/>
          <w:sz w:val="22"/>
          <w:szCs w:val="22"/>
        </w:rPr>
      </w:pPr>
      <w:r>
        <w:rPr>
          <w:rFonts w:asciiTheme="minorHAnsi" w:hAnsiTheme="minorHAnsi"/>
          <w:sz w:val="22"/>
          <w:szCs w:val="22"/>
        </w:rPr>
        <w:t>Yeah, yeah, I don’t…I mean, I appreciate the</w:t>
      </w:r>
      <w:r w:rsidR="002859DF" w:rsidRPr="002859DF">
        <w:rPr>
          <w:rFonts w:asciiTheme="minorHAnsi" w:hAnsiTheme="minorHAnsi"/>
          <w:sz w:val="22"/>
          <w:szCs w:val="22"/>
        </w:rPr>
        <w:t xml:space="preserve"> responses for both of you.</w:t>
      </w:r>
      <w:r w:rsidR="00E12375">
        <w:rPr>
          <w:rFonts w:asciiTheme="minorHAnsi" w:hAnsiTheme="minorHAnsi"/>
          <w:sz w:val="22"/>
          <w:szCs w:val="22"/>
        </w:rPr>
        <w:t xml:space="preserve"> </w:t>
      </w:r>
      <w:r>
        <w:rPr>
          <w:rFonts w:asciiTheme="minorHAnsi" w:hAnsiTheme="minorHAnsi"/>
          <w:sz w:val="22"/>
          <w:szCs w:val="22"/>
        </w:rPr>
        <w:t xml:space="preserve">I think it’s always a </w:t>
      </w:r>
      <w:r w:rsidR="002859DF" w:rsidRPr="002859DF">
        <w:rPr>
          <w:rFonts w:asciiTheme="minorHAnsi" w:hAnsiTheme="minorHAnsi"/>
          <w:sz w:val="22"/>
          <w:szCs w:val="22"/>
        </w:rPr>
        <w:t>challenge when you think about</w:t>
      </w:r>
      <w:r>
        <w:rPr>
          <w:rFonts w:asciiTheme="minorHAnsi" w:hAnsiTheme="minorHAnsi"/>
          <w:sz w:val="22"/>
          <w:szCs w:val="22"/>
        </w:rPr>
        <w:t xml:space="preserve"> public/private sort of cooperative frameworks to sort of thinking who is the trusted entity on the private side in </w:t>
      </w:r>
      <w:r w:rsidR="002859DF" w:rsidRPr="002859DF">
        <w:rPr>
          <w:rFonts w:asciiTheme="minorHAnsi" w:hAnsiTheme="minorHAnsi"/>
          <w:sz w:val="22"/>
          <w:szCs w:val="22"/>
        </w:rPr>
        <w:t>terms of</w:t>
      </w:r>
      <w:r>
        <w:rPr>
          <w:rFonts w:asciiTheme="minorHAnsi" w:hAnsiTheme="minorHAnsi"/>
          <w:sz w:val="22"/>
          <w:szCs w:val="22"/>
        </w:rPr>
        <w:t xml:space="preserve">, you know, </w:t>
      </w:r>
      <w:r w:rsidR="002859DF" w:rsidRPr="002859DF">
        <w:rPr>
          <w:rFonts w:asciiTheme="minorHAnsi" w:hAnsiTheme="minorHAnsi"/>
          <w:sz w:val="22"/>
          <w:szCs w:val="22"/>
        </w:rPr>
        <w:t>somebody who is knowledgeable abo</w:t>
      </w:r>
      <w:r>
        <w:rPr>
          <w:rFonts w:asciiTheme="minorHAnsi" w:hAnsiTheme="minorHAnsi"/>
          <w:sz w:val="22"/>
          <w:szCs w:val="22"/>
        </w:rPr>
        <w:t xml:space="preserve">ut the industry demands and the need </w:t>
      </w:r>
      <w:r w:rsidR="002859DF" w:rsidRPr="002859DF">
        <w:rPr>
          <w:rFonts w:asciiTheme="minorHAnsi" w:hAnsiTheme="minorHAnsi"/>
          <w:sz w:val="22"/>
          <w:szCs w:val="22"/>
        </w:rPr>
        <w:t>to l</w:t>
      </w:r>
      <w:r>
        <w:rPr>
          <w:rFonts w:asciiTheme="minorHAnsi" w:hAnsiTheme="minorHAnsi"/>
          <w:sz w:val="22"/>
          <w:szCs w:val="22"/>
        </w:rPr>
        <w:t>eave room for innovation but that, you know, the</w:t>
      </w:r>
      <w:r w:rsidR="002859DF" w:rsidRPr="002859DF">
        <w:rPr>
          <w:rFonts w:asciiTheme="minorHAnsi" w:hAnsiTheme="minorHAnsi"/>
          <w:sz w:val="22"/>
          <w:szCs w:val="22"/>
        </w:rPr>
        <w:t xml:space="preserve"> consumers and the policymakers ar</w:t>
      </w:r>
      <w:r>
        <w:rPr>
          <w:rFonts w:asciiTheme="minorHAnsi" w:hAnsiTheme="minorHAnsi"/>
          <w:sz w:val="22"/>
          <w:szCs w:val="22"/>
        </w:rPr>
        <w:t xml:space="preserve">e </w:t>
      </w:r>
      <w:r w:rsidR="002859DF" w:rsidRPr="002859DF">
        <w:rPr>
          <w:rFonts w:asciiTheme="minorHAnsi" w:hAnsiTheme="minorHAnsi"/>
          <w:sz w:val="22"/>
          <w:szCs w:val="22"/>
        </w:rPr>
        <w:t>going to similarly trust.</w:t>
      </w:r>
    </w:p>
    <w:p w:rsidR="00F3594A" w:rsidRDefault="00F3594A" w:rsidP="002859DF">
      <w:pPr>
        <w:pStyle w:val="PlainText"/>
        <w:rPr>
          <w:rFonts w:asciiTheme="minorHAnsi" w:hAnsiTheme="minorHAnsi"/>
          <w:sz w:val="22"/>
          <w:szCs w:val="22"/>
        </w:rPr>
      </w:pPr>
    </w:p>
    <w:p w:rsidR="00F3594A" w:rsidRPr="00B90D91" w:rsidRDefault="00F3594A" w:rsidP="00F3594A">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572ABC" w:rsidRDefault="00F3594A" w:rsidP="00572ABC">
      <w:pPr>
        <w:pStyle w:val="PlainText"/>
        <w:rPr>
          <w:rFonts w:asciiTheme="minorHAnsi" w:hAnsiTheme="minorHAnsi"/>
          <w:sz w:val="22"/>
          <w:szCs w:val="22"/>
        </w:rPr>
      </w:pPr>
      <w:r>
        <w:rPr>
          <w:rFonts w:asciiTheme="minorHAnsi" w:hAnsiTheme="minorHAnsi"/>
          <w:sz w:val="22"/>
          <w:szCs w:val="22"/>
        </w:rPr>
        <w:t xml:space="preserve">Well, I think, you know, </w:t>
      </w:r>
      <w:r w:rsidR="002859DF" w:rsidRPr="002859DF">
        <w:rPr>
          <w:rFonts w:asciiTheme="minorHAnsi" w:hAnsiTheme="minorHAnsi"/>
          <w:sz w:val="22"/>
          <w:szCs w:val="22"/>
        </w:rPr>
        <w:t>HIPAA is a great example with</w:t>
      </w:r>
      <w:r>
        <w:rPr>
          <w:rFonts w:asciiTheme="minorHAnsi" w:hAnsiTheme="minorHAnsi"/>
          <w:sz w:val="22"/>
          <w:szCs w:val="22"/>
        </w:rPr>
        <w:t xml:space="preserve"> </w:t>
      </w:r>
      <w:r w:rsidR="006F3404">
        <w:rPr>
          <w:rFonts w:asciiTheme="minorHAnsi" w:hAnsiTheme="minorHAnsi"/>
          <w:sz w:val="22"/>
          <w:szCs w:val="22"/>
        </w:rPr>
        <w:t xml:space="preserve">a </w:t>
      </w:r>
      <w:r>
        <w:rPr>
          <w:rFonts w:asciiTheme="minorHAnsi" w:hAnsiTheme="minorHAnsi"/>
          <w:sz w:val="22"/>
          <w:szCs w:val="22"/>
        </w:rPr>
        <w:t>sort of</w:t>
      </w:r>
      <w:r w:rsidR="002859DF" w:rsidRPr="002859DF">
        <w:rPr>
          <w:rFonts w:asciiTheme="minorHAnsi" w:hAnsiTheme="minorHAnsi"/>
          <w:sz w:val="22"/>
          <w:szCs w:val="22"/>
        </w:rPr>
        <w:t xml:space="preserve"> clear boundary around</w:t>
      </w:r>
      <w:r>
        <w:rPr>
          <w:rFonts w:asciiTheme="minorHAnsi" w:hAnsiTheme="minorHAnsi"/>
          <w:sz w:val="22"/>
          <w:szCs w:val="22"/>
        </w:rPr>
        <w:t>, you know, around removing</w:t>
      </w:r>
      <w:r w:rsidR="002859DF" w:rsidRPr="002859DF">
        <w:rPr>
          <w:rFonts w:asciiTheme="minorHAnsi" w:hAnsiTheme="minorHAnsi"/>
          <w:sz w:val="22"/>
          <w:szCs w:val="22"/>
        </w:rPr>
        <w:t xml:space="preserve"> identifiers bu</w:t>
      </w:r>
      <w:r w:rsidR="006F3404">
        <w:rPr>
          <w:rFonts w:asciiTheme="minorHAnsi" w:hAnsiTheme="minorHAnsi"/>
          <w:sz w:val="22"/>
          <w:szCs w:val="22"/>
        </w:rPr>
        <w:t>t also the flexibility for</w:t>
      </w:r>
      <w:r w:rsidR="002859DF" w:rsidRPr="002859DF">
        <w:rPr>
          <w:rFonts w:asciiTheme="minorHAnsi" w:hAnsiTheme="minorHAnsi"/>
          <w:sz w:val="22"/>
          <w:szCs w:val="22"/>
        </w:rPr>
        <w:t xml:space="preserve"> the expert</w:t>
      </w:r>
      <w:r>
        <w:rPr>
          <w:rFonts w:asciiTheme="minorHAnsi" w:hAnsiTheme="minorHAnsi"/>
          <w:sz w:val="22"/>
          <w:szCs w:val="22"/>
        </w:rPr>
        <w:t xml:space="preserve"> view and I think that’s a</w:t>
      </w:r>
      <w:r w:rsidR="006F3404">
        <w:rPr>
          <w:rFonts w:asciiTheme="minorHAnsi" w:hAnsiTheme="minorHAnsi"/>
          <w:sz w:val="22"/>
          <w:szCs w:val="22"/>
        </w:rPr>
        <w:t xml:space="preserve"> both “and” </w:t>
      </w:r>
      <w:r>
        <w:rPr>
          <w:rFonts w:asciiTheme="minorHAnsi" w:hAnsiTheme="minorHAnsi"/>
          <w:sz w:val="22"/>
          <w:szCs w:val="22"/>
        </w:rPr>
        <w:t>which</w:t>
      </w:r>
      <w:r w:rsidR="00572ABC">
        <w:rPr>
          <w:rFonts w:asciiTheme="minorHAnsi" w:hAnsiTheme="minorHAnsi"/>
          <w:sz w:val="22"/>
          <w:szCs w:val="22"/>
        </w:rPr>
        <w:t xml:space="preserve"> recognized the</w:t>
      </w:r>
      <w:r w:rsidR="002859DF" w:rsidRPr="002859DF">
        <w:rPr>
          <w:rFonts w:asciiTheme="minorHAnsi" w:hAnsiTheme="minorHAnsi"/>
          <w:sz w:val="22"/>
          <w:szCs w:val="22"/>
        </w:rPr>
        <w:t xml:space="preserve"> importance of</w:t>
      </w:r>
      <w:r w:rsidR="00572ABC">
        <w:rPr>
          <w:rFonts w:asciiTheme="minorHAnsi" w:hAnsiTheme="minorHAnsi"/>
          <w:sz w:val="22"/>
          <w:szCs w:val="22"/>
        </w:rPr>
        <w:t xml:space="preserve">…you know, it clearly made </w:t>
      </w:r>
      <w:r w:rsidR="002859DF" w:rsidRPr="002859DF">
        <w:rPr>
          <w:rFonts w:asciiTheme="minorHAnsi" w:hAnsiTheme="minorHAnsi"/>
          <w:sz w:val="22"/>
          <w:szCs w:val="22"/>
        </w:rPr>
        <w:t xml:space="preserve">the burden on the user </w:t>
      </w:r>
      <w:r w:rsidR="00572ABC">
        <w:rPr>
          <w:rFonts w:asciiTheme="minorHAnsi" w:hAnsiTheme="minorHAnsi"/>
          <w:sz w:val="22"/>
          <w:szCs w:val="22"/>
        </w:rPr>
        <w:t>to demonstrate that they have been appropriate in faith but it also creat</w:t>
      </w:r>
      <w:r w:rsidR="002859DF" w:rsidRPr="002859DF">
        <w:rPr>
          <w:rFonts w:asciiTheme="minorHAnsi" w:hAnsiTheme="minorHAnsi"/>
          <w:sz w:val="22"/>
          <w:szCs w:val="22"/>
        </w:rPr>
        <w:t xml:space="preserve">ed </w:t>
      </w:r>
      <w:r w:rsidR="00572ABC">
        <w:rPr>
          <w:rFonts w:asciiTheme="minorHAnsi" w:hAnsiTheme="minorHAnsi"/>
          <w:sz w:val="22"/>
          <w:szCs w:val="22"/>
        </w:rPr>
        <w:t xml:space="preserve">the </w:t>
      </w:r>
      <w:r w:rsidR="002859DF" w:rsidRPr="002859DF">
        <w:rPr>
          <w:rFonts w:asciiTheme="minorHAnsi" w:hAnsiTheme="minorHAnsi"/>
          <w:sz w:val="22"/>
          <w:szCs w:val="22"/>
        </w:rPr>
        <w:t>opportunity for the user to do that.</w:t>
      </w:r>
    </w:p>
    <w:p w:rsidR="00572ABC" w:rsidRDefault="00572ABC" w:rsidP="00572ABC">
      <w:pPr>
        <w:pStyle w:val="PlainText"/>
        <w:rPr>
          <w:rFonts w:asciiTheme="minorHAnsi" w:hAnsiTheme="minorHAnsi"/>
          <w:sz w:val="22"/>
          <w:szCs w:val="22"/>
        </w:rPr>
      </w:pPr>
    </w:p>
    <w:p w:rsidR="00572ABC" w:rsidRDefault="00572ABC" w:rsidP="00572ABC">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572ABC" w:rsidRDefault="00572ABC" w:rsidP="00572ABC">
      <w:pPr>
        <w:pStyle w:val="PlainText"/>
        <w:rPr>
          <w:rFonts w:asciiTheme="minorHAnsi" w:hAnsiTheme="minorHAnsi"/>
          <w:sz w:val="22"/>
          <w:szCs w:val="22"/>
        </w:rPr>
      </w:pPr>
      <w:r>
        <w:rPr>
          <w:rFonts w:asciiTheme="minorHAnsi" w:hAnsiTheme="minorHAnsi"/>
          <w:sz w:val="22"/>
          <w:szCs w:val="22"/>
        </w:rPr>
        <w:t>Right.</w:t>
      </w:r>
    </w:p>
    <w:p w:rsidR="00572ABC" w:rsidRDefault="00572ABC" w:rsidP="00572ABC">
      <w:pPr>
        <w:pStyle w:val="PlainText"/>
        <w:rPr>
          <w:rFonts w:asciiTheme="minorHAnsi" w:hAnsiTheme="minorHAnsi"/>
          <w:sz w:val="22"/>
          <w:szCs w:val="22"/>
        </w:rPr>
      </w:pPr>
    </w:p>
    <w:p w:rsidR="00572ABC" w:rsidRPr="00B90D91" w:rsidRDefault="00572ABC" w:rsidP="00572ABC">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572ABC" w:rsidP="002859DF">
      <w:pPr>
        <w:pStyle w:val="PlainText"/>
        <w:rPr>
          <w:rFonts w:asciiTheme="minorHAnsi" w:hAnsiTheme="minorHAnsi"/>
          <w:sz w:val="22"/>
          <w:szCs w:val="22"/>
        </w:rPr>
      </w:pPr>
      <w:r>
        <w:rPr>
          <w:rFonts w:asciiTheme="minorHAnsi" w:hAnsiTheme="minorHAnsi"/>
          <w:sz w:val="22"/>
          <w:szCs w:val="22"/>
        </w:rPr>
        <w:t xml:space="preserve">So, </w:t>
      </w:r>
      <w:r w:rsidR="002859DF" w:rsidRPr="002859DF">
        <w:rPr>
          <w:rFonts w:asciiTheme="minorHAnsi" w:hAnsiTheme="minorHAnsi"/>
          <w:sz w:val="22"/>
          <w:szCs w:val="22"/>
        </w:rPr>
        <w:t>I think</w:t>
      </w:r>
      <w:r>
        <w:rPr>
          <w:rFonts w:asciiTheme="minorHAnsi" w:hAnsiTheme="minorHAnsi"/>
          <w:sz w:val="22"/>
          <w:szCs w:val="22"/>
        </w:rPr>
        <w:t xml:space="preserve"> that that’s a</w:t>
      </w:r>
      <w:r w:rsidR="002859DF" w:rsidRPr="002859DF">
        <w:rPr>
          <w:rFonts w:asciiTheme="minorHAnsi" w:hAnsiTheme="minorHAnsi"/>
          <w:sz w:val="22"/>
          <w:szCs w:val="22"/>
        </w:rPr>
        <w:t xml:space="preserve"> good model to think about how we can</w:t>
      </w:r>
      <w:r>
        <w:rPr>
          <w:rFonts w:asciiTheme="minorHAnsi" w:hAnsiTheme="minorHAnsi"/>
          <w:sz w:val="22"/>
          <w:szCs w:val="22"/>
        </w:rPr>
        <w:t>, you know,</w:t>
      </w:r>
      <w:r w:rsidR="006F3404">
        <w:rPr>
          <w:rFonts w:asciiTheme="minorHAnsi" w:hAnsiTheme="minorHAnsi"/>
          <w:sz w:val="22"/>
          <w:szCs w:val="22"/>
        </w:rPr>
        <w:t xml:space="preserve"> have a</w:t>
      </w:r>
      <w:r w:rsidR="002859DF" w:rsidRPr="002859DF">
        <w:rPr>
          <w:rFonts w:asciiTheme="minorHAnsi" w:hAnsiTheme="minorHAnsi"/>
          <w:sz w:val="22"/>
          <w:szCs w:val="22"/>
        </w:rPr>
        <w:t xml:space="preserve"> clearly bounded</w:t>
      </w:r>
      <w:r>
        <w:rPr>
          <w:rFonts w:asciiTheme="minorHAnsi" w:hAnsiTheme="minorHAnsi"/>
          <w:sz w:val="22"/>
          <w:szCs w:val="22"/>
        </w:rPr>
        <w:t xml:space="preserve"> state but</w:t>
      </w:r>
      <w:r w:rsidR="002859DF" w:rsidRPr="002859DF">
        <w:rPr>
          <w:rFonts w:asciiTheme="minorHAnsi" w:hAnsiTheme="minorHAnsi"/>
          <w:sz w:val="22"/>
          <w:szCs w:val="22"/>
        </w:rPr>
        <w:t xml:space="preserve"> have degrees of freedom within that.</w:t>
      </w:r>
    </w:p>
    <w:p w:rsidR="00572ABC" w:rsidRDefault="00572ABC" w:rsidP="002859DF">
      <w:pPr>
        <w:pStyle w:val="PlainText"/>
        <w:rPr>
          <w:rFonts w:asciiTheme="minorHAnsi" w:hAnsiTheme="minorHAnsi"/>
          <w:sz w:val="22"/>
          <w:szCs w:val="22"/>
        </w:rPr>
      </w:pPr>
    </w:p>
    <w:p w:rsidR="00572ABC" w:rsidRDefault="00572ABC"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572ABC" w:rsidRDefault="00572ABC" w:rsidP="002859DF">
      <w:pPr>
        <w:pStyle w:val="PlainText"/>
        <w:rPr>
          <w:rFonts w:asciiTheme="minorHAnsi" w:hAnsiTheme="minorHAnsi"/>
          <w:sz w:val="22"/>
          <w:szCs w:val="22"/>
        </w:rPr>
      </w:pPr>
      <w:r>
        <w:rPr>
          <w:rFonts w:asciiTheme="minorHAnsi" w:hAnsiTheme="minorHAnsi"/>
          <w:sz w:val="22"/>
          <w:szCs w:val="22"/>
        </w:rPr>
        <w:t>Thanks.</w:t>
      </w:r>
    </w:p>
    <w:p w:rsidR="00572ABC" w:rsidRDefault="00572ABC" w:rsidP="002859DF">
      <w:pPr>
        <w:pStyle w:val="PlainText"/>
        <w:rPr>
          <w:rFonts w:asciiTheme="minorHAnsi" w:hAnsiTheme="minorHAnsi"/>
          <w:sz w:val="22"/>
          <w:szCs w:val="22"/>
        </w:rPr>
      </w:pPr>
    </w:p>
    <w:p w:rsidR="00572ABC" w:rsidRDefault="00572ABC"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2859DF" w:rsidP="00572ABC">
      <w:pPr>
        <w:pStyle w:val="PlainText"/>
        <w:rPr>
          <w:rFonts w:asciiTheme="minorHAnsi" w:hAnsiTheme="minorHAnsi"/>
          <w:sz w:val="22"/>
          <w:szCs w:val="22"/>
        </w:rPr>
      </w:pPr>
      <w:r w:rsidRPr="002859DF">
        <w:rPr>
          <w:rFonts w:asciiTheme="minorHAnsi" w:hAnsiTheme="minorHAnsi"/>
          <w:sz w:val="22"/>
          <w:szCs w:val="22"/>
        </w:rPr>
        <w:t>Great.</w:t>
      </w:r>
      <w:r w:rsidR="00E12375">
        <w:rPr>
          <w:rFonts w:asciiTheme="minorHAnsi" w:hAnsiTheme="minorHAnsi"/>
          <w:sz w:val="22"/>
          <w:szCs w:val="22"/>
        </w:rPr>
        <w:t xml:space="preserve"> </w:t>
      </w:r>
      <w:r w:rsidRPr="002859DF">
        <w:rPr>
          <w:rFonts w:asciiTheme="minorHAnsi" w:hAnsiTheme="minorHAnsi"/>
          <w:sz w:val="22"/>
          <w:szCs w:val="22"/>
        </w:rPr>
        <w:t>We probably have tim</w:t>
      </w:r>
      <w:r w:rsidR="00572ABC">
        <w:rPr>
          <w:rFonts w:asciiTheme="minorHAnsi" w:hAnsiTheme="minorHAnsi"/>
          <w:sz w:val="22"/>
          <w:szCs w:val="22"/>
        </w:rPr>
        <w:t>e for another question if there’</w:t>
      </w:r>
      <w:r w:rsidRPr="002859DF">
        <w:rPr>
          <w:rFonts w:asciiTheme="minorHAnsi" w:hAnsiTheme="minorHAnsi"/>
          <w:sz w:val="22"/>
          <w:szCs w:val="22"/>
        </w:rPr>
        <w:t>s anybody</w:t>
      </w:r>
      <w:r w:rsidR="00572ABC">
        <w:rPr>
          <w:rFonts w:asciiTheme="minorHAnsi" w:hAnsiTheme="minorHAnsi"/>
          <w:sz w:val="22"/>
          <w:szCs w:val="22"/>
        </w:rPr>
        <w:t>.</w:t>
      </w:r>
      <w:r w:rsidR="00E12375">
        <w:rPr>
          <w:rFonts w:asciiTheme="minorHAnsi" w:hAnsiTheme="minorHAnsi"/>
          <w:sz w:val="22"/>
          <w:szCs w:val="22"/>
        </w:rPr>
        <w:t xml:space="preserve"> </w:t>
      </w:r>
      <w:r w:rsidRPr="002859DF">
        <w:rPr>
          <w:rFonts w:asciiTheme="minorHAnsi" w:hAnsiTheme="minorHAnsi"/>
          <w:sz w:val="22"/>
          <w:szCs w:val="22"/>
        </w:rPr>
        <w:t>I</w:t>
      </w:r>
      <w:r w:rsidR="00572ABC">
        <w:rPr>
          <w:rFonts w:asciiTheme="minorHAnsi" w:hAnsiTheme="minorHAnsi"/>
          <w:sz w:val="22"/>
          <w:szCs w:val="22"/>
        </w:rPr>
        <w:t xml:space="preserve"> don’t see any other</w:t>
      </w:r>
      <w:r w:rsidRPr="002859DF">
        <w:rPr>
          <w:rFonts w:asciiTheme="minorHAnsi" w:hAnsiTheme="minorHAnsi"/>
          <w:sz w:val="22"/>
          <w:szCs w:val="22"/>
        </w:rPr>
        <w:t xml:space="preserve"> hand</w:t>
      </w:r>
      <w:r w:rsidR="00572ABC">
        <w:rPr>
          <w:rFonts w:asciiTheme="minorHAnsi" w:hAnsiTheme="minorHAnsi"/>
          <w:sz w:val="22"/>
          <w:szCs w:val="22"/>
        </w:rPr>
        <w:t>s</w:t>
      </w:r>
      <w:r w:rsidRPr="002859DF">
        <w:rPr>
          <w:rFonts w:asciiTheme="minorHAnsi" w:hAnsiTheme="minorHAnsi"/>
          <w:sz w:val="22"/>
          <w:szCs w:val="22"/>
        </w:rPr>
        <w:t xml:space="preserve"> raised.</w:t>
      </w:r>
      <w:r w:rsidR="00E12375">
        <w:rPr>
          <w:rFonts w:asciiTheme="minorHAnsi" w:hAnsiTheme="minorHAnsi"/>
          <w:sz w:val="22"/>
          <w:szCs w:val="22"/>
        </w:rPr>
        <w:t xml:space="preserve"> </w:t>
      </w:r>
      <w:r w:rsidR="00572ABC">
        <w:rPr>
          <w:rFonts w:asciiTheme="minorHAnsi" w:hAnsiTheme="minorHAnsi"/>
          <w:sz w:val="22"/>
          <w:szCs w:val="22"/>
        </w:rPr>
        <w:t>Is there a</w:t>
      </w:r>
      <w:r w:rsidRPr="002859DF">
        <w:rPr>
          <w:rFonts w:asciiTheme="minorHAnsi" w:hAnsiTheme="minorHAnsi"/>
          <w:sz w:val="22"/>
          <w:szCs w:val="22"/>
        </w:rPr>
        <w:t>nybody on the phone?</w:t>
      </w:r>
      <w:r w:rsidR="006F3404">
        <w:rPr>
          <w:rFonts w:asciiTheme="minorHAnsi" w:hAnsiTheme="minorHAnsi"/>
          <w:sz w:val="22"/>
          <w:szCs w:val="22"/>
        </w:rPr>
        <w:t xml:space="preserve"> </w:t>
      </w:r>
    </w:p>
    <w:p w:rsidR="00572ABC" w:rsidRDefault="00572ABC" w:rsidP="00572ABC">
      <w:pPr>
        <w:pStyle w:val="PlainText"/>
        <w:rPr>
          <w:rFonts w:asciiTheme="minorHAnsi" w:hAnsiTheme="minorHAnsi"/>
          <w:sz w:val="22"/>
          <w:szCs w:val="22"/>
        </w:rPr>
      </w:pPr>
    </w:p>
    <w:p w:rsidR="00572ABC" w:rsidRDefault="00572ABC" w:rsidP="00572ABC">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572ABC" w:rsidRDefault="00572ABC" w:rsidP="00572ABC">
      <w:pPr>
        <w:pStyle w:val="PlainText"/>
        <w:rPr>
          <w:rFonts w:asciiTheme="minorHAnsi" w:hAnsiTheme="minorHAnsi"/>
          <w:sz w:val="22"/>
          <w:szCs w:val="22"/>
        </w:rPr>
      </w:pPr>
      <w:r>
        <w:rPr>
          <w:rFonts w:asciiTheme="minorHAnsi" w:hAnsiTheme="minorHAnsi"/>
          <w:sz w:val="22"/>
          <w:szCs w:val="22"/>
        </w:rPr>
        <w:t>Stan, this is Lucia, I’d like to do a follow-up question for Paul and Josh if there is time based on our Friday’s session?</w:t>
      </w:r>
    </w:p>
    <w:p w:rsidR="00572ABC" w:rsidRDefault="00572ABC" w:rsidP="00572ABC">
      <w:pPr>
        <w:pStyle w:val="PlainText"/>
        <w:rPr>
          <w:rFonts w:asciiTheme="minorHAnsi" w:hAnsiTheme="minorHAnsi"/>
          <w:sz w:val="22"/>
          <w:szCs w:val="22"/>
        </w:rPr>
      </w:pPr>
    </w:p>
    <w:p w:rsidR="00572ABC" w:rsidRDefault="00572ABC" w:rsidP="00572ABC">
      <w:pPr>
        <w:pStyle w:val="PlainText"/>
        <w:rPr>
          <w:rFonts w:asciiTheme="minorHAnsi" w:hAnsiTheme="minorHAnsi"/>
          <w:sz w:val="22"/>
          <w:szCs w:val="22"/>
        </w:rPr>
      </w:pPr>
      <w:r>
        <w:rPr>
          <w:rFonts w:asciiTheme="minorHAnsi" w:hAnsiTheme="minorHAnsi"/>
          <w:b/>
          <w:sz w:val="22"/>
          <w:szCs w:val="22"/>
          <w:u w:val="single"/>
        </w:rPr>
        <w:lastRenderedPageBreak/>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572ABC" w:rsidRDefault="00572ABC" w:rsidP="00572ABC">
      <w:pPr>
        <w:pStyle w:val="PlainText"/>
        <w:rPr>
          <w:rFonts w:asciiTheme="minorHAnsi" w:hAnsiTheme="minorHAnsi"/>
          <w:sz w:val="22"/>
          <w:szCs w:val="22"/>
        </w:rPr>
      </w:pPr>
      <w:r>
        <w:rPr>
          <w:rFonts w:asciiTheme="minorHAnsi" w:hAnsiTheme="minorHAnsi"/>
          <w:sz w:val="22"/>
          <w:szCs w:val="22"/>
        </w:rPr>
        <w:t>Yes, go ahead.</w:t>
      </w:r>
    </w:p>
    <w:p w:rsidR="00572ABC" w:rsidRDefault="00572ABC" w:rsidP="00572ABC">
      <w:pPr>
        <w:pStyle w:val="PlainText"/>
        <w:rPr>
          <w:rFonts w:asciiTheme="minorHAnsi" w:hAnsiTheme="minorHAnsi"/>
          <w:sz w:val="22"/>
          <w:szCs w:val="22"/>
        </w:rPr>
      </w:pPr>
    </w:p>
    <w:p w:rsidR="00572ABC" w:rsidRPr="00572ABC" w:rsidRDefault="00572ABC" w:rsidP="00572ABC">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2859DF" w:rsidRPr="002859DF" w:rsidRDefault="00394382" w:rsidP="002859DF">
      <w:pPr>
        <w:pStyle w:val="PlainText"/>
        <w:rPr>
          <w:rFonts w:asciiTheme="minorHAnsi" w:hAnsiTheme="minorHAnsi"/>
          <w:sz w:val="22"/>
          <w:szCs w:val="22"/>
        </w:rPr>
      </w:pPr>
      <w:r>
        <w:rPr>
          <w:rFonts w:asciiTheme="minorHAnsi" w:hAnsiTheme="minorHAnsi"/>
          <w:sz w:val="22"/>
          <w:szCs w:val="22"/>
        </w:rPr>
        <w:t xml:space="preserve">So, Friday afternoon we had this pretty interesting discussion about whether the HIPAA Safe Harbor, what are you…whether it was time to kind of </w:t>
      </w:r>
      <w:r w:rsidR="002859DF" w:rsidRPr="002859DF">
        <w:rPr>
          <w:rFonts w:asciiTheme="minorHAnsi" w:hAnsiTheme="minorHAnsi"/>
          <w:sz w:val="22"/>
          <w:szCs w:val="22"/>
        </w:rPr>
        <w:t>revisit the Safe Harbor</w:t>
      </w:r>
      <w:r>
        <w:rPr>
          <w:rFonts w:asciiTheme="minorHAnsi" w:hAnsiTheme="minorHAnsi"/>
          <w:sz w:val="22"/>
          <w:szCs w:val="22"/>
        </w:rPr>
        <w:t xml:space="preserve"> not</w:t>
      </w:r>
      <w:r w:rsidR="002859DF" w:rsidRPr="002859DF">
        <w:rPr>
          <w:rFonts w:asciiTheme="minorHAnsi" w:hAnsiTheme="minorHAnsi"/>
          <w:sz w:val="22"/>
          <w:szCs w:val="22"/>
        </w:rPr>
        <w:t xml:space="preserve"> that there would not be a Safe</w:t>
      </w:r>
    </w:p>
    <w:p w:rsidR="00394382" w:rsidRDefault="002859DF" w:rsidP="00394382">
      <w:pPr>
        <w:pStyle w:val="PlainText"/>
        <w:rPr>
          <w:rFonts w:asciiTheme="minorHAnsi" w:hAnsiTheme="minorHAnsi"/>
          <w:sz w:val="22"/>
          <w:szCs w:val="22"/>
        </w:rPr>
      </w:pPr>
      <w:r w:rsidRPr="002859DF">
        <w:rPr>
          <w:rFonts w:asciiTheme="minorHAnsi" w:hAnsiTheme="minorHAnsi"/>
          <w:sz w:val="22"/>
          <w:szCs w:val="22"/>
        </w:rPr>
        <w:t>Harbor because there was a policy need to have</w:t>
      </w:r>
      <w:r w:rsidR="00394382">
        <w:rPr>
          <w:rFonts w:asciiTheme="minorHAnsi" w:hAnsiTheme="minorHAnsi"/>
          <w:sz w:val="22"/>
          <w:szCs w:val="22"/>
        </w:rPr>
        <w:t xml:space="preserve"> kind of something that people </w:t>
      </w:r>
      <w:r w:rsidRPr="002859DF">
        <w:rPr>
          <w:rFonts w:asciiTheme="minorHAnsi" w:hAnsiTheme="minorHAnsi"/>
          <w:sz w:val="22"/>
          <w:szCs w:val="22"/>
        </w:rPr>
        <w:t>could implement easily</w:t>
      </w:r>
      <w:r w:rsidR="00394382">
        <w:rPr>
          <w:rFonts w:asciiTheme="minorHAnsi" w:hAnsiTheme="minorHAnsi"/>
          <w:sz w:val="22"/>
          <w:szCs w:val="22"/>
        </w:rPr>
        <w:t xml:space="preserve"> but</w:t>
      </w:r>
      <w:r w:rsidRPr="002859DF">
        <w:rPr>
          <w:rFonts w:asciiTheme="minorHAnsi" w:hAnsiTheme="minorHAnsi"/>
          <w:sz w:val="22"/>
          <w:szCs w:val="22"/>
        </w:rPr>
        <w:t xml:space="preserve"> maybe what the</w:t>
      </w:r>
      <w:r w:rsidR="006F3404">
        <w:rPr>
          <w:rFonts w:asciiTheme="minorHAnsi" w:hAnsiTheme="minorHAnsi"/>
          <w:sz w:val="22"/>
          <w:szCs w:val="22"/>
        </w:rPr>
        <w:t xml:space="preserve"> Safe H</w:t>
      </w:r>
      <w:r w:rsidR="00394382">
        <w:rPr>
          <w:rFonts w:asciiTheme="minorHAnsi" w:hAnsiTheme="minorHAnsi"/>
          <w:sz w:val="22"/>
          <w:szCs w:val="22"/>
        </w:rPr>
        <w:t>arbor</w:t>
      </w:r>
      <w:r w:rsidRPr="002859DF">
        <w:rPr>
          <w:rFonts w:asciiTheme="minorHAnsi" w:hAnsiTheme="minorHAnsi"/>
          <w:sz w:val="22"/>
          <w:szCs w:val="22"/>
        </w:rPr>
        <w:t xml:space="preserve"> consist</w:t>
      </w:r>
      <w:r w:rsidR="00394382">
        <w:rPr>
          <w:rFonts w:asciiTheme="minorHAnsi" w:hAnsiTheme="minorHAnsi"/>
          <w:sz w:val="22"/>
          <w:szCs w:val="22"/>
        </w:rPr>
        <w:t xml:space="preserve">s of needs </w:t>
      </w:r>
      <w:r w:rsidRPr="002859DF">
        <w:rPr>
          <w:rFonts w:asciiTheme="minorHAnsi" w:hAnsiTheme="minorHAnsi"/>
          <w:sz w:val="22"/>
          <w:szCs w:val="22"/>
        </w:rPr>
        <w:t>to evolve</w:t>
      </w:r>
      <w:r w:rsidR="00394382">
        <w:rPr>
          <w:rFonts w:asciiTheme="minorHAnsi" w:hAnsiTheme="minorHAnsi"/>
          <w:sz w:val="22"/>
          <w:szCs w:val="22"/>
        </w:rPr>
        <w:t xml:space="preserve"> a little bit as the technology has evolved.</w:t>
      </w:r>
      <w:r w:rsidR="00E12375">
        <w:rPr>
          <w:rFonts w:asciiTheme="minorHAnsi" w:hAnsiTheme="minorHAnsi"/>
          <w:sz w:val="22"/>
          <w:szCs w:val="22"/>
        </w:rPr>
        <w:t xml:space="preserve"> </w:t>
      </w:r>
      <w:r w:rsidR="00394382">
        <w:rPr>
          <w:rFonts w:asciiTheme="minorHAnsi" w:hAnsiTheme="minorHAnsi"/>
          <w:sz w:val="22"/>
          <w:szCs w:val="22"/>
        </w:rPr>
        <w:t>I don’t know if you guys had a chance to listen to that you’re both probably p</w:t>
      </w:r>
      <w:r w:rsidRPr="002859DF">
        <w:rPr>
          <w:rFonts w:asciiTheme="minorHAnsi" w:hAnsiTheme="minorHAnsi"/>
          <w:sz w:val="22"/>
          <w:szCs w:val="22"/>
        </w:rPr>
        <w:t>retty busy but</w:t>
      </w:r>
      <w:r w:rsidR="00394382">
        <w:rPr>
          <w:rFonts w:asciiTheme="minorHAnsi" w:hAnsiTheme="minorHAnsi"/>
          <w:sz w:val="22"/>
          <w:szCs w:val="22"/>
        </w:rPr>
        <w:t xml:space="preserve"> that’s the </w:t>
      </w:r>
      <w:r w:rsidRPr="002859DF">
        <w:rPr>
          <w:rFonts w:asciiTheme="minorHAnsi" w:hAnsiTheme="minorHAnsi"/>
          <w:sz w:val="22"/>
          <w:szCs w:val="22"/>
        </w:rPr>
        <w:t>gist of the conversation</w:t>
      </w:r>
      <w:r w:rsidR="00394382">
        <w:rPr>
          <w:rFonts w:asciiTheme="minorHAnsi" w:hAnsiTheme="minorHAnsi"/>
          <w:sz w:val="22"/>
          <w:szCs w:val="22"/>
        </w:rPr>
        <w:t>.</w:t>
      </w:r>
    </w:p>
    <w:p w:rsidR="00394382" w:rsidRDefault="00394382" w:rsidP="00394382">
      <w:pPr>
        <w:pStyle w:val="PlainText"/>
        <w:rPr>
          <w:rFonts w:asciiTheme="minorHAnsi" w:hAnsiTheme="minorHAnsi"/>
          <w:sz w:val="22"/>
          <w:szCs w:val="22"/>
        </w:rPr>
      </w:pPr>
    </w:p>
    <w:p w:rsidR="00394382" w:rsidRDefault="00394382" w:rsidP="002859DF">
      <w:pPr>
        <w:pStyle w:val="PlainText"/>
        <w:rPr>
          <w:rFonts w:asciiTheme="minorHAnsi" w:hAnsiTheme="minorHAnsi"/>
          <w:sz w:val="22"/>
          <w:szCs w:val="22"/>
        </w:rPr>
      </w:pPr>
      <w:r>
        <w:rPr>
          <w:rFonts w:asciiTheme="minorHAnsi" w:hAnsiTheme="minorHAnsi"/>
          <w:sz w:val="22"/>
          <w:szCs w:val="22"/>
        </w:rPr>
        <w:t>I wondered if you</w:t>
      </w:r>
      <w:r w:rsidR="002859DF" w:rsidRPr="002859DF">
        <w:rPr>
          <w:rFonts w:asciiTheme="minorHAnsi" w:hAnsiTheme="minorHAnsi"/>
          <w:sz w:val="22"/>
          <w:szCs w:val="22"/>
        </w:rPr>
        <w:t xml:space="preserve"> have any</w:t>
      </w:r>
      <w:r>
        <w:rPr>
          <w:rFonts w:asciiTheme="minorHAnsi" w:hAnsiTheme="minorHAnsi"/>
          <w:sz w:val="22"/>
          <w:szCs w:val="22"/>
        </w:rPr>
        <w:t xml:space="preserve"> thoughts about as we</w:t>
      </w:r>
      <w:r w:rsidR="002859DF" w:rsidRPr="002859DF">
        <w:rPr>
          <w:rFonts w:asciiTheme="minorHAnsi" w:hAnsiTheme="minorHAnsi"/>
          <w:sz w:val="22"/>
          <w:szCs w:val="22"/>
        </w:rPr>
        <w:t xml:space="preserve"> move forward and</w:t>
      </w:r>
      <w:r>
        <w:rPr>
          <w:rFonts w:asciiTheme="minorHAnsi" w:hAnsiTheme="minorHAnsi"/>
          <w:sz w:val="22"/>
          <w:szCs w:val="22"/>
        </w:rPr>
        <w:t xml:space="preserve"> we’re</w:t>
      </w:r>
      <w:r w:rsidR="002859DF" w:rsidRPr="002859DF">
        <w:rPr>
          <w:rFonts w:asciiTheme="minorHAnsi" w:hAnsiTheme="minorHAnsi"/>
          <w:sz w:val="22"/>
          <w:szCs w:val="22"/>
        </w:rPr>
        <w:t xml:space="preserve"> try</w:t>
      </w:r>
      <w:r>
        <w:rPr>
          <w:rFonts w:asciiTheme="minorHAnsi" w:hAnsiTheme="minorHAnsi"/>
          <w:sz w:val="22"/>
          <w:szCs w:val="22"/>
        </w:rPr>
        <w:t>ing</w:t>
      </w:r>
      <w:r w:rsidR="002859DF" w:rsidRPr="002859DF">
        <w:rPr>
          <w:rFonts w:asciiTheme="minorHAnsi" w:hAnsiTheme="minorHAnsi"/>
          <w:sz w:val="22"/>
          <w:szCs w:val="22"/>
        </w:rPr>
        <w:t xml:space="preserve"> to get more</w:t>
      </w:r>
      <w:r w:rsidR="00203958">
        <w:rPr>
          <w:rFonts w:asciiTheme="minorHAnsi" w:hAnsiTheme="minorHAnsi"/>
          <w:sz w:val="22"/>
          <w:szCs w:val="22"/>
        </w:rPr>
        <w:t xml:space="preserve"> information but continuing</w:t>
      </w:r>
      <w:r>
        <w:rPr>
          <w:rFonts w:asciiTheme="minorHAnsi" w:hAnsiTheme="minorHAnsi"/>
          <w:sz w:val="22"/>
          <w:szCs w:val="22"/>
        </w:rPr>
        <w:t xml:space="preserve"> to protect the privacy appropriately how do we make it easy, it kind of goes to the </w:t>
      </w:r>
      <w:r w:rsidR="002859DF" w:rsidRPr="002859DF">
        <w:rPr>
          <w:rFonts w:asciiTheme="minorHAnsi" w:hAnsiTheme="minorHAnsi"/>
          <w:sz w:val="22"/>
          <w:szCs w:val="22"/>
        </w:rPr>
        <w:t>sustainability issue that Deven raised earlier.</w:t>
      </w:r>
      <w:r w:rsidR="00E12375">
        <w:rPr>
          <w:rFonts w:asciiTheme="minorHAnsi" w:hAnsiTheme="minorHAnsi"/>
          <w:sz w:val="22"/>
          <w:szCs w:val="22"/>
        </w:rPr>
        <w:t xml:space="preserve"> </w:t>
      </w:r>
    </w:p>
    <w:p w:rsidR="00394382" w:rsidRDefault="00394382" w:rsidP="002859DF">
      <w:pPr>
        <w:pStyle w:val="PlainText"/>
        <w:rPr>
          <w:rFonts w:asciiTheme="minorHAnsi" w:hAnsiTheme="minorHAnsi"/>
          <w:sz w:val="22"/>
          <w:szCs w:val="22"/>
        </w:rPr>
      </w:pPr>
    </w:p>
    <w:p w:rsidR="002859DF" w:rsidRDefault="00394382" w:rsidP="002859DF">
      <w:pPr>
        <w:pStyle w:val="PlainText"/>
        <w:rPr>
          <w:rFonts w:asciiTheme="minorHAnsi" w:hAnsiTheme="minorHAnsi"/>
          <w:sz w:val="22"/>
          <w:szCs w:val="22"/>
        </w:rPr>
      </w:pPr>
      <w:r>
        <w:rPr>
          <w:rFonts w:asciiTheme="minorHAnsi" w:hAnsiTheme="minorHAnsi"/>
          <w:sz w:val="22"/>
          <w:szCs w:val="22"/>
        </w:rPr>
        <w:t>So, do we modify t</w:t>
      </w:r>
      <w:r w:rsidR="00203958">
        <w:rPr>
          <w:rFonts w:asciiTheme="minorHAnsi" w:hAnsiTheme="minorHAnsi"/>
          <w:sz w:val="22"/>
          <w:szCs w:val="22"/>
        </w:rPr>
        <w:t>he Safe H</w:t>
      </w:r>
      <w:r>
        <w:rPr>
          <w:rFonts w:asciiTheme="minorHAnsi" w:hAnsiTheme="minorHAnsi"/>
          <w:sz w:val="22"/>
          <w:szCs w:val="22"/>
        </w:rPr>
        <w:t xml:space="preserve">arbor, do we throw it out the window and have everyone use a statistical de-identifier </w:t>
      </w:r>
      <w:r w:rsidR="002859DF" w:rsidRPr="002859DF">
        <w:rPr>
          <w:rFonts w:asciiTheme="minorHAnsi" w:hAnsiTheme="minorHAnsi"/>
          <w:sz w:val="22"/>
          <w:szCs w:val="22"/>
        </w:rPr>
        <w:t>certifier, what do we do to</w:t>
      </w:r>
      <w:r>
        <w:rPr>
          <w:rFonts w:asciiTheme="minorHAnsi" w:hAnsiTheme="minorHAnsi"/>
          <w:sz w:val="22"/>
          <w:szCs w:val="22"/>
        </w:rPr>
        <w:t>, you know,</w:t>
      </w:r>
      <w:r w:rsidR="00E12375">
        <w:rPr>
          <w:rFonts w:asciiTheme="minorHAnsi" w:hAnsiTheme="minorHAnsi"/>
          <w:sz w:val="22"/>
          <w:szCs w:val="22"/>
        </w:rPr>
        <w:t xml:space="preserve"> </w:t>
      </w:r>
      <w:r>
        <w:rPr>
          <w:rFonts w:asciiTheme="minorHAnsi" w:hAnsiTheme="minorHAnsi"/>
          <w:sz w:val="22"/>
          <w:szCs w:val="22"/>
        </w:rPr>
        <w:t>preserve the pr</w:t>
      </w:r>
      <w:r w:rsidR="00203958">
        <w:rPr>
          <w:rFonts w:asciiTheme="minorHAnsi" w:hAnsiTheme="minorHAnsi"/>
          <w:sz w:val="22"/>
          <w:szCs w:val="22"/>
        </w:rPr>
        <w:t xml:space="preserve">ivacy but generate </w:t>
      </w:r>
      <w:r>
        <w:rPr>
          <w:rFonts w:asciiTheme="minorHAnsi" w:hAnsiTheme="minorHAnsi"/>
          <w:sz w:val="22"/>
          <w:szCs w:val="22"/>
        </w:rPr>
        <w:t>the information?</w:t>
      </w:r>
      <w:r w:rsidR="00E12375">
        <w:rPr>
          <w:rFonts w:asciiTheme="minorHAnsi" w:hAnsiTheme="minorHAnsi"/>
          <w:sz w:val="22"/>
          <w:szCs w:val="22"/>
        </w:rPr>
        <w:t xml:space="preserve"> </w:t>
      </w:r>
    </w:p>
    <w:p w:rsidR="00394382" w:rsidRDefault="00394382" w:rsidP="002859DF">
      <w:pPr>
        <w:pStyle w:val="PlainText"/>
        <w:rPr>
          <w:rFonts w:asciiTheme="minorHAnsi" w:hAnsiTheme="minorHAnsi"/>
          <w:sz w:val="22"/>
          <w:szCs w:val="22"/>
        </w:rPr>
      </w:pPr>
    </w:p>
    <w:p w:rsidR="00394382" w:rsidRPr="00B90D91" w:rsidRDefault="00394382" w:rsidP="00394382">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394382" w:rsidRDefault="00394382" w:rsidP="002859DF">
      <w:pPr>
        <w:pStyle w:val="PlainText"/>
        <w:rPr>
          <w:rFonts w:asciiTheme="minorHAnsi" w:hAnsiTheme="minorHAnsi"/>
          <w:sz w:val="22"/>
          <w:szCs w:val="22"/>
        </w:rPr>
      </w:pPr>
      <w:r>
        <w:rPr>
          <w:rFonts w:asciiTheme="minorHAnsi" w:hAnsiTheme="minorHAnsi"/>
          <w:sz w:val="22"/>
          <w:szCs w:val="22"/>
        </w:rPr>
        <w:t>So, I, it’s Josh I have to confess I’</w:t>
      </w:r>
      <w:r w:rsidR="002859DF" w:rsidRPr="002859DF">
        <w:rPr>
          <w:rFonts w:asciiTheme="minorHAnsi" w:hAnsiTheme="minorHAnsi"/>
          <w:sz w:val="22"/>
          <w:szCs w:val="22"/>
        </w:rPr>
        <w:t>ve not yet had the opportunity to read</w:t>
      </w:r>
      <w:r>
        <w:rPr>
          <w:rFonts w:asciiTheme="minorHAnsi" w:hAnsiTheme="minorHAnsi"/>
          <w:sz w:val="22"/>
          <w:szCs w:val="22"/>
        </w:rPr>
        <w:t xml:space="preserve"> through the Friday proceedings but I’</w:t>
      </w:r>
      <w:r w:rsidR="002859DF" w:rsidRPr="002859DF">
        <w:rPr>
          <w:rFonts w:asciiTheme="minorHAnsi" w:hAnsiTheme="minorHAnsi"/>
          <w:sz w:val="22"/>
          <w:szCs w:val="22"/>
        </w:rPr>
        <w:t>m looking forward to it.</w:t>
      </w:r>
      <w:r w:rsidR="00E12375">
        <w:rPr>
          <w:rFonts w:asciiTheme="minorHAnsi" w:hAnsiTheme="minorHAnsi"/>
          <w:sz w:val="22"/>
          <w:szCs w:val="22"/>
        </w:rPr>
        <w:t xml:space="preserve"> </w:t>
      </w:r>
      <w:r>
        <w:rPr>
          <w:rFonts w:asciiTheme="minorHAnsi" w:hAnsiTheme="minorHAnsi"/>
          <w:sz w:val="22"/>
          <w:szCs w:val="22"/>
        </w:rPr>
        <w:t xml:space="preserve">We use </w:t>
      </w:r>
      <w:r w:rsidR="002859DF" w:rsidRPr="002859DF">
        <w:rPr>
          <w:rFonts w:asciiTheme="minorHAnsi" w:hAnsiTheme="minorHAnsi"/>
          <w:sz w:val="22"/>
          <w:szCs w:val="22"/>
        </w:rPr>
        <w:t>expert determination.</w:t>
      </w:r>
      <w:r w:rsidR="00E12375">
        <w:rPr>
          <w:rFonts w:asciiTheme="minorHAnsi" w:hAnsiTheme="minorHAnsi"/>
          <w:sz w:val="22"/>
          <w:szCs w:val="22"/>
        </w:rPr>
        <w:t xml:space="preserve"> </w:t>
      </w:r>
      <w:r w:rsidR="002859DF" w:rsidRPr="002859DF">
        <w:rPr>
          <w:rFonts w:asciiTheme="minorHAnsi" w:hAnsiTheme="minorHAnsi"/>
          <w:sz w:val="22"/>
          <w:szCs w:val="22"/>
        </w:rPr>
        <w:t>We get a set of recommendations.</w:t>
      </w:r>
      <w:r w:rsidR="00E12375">
        <w:rPr>
          <w:rFonts w:asciiTheme="minorHAnsi" w:hAnsiTheme="minorHAnsi"/>
          <w:sz w:val="22"/>
          <w:szCs w:val="22"/>
        </w:rPr>
        <w:t xml:space="preserve"> </w:t>
      </w:r>
      <w:r w:rsidR="002859DF" w:rsidRPr="002859DF">
        <w:rPr>
          <w:rFonts w:asciiTheme="minorHAnsi" w:hAnsiTheme="minorHAnsi"/>
          <w:sz w:val="22"/>
          <w:szCs w:val="22"/>
        </w:rPr>
        <w:t>We</w:t>
      </w:r>
      <w:r>
        <w:rPr>
          <w:rFonts w:asciiTheme="minorHAnsi" w:hAnsiTheme="minorHAnsi"/>
          <w:sz w:val="22"/>
          <w:szCs w:val="22"/>
        </w:rPr>
        <w:t xml:space="preserve">, you know, never…how can I say this, we’re always even more…as conservative or more </w:t>
      </w:r>
      <w:r w:rsidR="002859DF" w:rsidRPr="002859DF">
        <w:rPr>
          <w:rFonts w:asciiTheme="minorHAnsi" w:hAnsiTheme="minorHAnsi"/>
          <w:sz w:val="22"/>
          <w:szCs w:val="22"/>
        </w:rPr>
        <w:t>conservative as the outside reviewer suggest</w:t>
      </w:r>
      <w:r>
        <w:rPr>
          <w:rFonts w:asciiTheme="minorHAnsi" w:hAnsiTheme="minorHAnsi"/>
          <w:sz w:val="22"/>
          <w:szCs w:val="22"/>
        </w:rPr>
        <w:t xml:space="preserve">s and I think that works </w:t>
      </w:r>
      <w:r w:rsidR="002859DF" w:rsidRPr="002859DF">
        <w:rPr>
          <w:rFonts w:asciiTheme="minorHAnsi" w:hAnsiTheme="minorHAnsi"/>
          <w:sz w:val="22"/>
          <w:szCs w:val="22"/>
        </w:rPr>
        <w:t>pretty well.</w:t>
      </w:r>
    </w:p>
    <w:p w:rsidR="00394382" w:rsidRDefault="00394382" w:rsidP="002859DF">
      <w:pPr>
        <w:pStyle w:val="PlainText"/>
        <w:rPr>
          <w:rFonts w:asciiTheme="minorHAnsi" w:hAnsiTheme="minorHAnsi"/>
          <w:sz w:val="22"/>
          <w:szCs w:val="22"/>
        </w:rPr>
      </w:pPr>
    </w:p>
    <w:p w:rsidR="002859DF" w:rsidRDefault="00394382" w:rsidP="00394382">
      <w:pPr>
        <w:pStyle w:val="PlainText"/>
        <w:rPr>
          <w:rFonts w:asciiTheme="minorHAnsi" w:hAnsiTheme="minorHAnsi"/>
          <w:sz w:val="22"/>
          <w:szCs w:val="22"/>
        </w:rPr>
      </w:pPr>
      <w:r>
        <w:rPr>
          <w:rFonts w:asciiTheme="minorHAnsi" w:hAnsiTheme="minorHAnsi"/>
          <w:sz w:val="22"/>
          <w:szCs w:val="22"/>
        </w:rPr>
        <w:t>You know you</w:t>
      </w:r>
      <w:r w:rsidR="002859DF" w:rsidRPr="002859DF">
        <w:rPr>
          <w:rFonts w:asciiTheme="minorHAnsi" w:hAnsiTheme="minorHAnsi"/>
          <w:sz w:val="22"/>
          <w:szCs w:val="22"/>
        </w:rPr>
        <w:t xml:space="preserve"> need to make different trade-offs as I think</w:t>
      </w:r>
      <w:r>
        <w:rPr>
          <w:rFonts w:asciiTheme="minorHAnsi" w:hAnsiTheme="minorHAnsi"/>
          <w:sz w:val="22"/>
          <w:szCs w:val="22"/>
        </w:rPr>
        <w:t xml:space="preserve"> Paul was </w:t>
      </w:r>
      <w:r w:rsidR="002859DF" w:rsidRPr="002859DF">
        <w:rPr>
          <w:rFonts w:asciiTheme="minorHAnsi" w:hAnsiTheme="minorHAnsi"/>
          <w:sz w:val="22"/>
          <w:szCs w:val="22"/>
        </w:rPr>
        <w:t xml:space="preserve">intimating earlier depending on the needs </w:t>
      </w:r>
      <w:r>
        <w:rPr>
          <w:rFonts w:asciiTheme="minorHAnsi" w:hAnsiTheme="minorHAnsi"/>
          <w:sz w:val="22"/>
          <w:szCs w:val="22"/>
        </w:rPr>
        <w:t>of the researcher and the inherent requirements of the</w:t>
      </w:r>
      <w:r w:rsidR="002859DF" w:rsidRPr="002859DF">
        <w:rPr>
          <w:rFonts w:asciiTheme="minorHAnsi" w:hAnsiTheme="minorHAnsi"/>
          <w:sz w:val="22"/>
          <w:szCs w:val="22"/>
        </w:rPr>
        <w:t xml:space="preserve"> part</w:t>
      </w:r>
      <w:r>
        <w:rPr>
          <w:rFonts w:asciiTheme="minorHAnsi" w:hAnsiTheme="minorHAnsi"/>
          <w:sz w:val="22"/>
          <w:szCs w:val="22"/>
        </w:rPr>
        <w:t>icular project but we think it’</w:t>
      </w:r>
      <w:r w:rsidR="002859DF" w:rsidRPr="002859DF">
        <w:rPr>
          <w:rFonts w:asciiTheme="minorHAnsi" w:hAnsiTheme="minorHAnsi"/>
          <w:sz w:val="22"/>
          <w:szCs w:val="22"/>
        </w:rPr>
        <w:t>s a</w:t>
      </w:r>
      <w:r>
        <w:rPr>
          <w:rFonts w:asciiTheme="minorHAnsi" w:hAnsiTheme="minorHAnsi"/>
          <w:sz w:val="22"/>
          <w:szCs w:val="22"/>
        </w:rPr>
        <w:t xml:space="preserve"> framework that’s</w:t>
      </w:r>
      <w:r w:rsidR="002859DF" w:rsidRPr="002859DF">
        <w:rPr>
          <w:rFonts w:asciiTheme="minorHAnsi" w:hAnsiTheme="minorHAnsi"/>
          <w:sz w:val="22"/>
          <w:szCs w:val="22"/>
        </w:rPr>
        <w:t xml:space="preserve"> demanding and time-consuming but it is working for us.</w:t>
      </w:r>
    </w:p>
    <w:p w:rsidR="00394382" w:rsidRDefault="00394382" w:rsidP="00394382">
      <w:pPr>
        <w:pStyle w:val="PlainText"/>
        <w:rPr>
          <w:rFonts w:asciiTheme="minorHAnsi" w:hAnsiTheme="minorHAnsi"/>
          <w:sz w:val="22"/>
          <w:szCs w:val="22"/>
        </w:rPr>
      </w:pPr>
    </w:p>
    <w:p w:rsidR="00394382" w:rsidRPr="00B90D91" w:rsidRDefault="00394382" w:rsidP="00394382">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394382" w:rsidRDefault="00394382" w:rsidP="002859DF">
      <w:pPr>
        <w:pStyle w:val="PlainText"/>
        <w:rPr>
          <w:rFonts w:asciiTheme="minorHAnsi" w:hAnsiTheme="minorHAnsi"/>
          <w:sz w:val="22"/>
          <w:szCs w:val="22"/>
        </w:rPr>
      </w:pPr>
      <w:r>
        <w:rPr>
          <w:rFonts w:asciiTheme="minorHAnsi" w:hAnsiTheme="minorHAnsi"/>
          <w:sz w:val="22"/>
          <w:szCs w:val="22"/>
        </w:rPr>
        <w:t>I guess the only other comment I’</w:t>
      </w:r>
      <w:r w:rsidR="002859DF" w:rsidRPr="002859DF">
        <w:rPr>
          <w:rFonts w:asciiTheme="minorHAnsi" w:hAnsiTheme="minorHAnsi"/>
          <w:sz w:val="22"/>
          <w:szCs w:val="22"/>
        </w:rPr>
        <w:t>d make is that I guess</w:t>
      </w:r>
      <w:r>
        <w:rPr>
          <w:rFonts w:asciiTheme="minorHAnsi" w:hAnsiTheme="minorHAnsi"/>
          <w:sz w:val="22"/>
          <w:szCs w:val="22"/>
        </w:rPr>
        <w:t xml:space="preserve"> it was to what I was saying before that as we have more and </w:t>
      </w:r>
      <w:r w:rsidR="002859DF" w:rsidRPr="002859DF">
        <w:rPr>
          <w:rFonts w:asciiTheme="minorHAnsi" w:hAnsiTheme="minorHAnsi"/>
          <w:sz w:val="22"/>
          <w:szCs w:val="22"/>
        </w:rPr>
        <w:t>more exper</w:t>
      </w:r>
      <w:r>
        <w:rPr>
          <w:rFonts w:asciiTheme="minorHAnsi" w:hAnsiTheme="minorHAnsi"/>
          <w:sz w:val="22"/>
          <w:szCs w:val="22"/>
        </w:rPr>
        <w:t>ience with the expert method it may</w:t>
      </w:r>
      <w:r w:rsidR="002859DF" w:rsidRPr="002859DF">
        <w:rPr>
          <w:rFonts w:asciiTheme="minorHAnsi" w:hAnsiTheme="minorHAnsi"/>
          <w:sz w:val="22"/>
          <w:szCs w:val="22"/>
        </w:rPr>
        <w:t xml:space="preserve"> actually lend itself in certain use cases to being done more</w:t>
      </w:r>
      <w:r>
        <w:rPr>
          <w:rFonts w:asciiTheme="minorHAnsi" w:hAnsiTheme="minorHAnsi"/>
          <w:sz w:val="22"/>
          <w:szCs w:val="22"/>
        </w:rPr>
        <w:t xml:space="preserve"> </w:t>
      </w:r>
      <w:r w:rsidR="002859DF" w:rsidRPr="002859DF">
        <w:rPr>
          <w:rFonts w:asciiTheme="minorHAnsi" w:hAnsiTheme="minorHAnsi"/>
          <w:sz w:val="22"/>
          <w:szCs w:val="22"/>
        </w:rPr>
        <w:t xml:space="preserve">efficiently even </w:t>
      </w:r>
      <w:r>
        <w:rPr>
          <w:rFonts w:asciiTheme="minorHAnsi" w:hAnsiTheme="minorHAnsi"/>
          <w:sz w:val="22"/>
          <w:szCs w:val="22"/>
        </w:rPr>
        <w:t>algorithmically.</w:t>
      </w:r>
      <w:r w:rsidR="00E12375">
        <w:rPr>
          <w:rFonts w:asciiTheme="minorHAnsi" w:hAnsiTheme="minorHAnsi"/>
          <w:sz w:val="22"/>
          <w:szCs w:val="22"/>
        </w:rPr>
        <w:t xml:space="preserve"> </w:t>
      </w:r>
    </w:p>
    <w:p w:rsidR="00394382" w:rsidRDefault="00394382" w:rsidP="002859DF">
      <w:pPr>
        <w:pStyle w:val="PlainText"/>
        <w:rPr>
          <w:rFonts w:asciiTheme="minorHAnsi" w:hAnsiTheme="minorHAnsi"/>
          <w:sz w:val="22"/>
          <w:szCs w:val="22"/>
        </w:rPr>
      </w:pPr>
    </w:p>
    <w:p w:rsidR="00394382" w:rsidRDefault="00394382" w:rsidP="002859DF">
      <w:pPr>
        <w:pStyle w:val="PlainText"/>
        <w:rPr>
          <w:rFonts w:asciiTheme="minorHAnsi" w:hAnsiTheme="minorHAnsi"/>
          <w:sz w:val="22"/>
          <w:szCs w:val="22"/>
        </w:rPr>
      </w:pPr>
      <w:r>
        <w:rPr>
          <w:rFonts w:asciiTheme="minorHAnsi" w:hAnsiTheme="minorHAnsi"/>
          <w:sz w:val="22"/>
          <w:szCs w:val="22"/>
        </w:rPr>
        <w:t>And to me it’</w:t>
      </w:r>
      <w:r w:rsidR="002859DF" w:rsidRPr="002859DF">
        <w:rPr>
          <w:rFonts w:asciiTheme="minorHAnsi" w:hAnsiTheme="minorHAnsi"/>
          <w:sz w:val="22"/>
          <w:szCs w:val="22"/>
        </w:rPr>
        <w:t>s an informati</w:t>
      </w:r>
      <w:r>
        <w:rPr>
          <w:rFonts w:asciiTheme="minorHAnsi" w:hAnsiTheme="minorHAnsi"/>
          <w:sz w:val="22"/>
          <w:szCs w:val="22"/>
        </w:rPr>
        <w:t>on science challenge that</w:t>
      </w:r>
      <w:r w:rsidR="002859DF" w:rsidRPr="002859DF">
        <w:rPr>
          <w:rFonts w:asciiTheme="minorHAnsi" w:hAnsiTheme="minorHAnsi"/>
          <w:sz w:val="22"/>
          <w:szCs w:val="22"/>
        </w:rPr>
        <w:t xml:space="preserve"> people are much b</w:t>
      </w:r>
      <w:r>
        <w:rPr>
          <w:rFonts w:asciiTheme="minorHAnsi" w:hAnsiTheme="minorHAnsi"/>
          <w:sz w:val="22"/>
          <w:szCs w:val="22"/>
        </w:rPr>
        <w:t xml:space="preserve">etter prepared than I but where one could begin to look at </w:t>
      </w:r>
      <w:r w:rsidR="00203958">
        <w:rPr>
          <w:rFonts w:asciiTheme="minorHAnsi" w:hAnsiTheme="minorHAnsi"/>
          <w:sz w:val="22"/>
          <w:szCs w:val="22"/>
        </w:rPr>
        <w:t>value of information in</w:t>
      </w:r>
      <w:r w:rsidR="002859DF" w:rsidRPr="002859DF">
        <w:rPr>
          <w:rFonts w:asciiTheme="minorHAnsi" w:hAnsiTheme="minorHAnsi"/>
          <w:sz w:val="22"/>
          <w:szCs w:val="22"/>
        </w:rPr>
        <w:t xml:space="preserve"> different settings</w:t>
      </w:r>
      <w:r>
        <w:rPr>
          <w:rFonts w:asciiTheme="minorHAnsi" w:hAnsiTheme="minorHAnsi"/>
          <w:sz w:val="22"/>
          <w:szCs w:val="22"/>
        </w:rPr>
        <w:t xml:space="preserve"> and look at whether there is the ability to </w:t>
      </w:r>
      <w:r w:rsidR="002859DF" w:rsidRPr="002859DF">
        <w:rPr>
          <w:rFonts w:asciiTheme="minorHAnsi" w:hAnsiTheme="minorHAnsi"/>
          <w:sz w:val="22"/>
          <w:szCs w:val="22"/>
        </w:rPr>
        <w:t>balance on one</w:t>
      </w:r>
      <w:r>
        <w:rPr>
          <w:rFonts w:asciiTheme="minorHAnsi" w:hAnsiTheme="minorHAnsi"/>
          <w:sz w:val="22"/>
          <w:szCs w:val="22"/>
        </w:rPr>
        <w:t xml:space="preserve"> hand sort of</w:t>
      </w:r>
      <w:r w:rsidR="002859DF" w:rsidRPr="002859DF">
        <w:rPr>
          <w:rFonts w:asciiTheme="minorHAnsi" w:hAnsiTheme="minorHAnsi"/>
          <w:sz w:val="22"/>
          <w:szCs w:val="22"/>
        </w:rPr>
        <w:t xml:space="preserve"> clear-cut regulation in the middle</w:t>
      </w:r>
      <w:r>
        <w:rPr>
          <w:rFonts w:asciiTheme="minorHAnsi" w:hAnsiTheme="minorHAnsi"/>
          <w:sz w:val="22"/>
          <w:szCs w:val="22"/>
        </w:rPr>
        <w:t xml:space="preserve"> where we rely on</w:t>
      </w:r>
      <w:r w:rsidR="002859DF" w:rsidRPr="002859DF">
        <w:rPr>
          <w:rFonts w:asciiTheme="minorHAnsi" w:hAnsiTheme="minorHAnsi"/>
          <w:sz w:val="22"/>
          <w:szCs w:val="22"/>
        </w:rPr>
        <w:t xml:space="preserve"> experts to</w:t>
      </w:r>
      <w:r>
        <w:rPr>
          <w:rFonts w:asciiTheme="minorHAnsi" w:hAnsiTheme="minorHAnsi"/>
          <w:sz w:val="22"/>
          <w:szCs w:val="22"/>
        </w:rPr>
        <w:t xml:space="preserve"> give us degrees of freedom but there might be another layer where we </w:t>
      </w:r>
      <w:r w:rsidR="002859DF" w:rsidRPr="002859DF">
        <w:rPr>
          <w:rFonts w:asciiTheme="minorHAnsi" w:hAnsiTheme="minorHAnsi"/>
          <w:sz w:val="22"/>
          <w:szCs w:val="22"/>
        </w:rPr>
        <w:t>ca</w:t>
      </w:r>
      <w:r>
        <w:rPr>
          <w:rFonts w:asciiTheme="minorHAnsi" w:hAnsiTheme="minorHAnsi"/>
          <w:sz w:val="22"/>
          <w:szCs w:val="22"/>
        </w:rPr>
        <w:t>n actually mimic or replace what</w:t>
      </w:r>
      <w:r w:rsidR="002859DF" w:rsidRPr="002859DF">
        <w:rPr>
          <w:rFonts w:asciiTheme="minorHAnsi" w:hAnsiTheme="minorHAnsi"/>
          <w:sz w:val="22"/>
          <w:szCs w:val="22"/>
        </w:rPr>
        <w:t xml:space="preserve"> th</w:t>
      </w:r>
      <w:r>
        <w:rPr>
          <w:rFonts w:asciiTheme="minorHAnsi" w:hAnsiTheme="minorHAnsi"/>
          <w:sz w:val="22"/>
          <w:szCs w:val="22"/>
        </w:rPr>
        <w:t xml:space="preserve">e de-identification experts are </w:t>
      </w:r>
      <w:r w:rsidR="002859DF" w:rsidRPr="002859DF">
        <w:rPr>
          <w:rFonts w:asciiTheme="minorHAnsi" w:hAnsiTheme="minorHAnsi"/>
          <w:sz w:val="22"/>
          <w:szCs w:val="22"/>
        </w:rPr>
        <w:t>doing now</w:t>
      </w:r>
      <w:r>
        <w:rPr>
          <w:rFonts w:asciiTheme="minorHAnsi" w:hAnsiTheme="minorHAnsi"/>
          <w:sz w:val="22"/>
          <w:szCs w:val="22"/>
        </w:rPr>
        <w:t>, you know, as</w:t>
      </w:r>
      <w:r w:rsidR="002859DF" w:rsidRPr="002859DF">
        <w:rPr>
          <w:rFonts w:asciiTheme="minorHAnsi" w:hAnsiTheme="minorHAnsi"/>
          <w:sz w:val="22"/>
          <w:szCs w:val="22"/>
        </w:rPr>
        <w:t xml:space="preserve"> the p</w:t>
      </w:r>
      <w:r>
        <w:rPr>
          <w:rFonts w:asciiTheme="minorHAnsi" w:hAnsiTheme="minorHAnsi"/>
          <w:sz w:val="22"/>
          <w:szCs w:val="22"/>
        </w:rPr>
        <w:t xml:space="preserve">atterns and the ability to </w:t>
      </w:r>
      <w:r w:rsidR="00707CA2">
        <w:rPr>
          <w:rFonts w:asciiTheme="minorHAnsi" w:hAnsiTheme="minorHAnsi"/>
          <w:sz w:val="22"/>
          <w:szCs w:val="22"/>
        </w:rPr>
        <w:t>create</w:t>
      </w:r>
      <w:r>
        <w:rPr>
          <w:rFonts w:asciiTheme="minorHAnsi" w:hAnsiTheme="minorHAnsi"/>
          <w:sz w:val="22"/>
          <w:szCs w:val="22"/>
        </w:rPr>
        <w:t xml:space="preserve"> these de-identified views e</w:t>
      </w:r>
      <w:r w:rsidR="002859DF" w:rsidRPr="002859DF">
        <w:rPr>
          <w:rFonts w:asciiTheme="minorHAnsi" w:hAnsiTheme="minorHAnsi"/>
          <w:sz w:val="22"/>
          <w:szCs w:val="22"/>
        </w:rPr>
        <w:t>volved.</w:t>
      </w:r>
    </w:p>
    <w:p w:rsidR="00394382" w:rsidRDefault="00394382" w:rsidP="002859DF">
      <w:pPr>
        <w:pStyle w:val="PlainText"/>
        <w:rPr>
          <w:rFonts w:asciiTheme="minorHAnsi" w:hAnsiTheme="minorHAnsi"/>
          <w:sz w:val="22"/>
          <w:szCs w:val="22"/>
        </w:rPr>
      </w:pPr>
    </w:p>
    <w:p w:rsidR="002859DF" w:rsidRDefault="00394382" w:rsidP="002859DF">
      <w:pPr>
        <w:pStyle w:val="PlainText"/>
        <w:rPr>
          <w:rFonts w:asciiTheme="minorHAnsi" w:hAnsiTheme="minorHAnsi"/>
          <w:sz w:val="22"/>
          <w:szCs w:val="22"/>
        </w:rPr>
      </w:pPr>
      <w:r>
        <w:rPr>
          <w:rFonts w:asciiTheme="minorHAnsi" w:hAnsiTheme="minorHAnsi"/>
          <w:sz w:val="22"/>
          <w:szCs w:val="22"/>
        </w:rPr>
        <w:t xml:space="preserve">That’s a little bit, you know, </w:t>
      </w:r>
      <w:r w:rsidR="002859DF" w:rsidRPr="002859DF">
        <w:rPr>
          <w:rFonts w:asciiTheme="minorHAnsi" w:hAnsiTheme="minorHAnsi"/>
          <w:sz w:val="22"/>
          <w:szCs w:val="22"/>
        </w:rPr>
        <w:t>wishfu</w:t>
      </w:r>
      <w:r>
        <w:rPr>
          <w:rFonts w:asciiTheme="minorHAnsi" w:hAnsiTheme="minorHAnsi"/>
          <w:sz w:val="22"/>
          <w:szCs w:val="22"/>
        </w:rPr>
        <w:t xml:space="preserve">l thinking perhaps, but I think </w:t>
      </w:r>
      <w:r w:rsidR="002859DF" w:rsidRPr="002859DF">
        <w:rPr>
          <w:rFonts w:asciiTheme="minorHAnsi" w:hAnsiTheme="minorHAnsi"/>
          <w:sz w:val="22"/>
          <w:szCs w:val="22"/>
        </w:rPr>
        <w:t xml:space="preserve">there is </w:t>
      </w:r>
      <w:r>
        <w:rPr>
          <w:rFonts w:asciiTheme="minorHAnsi" w:hAnsiTheme="minorHAnsi"/>
          <w:sz w:val="22"/>
          <w:szCs w:val="22"/>
        </w:rPr>
        <w:t>some precedent for how we’</w:t>
      </w:r>
      <w:r w:rsidR="002859DF" w:rsidRPr="002859DF">
        <w:rPr>
          <w:rFonts w:asciiTheme="minorHAnsi" w:hAnsiTheme="minorHAnsi"/>
          <w:sz w:val="22"/>
          <w:szCs w:val="22"/>
        </w:rPr>
        <w:t>ve been able to take experts systems</w:t>
      </w:r>
      <w:r>
        <w:rPr>
          <w:rFonts w:asciiTheme="minorHAnsi" w:hAnsiTheme="minorHAnsi"/>
          <w:sz w:val="22"/>
          <w:szCs w:val="22"/>
        </w:rPr>
        <w:t xml:space="preserve"> </w:t>
      </w:r>
      <w:r w:rsidR="002859DF" w:rsidRPr="002859DF">
        <w:rPr>
          <w:rFonts w:asciiTheme="minorHAnsi" w:hAnsiTheme="minorHAnsi"/>
          <w:sz w:val="22"/>
          <w:szCs w:val="22"/>
        </w:rPr>
        <w:t>in the past, automate them to some degre</w:t>
      </w:r>
      <w:r>
        <w:rPr>
          <w:rFonts w:asciiTheme="minorHAnsi" w:hAnsiTheme="minorHAnsi"/>
          <w:sz w:val="22"/>
          <w:szCs w:val="22"/>
        </w:rPr>
        <w:t xml:space="preserve">e and the other part about that </w:t>
      </w:r>
      <w:r w:rsidR="002859DF" w:rsidRPr="002859DF">
        <w:rPr>
          <w:rFonts w:asciiTheme="minorHAnsi" w:hAnsiTheme="minorHAnsi"/>
          <w:sz w:val="22"/>
          <w:szCs w:val="22"/>
        </w:rPr>
        <w:t>is</w:t>
      </w:r>
      <w:r>
        <w:rPr>
          <w:rFonts w:asciiTheme="minorHAnsi" w:hAnsiTheme="minorHAnsi"/>
          <w:sz w:val="22"/>
          <w:szCs w:val="22"/>
        </w:rPr>
        <w:t xml:space="preserve"> it frees up the</w:t>
      </w:r>
      <w:r w:rsidR="00203958">
        <w:rPr>
          <w:rFonts w:asciiTheme="minorHAnsi" w:hAnsiTheme="minorHAnsi"/>
          <w:sz w:val="22"/>
          <w:szCs w:val="22"/>
        </w:rPr>
        <w:t xml:space="preserve"> experts to have to help us at</w:t>
      </w:r>
      <w:r w:rsidR="002859DF" w:rsidRPr="002859DF">
        <w:rPr>
          <w:rFonts w:asciiTheme="minorHAnsi" w:hAnsiTheme="minorHAnsi"/>
          <w:sz w:val="22"/>
          <w:szCs w:val="22"/>
        </w:rPr>
        <w:t xml:space="preserve"> the leading edge.</w:t>
      </w:r>
    </w:p>
    <w:p w:rsidR="00394382" w:rsidRDefault="00394382" w:rsidP="002859DF">
      <w:pPr>
        <w:pStyle w:val="PlainText"/>
        <w:rPr>
          <w:rFonts w:asciiTheme="minorHAnsi" w:hAnsiTheme="minorHAnsi"/>
          <w:sz w:val="22"/>
          <w:szCs w:val="22"/>
        </w:rPr>
      </w:pPr>
    </w:p>
    <w:p w:rsidR="00394382" w:rsidRPr="00394382" w:rsidRDefault="00394382"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394382" w:rsidP="00394382">
      <w:pPr>
        <w:pStyle w:val="PlainText"/>
        <w:rPr>
          <w:rFonts w:asciiTheme="minorHAnsi" w:hAnsiTheme="minorHAnsi"/>
          <w:sz w:val="22"/>
          <w:szCs w:val="22"/>
        </w:rPr>
      </w:pPr>
      <w:r>
        <w:rPr>
          <w:rFonts w:asciiTheme="minorHAnsi" w:hAnsiTheme="minorHAnsi"/>
          <w:sz w:val="22"/>
          <w:szCs w:val="22"/>
        </w:rPr>
        <w:lastRenderedPageBreak/>
        <w:t>This is David, just to</w:t>
      </w:r>
      <w:r w:rsidR="002859DF" w:rsidRPr="002859DF">
        <w:rPr>
          <w:rFonts w:asciiTheme="minorHAnsi" w:hAnsiTheme="minorHAnsi"/>
          <w:sz w:val="22"/>
          <w:szCs w:val="22"/>
        </w:rPr>
        <w:t xml:space="preserve"> comment on that.</w:t>
      </w:r>
      <w:r w:rsidR="00E12375">
        <w:rPr>
          <w:rFonts w:asciiTheme="minorHAnsi" w:hAnsiTheme="minorHAnsi"/>
          <w:sz w:val="22"/>
          <w:szCs w:val="22"/>
        </w:rPr>
        <w:t xml:space="preserve"> </w:t>
      </w:r>
      <w:r w:rsidR="002859DF" w:rsidRPr="002859DF">
        <w:rPr>
          <w:rFonts w:asciiTheme="minorHAnsi" w:hAnsiTheme="minorHAnsi"/>
          <w:sz w:val="22"/>
          <w:szCs w:val="22"/>
        </w:rPr>
        <w:t>It</w:t>
      </w:r>
      <w:r>
        <w:rPr>
          <w:rFonts w:asciiTheme="minorHAnsi" w:hAnsiTheme="minorHAnsi"/>
          <w:sz w:val="22"/>
          <w:szCs w:val="22"/>
        </w:rPr>
        <w:t xml:space="preserve"> would still depend on your ability </w:t>
      </w:r>
      <w:r w:rsidR="002859DF" w:rsidRPr="002859DF">
        <w:rPr>
          <w:rFonts w:asciiTheme="minorHAnsi" w:hAnsiTheme="minorHAnsi"/>
          <w:sz w:val="22"/>
          <w:szCs w:val="22"/>
        </w:rPr>
        <w:t xml:space="preserve">to enforce the user of the data as </w:t>
      </w:r>
      <w:r>
        <w:rPr>
          <w:rFonts w:asciiTheme="minorHAnsi" w:hAnsiTheme="minorHAnsi"/>
          <w:sz w:val="22"/>
          <w:szCs w:val="22"/>
        </w:rPr>
        <w:t>being unable to join it to data</w:t>
      </w:r>
      <w:r w:rsidR="002859DF" w:rsidRPr="002859DF">
        <w:rPr>
          <w:rFonts w:asciiTheme="minorHAnsi" w:hAnsiTheme="minorHAnsi"/>
          <w:sz w:val="22"/>
          <w:szCs w:val="22"/>
        </w:rPr>
        <w:t xml:space="preserve"> that</w:t>
      </w:r>
      <w:r>
        <w:rPr>
          <w:rFonts w:asciiTheme="minorHAnsi" w:hAnsiTheme="minorHAnsi"/>
          <w:sz w:val="22"/>
          <w:szCs w:val="22"/>
        </w:rPr>
        <w:t xml:space="preserve"> hadn’t</w:t>
      </w:r>
      <w:r w:rsidR="002859DF" w:rsidRPr="002859DF">
        <w:rPr>
          <w:rFonts w:asciiTheme="minorHAnsi" w:hAnsiTheme="minorHAnsi"/>
          <w:sz w:val="22"/>
          <w:szCs w:val="22"/>
        </w:rPr>
        <w:t xml:space="preserve"> been anticipated by the expert.</w:t>
      </w:r>
      <w:r w:rsidR="00E12375">
        <w:rPr>
          <w:rFonts w:asciiTheme="minorHAnsi" w:hAnsiTheme="minorHAnsi"/>
          <w:sz w:val="22"/>
          <w:szCs w:val="22"/>
        </w:rPr>
        <w:t xml:space="preserve"> </w:t>
      </w:r>
      <w:r w:rsidR="002859DF" w:rsidRPr="002859DF">
        <w:rPr>
          <w:rFonts w:asciiTheme="minorHAnsi" w:hAnsiTheme="minorHAnsi"/>
          <w:sz w:val="22"/>
          <w:szCs w:val="22"/>
        </w:rPr>
        <w:t>Right?</w:t>
      </w:r>
    </w:p>
    <w:p w:rsidR="00394382" w:rsidRDefault="00394382" w:rsidP="00394382">
      <w:pPr>
        <w:pStyle w:val="PlainText"/>
        <w:rPr>
          <w:rFonts w:asciiTheme="minorHAnsi" w:hAnsiTheme="minorHAnsi"/>
          <w:sz w:val="22"/>
          <w:szCs w:val="22"/>
        </w:rPr>
      </w:pPr>
    </w:p>
    <w:p w:rsidR="00394382" w:rsidRPr="00B90D91" w:rsidRDefault="00394382" w:rsidP="00394382">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Yes.</w:t>
      </w:r>
    </w:p>
    <w:p w:rsidR="00394382" w:rsidRDefault="00394382" w:rsidP="002859DF">
      <w:pPr>
        <w:pStyle w:val="PlainText"/>
        <w:rPr>
          <w:rFonts w:asciiTheme="minorHAnsi" w:hAnsiTheme="minorHAnsi"/>
          <w:sz w:val="22"/>
          <w:szCs w:val="22"/>
        </w:rPr>
      </w:pPr>
    </w:p>
    <w:p w:rsidR="00394382" w:rsidRDefault="00394382"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394382" w:rsidP="002859DF">
      <w:pPr>
        <w:pStyle w:val="PlainText"/>
        <w:rPr>
          <w:rFonts w:asciiTheme="minorHAnsi" w:hAnsiTheme="minorHAnsi"/>
          <w:sz w:val="22"/>
          <w:szCs w:val="22"/>
        </w:rPr>
      </w:pPr>
      <w:r>
        <w:rPr>
          <w:rFonts w:asciiTheme="minorHAnsi" w:hAnsiTheme="minorHAnsi"/>
          <w:sz w:val="22"/>
          <w:szCs w:val="22"/>
        </w:rPr>
        <w:t xml:space="preserve">So, you know, the </w:t>
      </w:r>
      <w:r w:rsidR="002859DF" w:rsidRPr="002859DF">
        <w:rPr>
          <w:rFonts w:asciiTheme="minorHAnsi" w:hAnsiTheme="minorHAnsi"/>
          <w:sz w:val="22"/>
          <w:szCs w:val="22"/>
        </w:rPr>
        <w:t xml:space="preserve">expert can anonymize when he </w:t>
      </w:r>
      <w:r>
        <w:rPr>
          <w:rFonts w:asciiTheme="minorHAnsi" w:hAnsiTheme="minorHAnsi"/>
          <w:sz w:val="22"/>
          <w:szCs w:val="22"/>
        </w:rPr>
        <w:t>has a fixed space of known data elements but a</w:t>
      </w:r>
      <w:r w:rsidR="002859DF" w:rsidRPr="002859DF">
        <w:rPr>
          <w:rFonts w:asciiTheme="minorHAnsi" w:hAnsiTheme="minorHAnsi"/>
          <w:sz w:val="22"/>
          <w:szCs w:val="22"/>
        </w:rPr>
        <w:t>s</w:t>
      </w:r>
      <w:r>
        <w:rPr>
          <w:rFonts w:asciiTheme="minorHAnsi" w:hAnsiTheme="minorHAnsi"/>
          <w:sz w:val="22"/>
          <w:szCs w:val="22"/>
        </w:rPr>
        <w:t xml:space="preserve"> soon as you allow joins or mosaicking to external data </w:t>
      </w:r>
      <w:r w:rsidR="002859DF" w:rsidRPr="002859DF">
        <w:rPr>
          <w:rFonts w:asciiTheme="minorHAnsi" w:hAnsiTheme="minorHAnsi"/>
          <w:sz w:val="22"/>
          <w:szCs w:val="22"/>
        </w:rPr>
        <w:t>elements all bets are off.</w:t>
      </w:r>
    </w:p>
    <w:p w:rsidR="007973F5" w:rsidRDefault="007973F5" w:rsidP="002859DF">
      <w:pPr>
        <w:pStyle w:val="PlainText"/>
        <w:rPr>
          <w:rFonts w:asciiTheme="minorHAnsi" w:hAnsiTheme="minorHAnsi"/>
          <w:sz w:val="22"/>
          <w:szCs w:val="22"/>
        </w:rPr>
      </w:pPr>
    </w:p>
    <w:p w:rsidR="007973F5" w:rsidRPr="00B90D91" w:rsidRDefault="007973F5" w:rsidP="007973F5">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7973F5" w:rsidRDefault="007973F5" w:rsidP="002859DF">
      <w:pPr>
        <w:pStyle w:val="PlainText"/>
        <w:rPr>
          <w:rFonts w:asciiTheme="minorHAnsi" w:hAnsiTheme="minorHAnsi"/>
          <w:sz w:val="22"/>
          <w:szCs w:val="22"/>
        </w:rPr>
      </w:pPr>
      <w:r>
        <w:rPr>
          <w:rFonts w:asciiTheme="minorHAnsi" w:hAnsiTheme="minorHAnsi"/>
          <w:sz w:val="22"/>
          <w:szCs w:val="22"/>
        </w:rPr>
        <w:t xml:space="preserve">Yeah and I think that may just be an </w:t>
      </w:r>
      <w:r w:rsidR="002859DF" w:rsidRPr="002859DF">
        <w:rPr>
          <w:rFonts w:asciiTheme="minorHAnsi" w:hAnsiTheme="minorHAnsi"/>
          <w:sz w:val="22"/>
          <w:szCs w:val="22"/>
        </w:rPr>
        <w:t>important boundary</w:t>
      </w:r>
      <w:r>
        <w:rPr>
          <w:rFonts w:asciiTheme="minorHAnsi" w:hAnsiTheme="minorHAnsi"/>
          <w:sz w:val="22"/>
          <w:szCs w:val="22"/>
        </w:rPr>
        <w:t xml:space="preserve"> for us to…</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Yeah.</w:t>
      </w:r>
    </w:p>
    <w:p w:rsidR="007973F5" w:rsidRDefault="007973F5" w:rsidP="002859DF">
      <w:pPr>
        <w:pStyle w:val="PlainText"/>
        <w:rPr>
          <w:rFonts w:asciiTheme="minorHAnsi" w:hAnsiTheme="minorHAnsi"/>
          <w:sz w:val="22"/>
          <w:szCs w:val="22"/>
        </w:rPr>
      </w:pPr>
    </w:p>
    <w:p w:rsidR="007973F5" w:rsidRPr="00B90D91" w:rsidRDefault="007973F5" w:rsidP="007973F5">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2859DF" w:rsidRDefault="007973F5" w:rsidP="002859DF">
      <w:pPr>
        <w:pStyle w:val="PlainText"/>
        <w:rPr>
          <w:rFonts w:asciiTheme="minorHAnsi" w:hAnsiTheme="minorHAnsi"/>
          <w:sz w:val="22"/>
          <w:szCs w:val="22"/>
        </w:rPr>
      </w:pPr>
      <w:r>
        <w:rPr>
          <w:rFonts w:asciiTheme="minorHAnsi" w:hAnsiTheme="minorHAnsi"/>
          <w:sz w:val="22"/>
          <w:szCs w:val="22"/>
        </w:rPr>
        <w:t xml:space="preserve">You know there is sort of…it’s to recognize the importance but also </w:t>
      </w:r>
      <w:r w:rsidR="002859DF" w:rsidRPr="002859DF">
        <w:rPr>
          <w:rFonts w:asciiTheme="minorHAnsi" w:hAnsiTheme="minorHAnsi"/>
          <w:sz w:val="22"/>
          <w:szCs w:val="22"/>
        </w:rPr>
        <w:t>the relative danger</w:t>
      </w:r>
      <w:r>
        <w:rPr>
          <w:rFonts w:asciiTheme="minorHAnsi" w:hAnsiTheme="minorHAnsi"/>
          <w:sz w:val="22"/>
          <w:szCs w:val="22"/>
        </w:rPr>
        <w:t xml:space="preserve">, </w:t>
      </w:r>
      <w:r w:rsidR="002859DF" w:rsidRPr="002859DF">
        <w:rPr>
          <w:rFonts w:asciiTheme="minorHAnsi" w:hAnsiTheme="minorHAnsi"/>
          <w:sz w:val="22"/>
          <w:szCs w:val="22"/>
        </w:rPr>
        <w:t>speaking to you</w:t>
      </w:r>
      <w:r>
        <w:rPr>
          <w:rFonts w:asciiTheme="minorHAnsi" w:hAnsiTheme="minorHAnsi"/>
          <w:sz w:val="22"/>
          <w:szCs w:val="22"/>
        </w:rPr>
        <w:t xml:space="preserve"> okay</w:t>
      </w:r>
      <w:r w:rsidR="002859DF" w:rsidRPr="002859DF">
        <w:rPr>
          <w:rFonts w:asciiTheme="minorHAnsi" w:hAnsiTheme="minorHAnsi"/>
          <w:sz w:val="22"/>
          <w:szCs w:val="22"/>
        </w:rPr>
        <w:t>,</w:t>
      </w:r>
      <w:r>
        <w:rPr>
          <w:rFonts w:asciiTheme="minorHAnsi" w:hAnsiTheme="minorHAnsi"/>
          <w:sz w:val="22"/>
          <w:szCs w:val="22"/>
        </w:rPr>
        <w:t xml:space="preserve"> that</w:t>
      </w:r>
      <w:r w:rsidR="002859DF" w:rsidRPr="002859DF">
        <w:rPr>
          <w:rFonts w:asciiTheme="minorHAnsi" w:hAnsiTheme="minorHAnsi"/>
          <w:sz w:val="22"/>
          <w:szCs w:val="22"/>
        </w:rPr>
        <w:t xml:space="preserve"> of the unsafe use of these</w:t>
      </w:r>
      <w:r>
        <w:rPr>
          <w:rFonts w:asciiTheme="minorHAnsi" w:hAnsiTheme="minorHAnsi"/>
          <w:sz w:val="22"/>
          <w:szCs w:val="22"/>
        </w:rPr>
        <w:t>…that</w:t>
      </w:r>
      <w:r w:rsidR="00203958">
        <w:rPr>
          <w:rFonts w:asciiTheme="minorHAnsi" w:hAnsiTheme="minorHAnsi"/>
          <w:sz w:val="22"/>
          <w:szCs w:val="22"/>
        </w:rPr>
        <w:t xml:space="preserve"> we</w:t>
      </w:r>
      <w:r w:rsidR="002859DF" w:rsidRPr="002859DF">
        <w:rPr>
          <w:rFonts w:asciiTheme="minorHAnsi" w:hAnsiTheme="minorHAnsi"/>
          <w:sz w:val="22"/>
          <w:szCs w:val="22"/>
        </w:rPr>
        <w:t xml:space="preserve"> have</w:t>
      </w:r>
      <w:r>
        <w:rPr>
          <w:rFonts w:asciiTheme="minorHAnsi" w:hAnsiTheme="minorHAnsi"/>
          <w:sz w:val="22"/>
          <w:szCs w:val="22"/>
        </w:rPr>
        <w:t xml:space="preserve"> to have certain </w:t>
      </w:r>
      <w:r w:rsidR="002859DF" w:rsidRPr="002859DF">
        <w:rPr>
          <w:rFonts w:asciiTheme="minorHAnsi" w:hAnsiTheme="minorHAnsi"/>
          <w:sz w:val="22"/>
          <w:szCs w:val="22"/>
        </w:rPr>
        <w:t>boundaries</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It’s like when we create cancer center</w:t>
      </w:r>
      <w:r w:rsidR="002859DF" w:rsidRPr="002859DF">
        <w:rPr>
          <w:rFonts w:asciiTheme="minorHAnsi" w:hAnsiTheme="minorHAnsi"/>
          <w:sz w:val="22"/>
          <w:szCs w:val="22"/>
        </w:rPr>
        <w:t>s</w:t>
      </w:r>
      <w:r>
        <w:rPr>
          <w:rFonts w:asciiTheme="minorHAnsi" w:hAnsiTheme="minorHAnsi"/>
          <w:sz w:val="22"/>
          <w:szCs w:val="22"/>
        </w:rPr>
        <w:t xml:space="preserve">, why we create </w:t>
      </w:r>
      <w:r w:rsidR="002859DF" w:rsidRPr="002859DF">
        <w:rPr>
          <w:rFonts w:asciiTheme="minorHAnsi" w:hAnsiTheme="minorHAnsi"/>
          <w:sz w:val="22"/>
          <w:szCs w:val="22"/>
        </w:rPr>
        <w:t>P</w:t>
      </w:r>
      <w:r>
        <w:rPr>
          <w:rFonts w:asciiTheme="minorHAnsi" w:hAnsiTheme="minorHAnsi"/>
          <w:sz w:val="22"/>
          <w:szCs w:val="22"/>
        </w:rPr>
        <w:t>3</w:t>
      </w:r>
      <w:r w:rsidR="002859DF" w:rsidRPr="002859DF">
        <w:rPr>
          <w:rFonts w:asciiTheme="minorHAnsi" w:hAnsiTheme="minorHAnsi"/>
          <w:sz w:val="22"/>
          <w:szCs w:val="22"/>
        </w:rPr>
        <w:t xml:space="preserve"> labs and we credential people and we create certain technology</w:t>
      </w:r>
      <w:r>
        <w:rPr>
          <w:rFonts w:asciiTheme="minorHAnsi" w:hAnsiTheme="minorHAnsi"/>
          <w:sz w:val="22"/>
          <w:szCs w:val="22"/>
        </w:rPr>
        <w:t xml:space="preserve"> protections for </w:t>
      </w:r>
      <w:r w:rsidR="002859DF" w:rsidRPr="002859DF">
        <w:rPr>
          <w:rFonts w:asciiTheme="minorHAnsi" w:hAnsiTheme="minorHAnsi"/>
          <w:sz w:val="22"/>
          <w:szCs w:val="22"/>
        </w:rPr>
        <w:t>how people can access</w:t>
      </w:r>
      <w:r>
        <w:rPr>
          <w:rFonts w:asciiTheme="minorHAnsi" w:hAnsiTheme="minorHAnsi"/>
          <w:sz w:val="22"/>
          <w:szCs w:val="22"/>
        </w:rPr>
        <w:t>, you know,</w:t>
      </w:r>
      <w:r w:rsidR="002859DF" w:rsidRPr="002859DF">
        <w:rPr>
          <w:rFonts w:asciiTheme="minorHAnsi" w:hAnsiTheme="minorHAnsi"/>
          <w:sz w:val="22"/>
          <w:szCs w:val="22"/>
        </w:rPr>
        <w:t xml:space="preserve"> hazardous materials and I think on</w:t>
      </w:r>
      <w:r>
        <w:rPr>
          <w:rFonts w:asciiTheme="minorHAnsi" w:hAnsiTheme="minorHAnsi"/>
          <w:sz w:val="22"/>
          <w:szCs w:val="22"/>
        </w:rPr>
        <w:t xml:space="preserve"> </w:t>
      </w:r>
      <w:r w:rsidR="002859DF" w:rsidRPr="002859DF">
        <w:rPr>
          <w:rFonts w:asciiTheme="minorHAnsi" w:hAnsiTheme="minorHAnsi"/>
          <w:sz w:val="22"/>
          <w:szCs w:val="22"/>
        </w:rPr>
        <w:t>some level we have</w:t>
      </w:r>
      <w:r>
        <w:rPr>
          <w:rFonts w:asciiTheme="minorHAnsi" w:hAnsiTheme="minorHAnsi"/>
          <w:sz w:val="22"/>
          <w:szCs w:val="22"/>
        </w:rPr>
        <w:t xml:space="preserve"> to recognize that these are not…these are</w:t>
      </w:r>
      <w:r w:rsidR="002859DF" w:rsidRPr="002859DF">
        <w:rPr>
          <w:rFonts w:asciiTheme="minorHAnsi" w:hAnsiTheme="minorHAnsi"/>
          <w:sz w:val="22"/>
          <w:szCs w:val="22"/>
        </w:rPr>
        <w:t xml:space="preserve"> relatively</w:t>
      </w:r>
      <w:r>
        <w:rPr>
          <w:rFonts w:asciiTheme="minorHAnsi" w:hAnsiTheme="minorHAnsi"/>
          <w:sz w:val="22"/>
          <w:szCs w:val="22"/>
        </w:rPr>
        <w:t xml:space="preserve">…these are at </w:t>
      </w:r>
      <w:r w:rsidR="002859DF" w:rsidRPr="002859DF">
        <w:rPr>
          <w:rFonts w:asciiTheme="minorHAnsi" w:hAnsiTheme="minorHAnsi"/>
          <w:sz w:val="22"/>
          <w:szCs w:val="22"/>
        </w:rPr>
        <w:t>least risk</w:t>
      </w:r>
      <w:r>
        <w:rPr>
          <w:rFonts w:asciiTheme="minorHAnsi" w:hAnsiTheme="minorHAnsi"/>
          <w:sz w:val="22"/>
          <w:szCs w:val="22"/>
        </w:rPr>
        <w:t>y</w:t>
      </w:r>
      <w:r w:rsidR="002859DF" w:rsidRPr="002859DF">
        <w:rPr>
          <w:rFonts w:asciiTheme="minorHAnsi" w:hAnsiTheme="minorHAnsi"/>
          <w:sz w:val="22"/>
          <w:szCs w:val="22"/>
        </w:rPr>
        <w:t xml:space="preserve"> if not dangerous materials</w:t>
      </w:r>
      <w:r>
        <w:rPr>
          <w:rFonts w:asciiTheme="minorHAnsi" w:hAnsiTheme="minorHAnsi"/>
          <w:sz w:val="22"/>
          <w:szCs w:val="22"/>
        </w:rPr>
        <w:t xml:space="preserve"> and</w:t>
      </w:r>
      <w:r w:rsidR="002859DF" w:rsidRPr="002859DF">
        <w:rPr>
          <w:rFonts w:asciiTheme="minorHAnsi" w:hAnsiTheme="minorHAnsi"/>
          <w:sz w:val="22"/>
          <w:szCs w:val="22"/>
        </w:rPr>
        <w:t xml:space="preserve"> so we do need to handle</w:t>
      </w:r>
      <w:r>
        <w:rPr>
          <w:rFonts w:asciiTheme="minorHAnsi" w:hAnsiTheme="minorHAnsi"/>
          <w:sz w:val="22"/>
          <w:szCs w:val="22"/>
        </w:rPr>
        <w:t xml:space="preserve"> with </w:t>
      </w:r>
      <w:r w:rsidR="002859DF" w:rsidRPr="002859DF">
        <w:rPr>
          <w:rFonts w:asciiTheme="minorHAnsi" w:hAnsiTheme="minorHAnsi"/>
          <w:sz w:val="22"/>
          <w:szCs w:val="22"/>
        </w:rPr>
        <w:t>care.</w:t>
      </w:r>
    </w:p>
    <w:p w:rsidR="007973F5" w:rsidRDefault="007973F5" w:rsidP="002859DF">
      <w:pPr>
        <w:pStyle w:val="PlainText"/>
        <w:rPr>
          <w:rFonts w:asciiTheme="minorHAnsi" w:hAnsiTheme="minorHAnsi"/>
          <w:sz w:val="22"/>
          <w:szCs w:val="22"/>
        </w:rPr>
      </w:pPr>
    </w:p>
    <w:p w:rsidR="007973F5" w:rsidRPr="007973F5" w:rsidRDefault="007973F5"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7973F5" w:rsidP="002859DF">
      <w:pPr>
        <w:pStyle w:val="PlainText"/>
        <w:rPr>
          <w:rFonts w:asciiTheme="minorHAnsi" w:hAnsiTheme="minorHAnsi"/>
          <w:sz w:val="22"/>
          <w:szCs w:val="22"/>
        </w:rPr>
      </w:pPr>
      <w:r>
        <w:rPr>
          <w:rFonts w:asciiTheme="minorHAnsi" w:hAnsiTheme="minorHAnsi"/>
          <w:sz w:val="22"/>
          <w:szCs w:val="22"/>
        </w:rPr>
        <w:t xml:space="preserve">That’s great and that takes us to the top of the hour and Deven we are set to </w:t>
      </w:r>
      <w:r w:rsidR="002859DF" w:rsidRPr="002859DF">
        <w:rPr>
          <w:rFonts w:asciiTheme="minorHAnsi" w:hAnsiTheme="minorHAnsi"/>
          <w:sz w:val="22"/>
          <w:szCs w:val="22"/>
        </w:rPr>
        <w:t xml:space="preserve">launch into your next session if we have </w:t>
      </w:r>
      <w:r>
        <w:rPr>
          <w:rFonts w:asciiTheme="minorHAnsi" w:hAnsiTheme="minorHAnsi"/>
          <w:sz w:val="22"/>
          <w:szCs w:val="22"/>
        </w:rPr>
        <w:t>our speakers on health big data concerns</w:t>
      </w:r>
      <w:r w:rsidR="002859DF" w:rsidRPr="002859DF">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And t</w:t>
      </w:r>
      <w:r w:rsidR="002859DF" w:rsidRPr="002859DF">
        <w:rPr>
          <w:rFonts w:asciiTheme="minorHAnsi" w:hAnsiTheme="minorHAnsi"/>
          <w:sz w:val="22"/>
          <w:szCs w:val="22"/>
        </w:rPr>
        <w:t>hank</w:t>
      </w:r>
      <w:r>
        <w:rPr>
          <w:rFonts w:asciiTheme="minorHAnsi" w:hAnsiTheme="minorHAnsi"/>
          <w:sz w:val="22"/>
          <w:szCs w:val="22"/>
        </w:rPr>
        <w:t xml:space="preserve"> </w:t>
      </w:r>
      <w:r w:rsidR="002859DF" w:rsidRPr="002859DF">
        <w:rPr>
          <w:rFonts w:asciiTheme="minorHAnsi" w:hAnsiTheme="minorHAnsi"/>
          <w:sz w:val="22"/>
          <w:szCs w:val="22"/>
        </w:rPr>
        <w:t>you very much to</w:t>
      </w:r>
      <w:r>
        <w:rPr>
          <w:rFonts w:asciiTheme="minorHAnsi" w:hAnsiTheme="minorHAnsi"/>
          <w:sz w:val="22"/>
          <w:szCs w:val="22"/>
        </w:rPr>
        <w:t xml:space="preserve"> Paul and Josh, we up really appreciate </w:t>
      </w:r>
      <w:r w:rsidR="002859DF" w:rsidRPr="002859DF">
        <w:rPr>
          <w:rFonts w:asciiTheme="minorHAnsi" w:hAnsiTheme="minorHAnsi"/>
          <w:sz w:val="22"/>
          <w:szCs w:val="22"/>
        </w:rPr>
        <w:t>your time.</w:t>
      </w:r>
    </w:p>
    <w:p w:rsidR="007973F5" w:rsidRDefault="007973F5" w:rsidP="002859DF">
      <w:pPr>
        <w:pStyle w:val="PlainText"/>
        <w:rPr>
          <w:rFonts w:asciiTheme="minorHAnsi" w:hAnsiTheme="minorHAnsi"/>
          <w:sz w:val="22"/>
          <w:szCs w:val="22"/>
        </w:rPr>
      </w:pPr>
    </w:p>
    <w:p w:rsidR="007973F5" w:rsidRPr="00B90D91" w:rsidRDefault="007973F5" w:rsidP="007973F5">
      <w:pPr>
        <w:rPr>
          <w:rFonts w:asciiTheme="minorHAnsi" w:hAnsiTheme="minorHAnsi"/>
          <w:b/>
          <w:sz w:val="22"/>
          <w:szCs w:val="22"/>
          <w:u w:val="single"/>
        </w:rPr>
      </w:pPr>
      <w:r w:rsidRPr="00B90D91">
        <w:rPr>
          <w:rFonts w:asciiTheme="minorHAnsi" w:hAnsiTheme="minorHAnsi"/>
          <w:b/>
          <w:sz w:val="22"/>
          <w:szCs w:val="22"/>
          <w:u w:val="single"/>
        </w:rPr>
        <w:t xml:space="preserve">Josh Gray, MBA - </w:t>
      </w:r>
      <w:r w:rsidRPr="00B90D91">
        <w:rPr>
          <w:rFonts w:asciiTheme="minorHAnsi" w:hAnsiTheme="minorHAnsi"/>
          <w:b/>
          <w:sz w:val="22"/>
          <w:szCs w:val="22"/>
          <w:u w:val="single"/>
          <w:lang w:val="en"/>
        </w:rPr>
        <w:t>Vice President, athenaResearch – athenahealth</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Thank you for the opportunity.</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Yeah.</w:t>
      </w:r>
    </w:p>
    <w:p w:rsidR="00203958" w:rsidRDefault="00203958" w:rsidP="002859DF">
      <w:pPr>
        <w:pStyle w:val="PlainText"/>
        <w:rPr>
          <w:rFonts w:asciiTheme="minorHAnsi" w:hAnsiTheme="minorHAnsi"/>
          <w:sz w:val="22"/>
          <w:szCs w:val="22"/>
        </w:rPr>
      </w:pPr>
    </w:p>
    <w:p w:rsidR="00203958" w:rsidRPr="00B90D91" w:rsidRDefault="00203958" w:rsidP="00203958">
      <w:pPr>
        <w:rPr>
          <w:rFonts w:asciiTheme="minorHAnsi" w:hAnsiTheme="minorHAnsi"/>
          <w:b/>
          <w:sz w:val="22"/>
          <w:szCs w:val="22"/>
          <w:u w:val="single"/>
        </w:rPr>
      </w:pPr>
      <w:r w:rsidRPr="00B90D91">
        <w:rPr>
          <w:rFonts w:asciiTheme="minorHAnsi" w:hAnsiTheme="minorHAnsi"/>
          <w:b/>
          <w:sz w:val="22"/>
          <w:szCs w:val="22"/>
          <w:u w:val="single"/>
        </w:rPr>
        <w:t>Paul Wallace, MD – Chief Medical Officer &amp; Senior Vice President for Clinical Translation – Optum Labs</w:t>
      </w:r>
    </w:p>
    <w:p w:rsidR="007973F5" w:rsidRDefault="007973F5" w:rsidP="002859DF">
      <w:pPr>
        <w:pStyle w:val="PlainText"/>
        <w:rPr>
          <w:rFonts w:asciiTheme="minorHAnsi" w:hAnsiTheme="minorHAnsi"/>
          <w:sz w:val="22"/>
          <w:szCs w:val="22"/>
        </w:rPr>
      </w:pPr>
      <w:r>
        <w:rPr>
          <w:rFonts w:asciiTheme="minorHAnsi" w:hAnsiTheme="minorHAnsi"/>
          <w:sz w:val="22"/>
          <w:szCs w:val="22"/>
        </w:rPr>
        <w:t>Yeah, thanks, again.</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Both of you were terrific, thank you, so much.</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Yeah, thank you very much.</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All right, we are moving into our last panel of the day on concerns about health big data.</w:t>
      </w:r>
      <w:r w:rsidR="00E12375">
        <w:rPr>
          <w:rFonts w:asciiTheme="minorHAnsi" w:hAnsiTheme="minorHAnsi"/>
          <w:sz w:val="22"/>
          <w:szCs w:val="22"/>
        </w:rPr>
        <w:t xml:space="preserve"> </w:t>
      </w:r>
      <w:r>
        <w:rPr>
          <w:rFonts w:asciiTheme="minorHAnsi" w:hAnsiTheme="minorHAnsi"/>
          <w:sz w:val="22"/>
          <w:szCs w:val="22"/>
        </w:rPr>
        <w:t>Do we have Leslie Francis on the line?</w:t>
      </w:r>
      <w:r w:rsidR="00E12375">
        <w:rPr>
          <w:rFonts w:asciiTheme="minorHAnsi" w:hAnsiTheme="minorHAnsi"/>
          <w:sz w:val="22"/>
          <w:szCs w:val="22"/>
        </w:rPr>
        <w:t xml:space="preserve"> </w:t>
      </w:r>
      <w:r>
        <w:rPr>
          <w:rFonts w:asciiTheme="minorHAnsi" w:hAnsiTheme="minorHAnsi"/>
          <w:sz w:val="22"/>
          <w:szCs w:val="22"/>
        </w:rPr>
        <w:t>Leslie are you on mute?</w:t>
      </w:r>
      <w:r w:rsidR="00E12375">
        <w:rPr>
          <w:rFonts w:asciiTheme="minorHAnsi" w:hAnsiTheme="minorHAnsi"/>
          <w:sz w:val="22"/>
          <w:szCs w:val="22"/>
        </w:rPr>
        <w:t xml:space="preserve"> </w:t>
      </w:r>
      <w:r>
        <w:rPr>
          <w:rFonts w:asciiTheme="minorHAnsi" w:hAnsiTheme="minorHAnsi"/>
          <w:sz w:val="22"/>
          <w:szCs w:val="22"/>
        </w:rPr>
        <w:t>We don’t see her.</w:t>
      </w:r>
      <w:r w:rsidR="00E12375">
        <w:rPr>
          <w:rFonts w:asciiTheme="minorHAnsi" w:hAnsiTheme="minorHAnsi"/>
          <w:sz w:val="22"/>
          <w:szCs w:val="22"/>
        </w:rPr>
        <w:t xml:space="preserve"> </w:t>
      </w:r>
      <w:r>
        <w:rPr>
          <w:rFonts w:asciiTheme="minorHAnsi" w:hAnsiTheme="minorHAnsi"/>
          <w:sz w:val="22"/>
          <w:szCs w:val="22"/>
        </w:rPr>
        <w:t>How about Melissa Goldstein?</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I am here.</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All right, do you mind going first?</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Sure, I will go first.</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All right, let me give you a proper introduction.</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Okay.</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Melissa Goldstein is a Professor of Health Policy and Health Sciences at the George Washington University Medical Center here in Washington, DC.</w:t>
      </w:r>
      <w:r w:rsidR="00E12375">
        <w:rPr>
          <w:rFonts w:asciiTheme="minorHAnsi" w:hAnsiTheme="minorHAnsi"/>
          <w:sz w:val="22"/>
          <w:szCs w:val="22"/>
        </w:rPr>
        <w:t xml:space="preserve"> </w:t>
      </w:r>
      <w:r>
        <w:rPr>
          <w:rFonts w:asciiTheme="minorHAnsi" w:hAnsiTheme="minorHAnsi"/>
          <w:sz w:val="22"/>
          <w:szCs w:val="22"/>
        </w:rPr>
        <w:t>We will have more complete bios for all of our panelists up on line because there is a lot more to your biography than just that.</w:t>
      </w:r>
      <w:r w:rsidR="00E12375">
        <w:rPr>
          <w:rFonts w:asciiTheme="minorHAnsi" w:hAnsiTheme="minorHAnsi"/>
          <w:sz w:val="22"/>
          <w:szCs w:val="22"/>
        </w:rPr>
        <w:t xml:space="preserve"> </w:t>
      </w:r>
      <w:r>
        <w:rPr>
          <w:rFonts w:asciiTheme="minorHAnsi" w:hAnsiTheme="minorHAnsi"/>
          <w:sz w:val="22"/>
          <w:szCs w:val="22"/>
        </w:rPr>
        <w:t>But you are here to talk about bioethics and the public health law perspective, and we appreciate you joining us today.</w:t>
      </w:r>
      <w:r w:rsidR="00E12375">
        <w:rPr>
          <w:rFonts w:asciiTheme="minorHAnsi" w:hAnsiTheme="minorHAnsi"/>
          <w:sz w:val="22"/>
          <w:szCs w:val="22"/>
        </w:rPr>
        <w:t xml:space="preserve"> </w:t>
      </w:r>
      <w:r>
        <w:rPr>
          <w:rFonts w:asciiTheme="minorHAnsi" w:hAnsiTheme="minorHAnsi"/>
          <w:sz w:val="22"/>
          <w:szCs w:val="22"/>
        </w:rPr>
        <w:t>Do you have slides?</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p>
    <w:p w:rsidR="007973F5" w:rsidRDefault="007973F5" w:rsidP="002859DF">
      <w:pPr>
        <w:pStyle w:val="PlainText"/>
        <w:rPr>
          <w:rFonts w:asciiTheme="minorHAnsi" w:hAnsiTheme="minorHAnsi"/>
          <w:sz w:val="22"/>
          <w:szCs w:val="22"/>
        </w:rPr>
      </w:pPr>
      <w:r>
        <w:rPr>
          <w:rFonts w:asciiTheme="minorHAnsi" w:hAnsiTheme="minorHAnsi"/>
          <w:sz w:val="22"/>
          <w:szCs w:val="22"/>
        </w:rPr>
        <w:t>I do not have slides.</w:t>
      </w:r>
    </w:p>
    <w:p w:rsidR="007973F5" w:rsidRDefault="007973F5" w:rsidP="002859DF">
      <w:pPr>
        <w:pStyle w:val="PlainText"/>
        <w:rPr>
          <w:rFonts w:asciiTheme="minorHAnsi" w:hAnsiTheme="minorHAnsi"/>
          <w:sz w:val="22"/>
          <w:szCs w:val="22"/>
        </w:rPr>
      </w:pPr>
    </w:p>
    <w:p w:rsidR="007973F5" w:rsidRPr="007973F5" w:rsidRDefault="007973F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7973F5" w:rsidP="002859DF">
      <w:pPr>
        <w:pStyle w:val="PlainText"/>
        <w:rPr>
          <w:rFonts w:asciiTheme="minorHAnsi" w:hAnsiTheme="minorHAnsi"/>
          <w:sz w:val="22"/>
          <w:szCs w:val="22"/>
        </w:rPr>
      </w:pPr>
      <w:r>
        <w:rPr>
          <w:rFonts w:asciiTheme="minorHAnsi" w:hAnsiTheme="minorHAnsi"/>
          <w:sz w:val="22"/>
          <w:szCs w:val="22"/>
        </w:rPr>
        <w:t>That’</w:t>
      </w:r>
      <w:r w:rsidR="002859DF" w:rsidRPr="002859DF">
        <w:rPr>
          <w:rFonts w:asciiTheme="minorHAnsi" w:hAnsiTheme="minorHAnsi"/>
          <w:sz w:val="22"/>
          <w:szCs w:val="22"/>
        </w:rPr>
        <w:t>s fine.</w:t>
      </w:r>
      <w:r w:rsidR="00E12375">
        <w:rPr>
          <w:rFonts w:asciiTheme="minorHAnsi" w:hAnsiTheme="minorHAnsi"/>
          <w:sz w:val="22"/>
          <w:szCs w:val="22"/>
        </w:rPr>
        <w:t xml:space="preserve"> </w:t>
      </w:r>
      <w:r w:rsidR="002859DF" w:rsidRPr="002859DF">
        <w:rPr>
          <w:rFonts w:asciiTheme="minorHAnsi" w:hAnsiTheme="minorHAnsi"/>
          <w:sz w:val="22"/>
          <w:szCs w:val="22"/>
        </w:rPr>
        <w:t>I</w:t>
      </w:r>
      <w:r>
        <w:rPr>
          <w:rFonts w:asciiTheme="minorHAnsi" w:hAnsiTheme="minorHAnsi"/>
          <w:sz w:val="22"/>
          <w:szCs w:val="22"/>
        </w:rPr>
        <w:t xml:space="preserve"> just</w:t>
      </w:r>
      <w:r w:rsidR="002859DF" w:rsidRPr="002859DF">
        <w:rPr>
          <w:rFonts w:asciiTheme="minorHAnsi" w:hAnsiTheme="minorHAnsi"/>
          <w:sz w:val="22"/>
          <w:szCs w:val="22"/>
        </w:rPr>
        <w:t xml:space="preserve"> want to make sure</w:t>
      </w:r>
      <w:r>
        <w:rPr>
          <w:rFonts w:asciiTheme="minorHAnsi" w:hAnsiTheme="minorHAnsi"/>
          <w:sz w:val="22"/>
          <w:szCs w:val="22"/>
        </w:rPr>
        <w:t xml:space="preserve"> that we didn’t need to cue something up for you</w:t>
      </w:r>
      <w:r w:rsidR="002859DF" w:rsidRPr="002859DF">
        <w:rPr>
          <w:rFonts w:asciiTheme="minorHAnsi" w:hAnsiTheme="minorHAnsi"/>
          <w:sz w:val="22"/>
          <w:szCs w:val="22"/>
        </w:rPr>
        <w:t>.</w:t>
      </w:r>
      <w:r w:rsidR="00E12375">
        <w:rPr>
          <w:rFonts w:asciiTheme="minorHAnsi" w:hAnsiTheme="minorHAnsi"/>
          <w:sz w:val="22"/>
          <w:szCs w:val="22"/>
        </w:rPr>
        <w:t xml:space="preserve"> </w:t>
      </w:r>
      <w:r w:rsidR="00203958">
        <w:rPr>
          <w:rFonts w:asciiTheme="minorHAnsi" w:hAnsiTheme="minorHAnsi"/>
          <w:sz w:val="22"/>
          <w:szCs w:val="22"/>
        </w:rPr>
        <w:t>So, w</w:t>
      </w:r>
      <w:r>
        <w:rPr>
          <w:rFonts w:asciiTheme="minorHAnsi" w:hAnsiTheme="minorHAnsi"/>
          <w:sz w:val="22"/>
          <w:szCs w:val="22"/>
        </w:rPr>
        <w:t>e’re ready when you are.</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All right, I am bucking the system with no slides.</w:t>
      </w:r>
      <w:r w:rsidR="00E12375">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No problem, go ahead.</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7973F5" w:rsidRDefault="007973F5" w:rsidP="002859DF">
      <w:pPr>
        <w:pStyle w:val="PlainText"/>
        <w:rPr>
          <w:rFonts w:asciiTheme="minorHAnsi" w:hAnsiTheme="minorHAnsi"/>
          <w:sz w:val="22"/>
          <w:szCs w:val="22"/>
        </w:rPr>
      </w:pPr>
      <w:r>
        <w:rPr>
          <w:rFonts w:asciiTheme="minorHAnsi" w:hAnsiTheme="minorHAnsi"/>
          <w:sz w:val="22"/>
          <w:szCs w:val="22"/>
        </w:rPr>
        <w:t>Well, first let me tha</w:t>
      </w:r>
      <w:r w:rsidR="002859DF" w:rsidRPr="002859DF">
        <w:rPr>
          <w:rFonts w:asciiTheme="minorHAnsi" w:hAnsiTheme="minorHAnsi"/>
          <w:sz w:val="22"/>
          <w:szCs w:val="22"/>
        </w:rPr>
        <w:t>nk the members of the W</w:t>
      </w:r>
      <w:r>
        <w:rPr>
          <w:rFonts w:asciiTheme="minorHAnsi" w:hAnsiTheme="minorHAnsi"/>
          <w:sz w:val="22"/>
          <w:szCs w:val="22"/>
        </w:rPr>
        <w:t xml:space="preserve">orkgroup for the opportunity to </w:t>
      </w:r>
      <w:r w:rsidR="002859DF" w:rsidRPr="002859DF">
        <w:rPr>
          <w:rFonts w:asciiTheme="minorHAnsi" w:hAnsiTheme="minorHAnsi"/>
          <w:sz w:val="22"/>
          <w:szCs w:val="22"/>
        </w:rPr>
        <w:t>speak with you today.</w:t>
      </w:r>
      <w:r w:rsidR="00E12375">
        <w:rPr>
          <w:rFonts w:asciiTheme="minorHAnsi" w:hAnsiTheme="minorHAnsi"/>
          <w:sz w:val="22"/>
          <w:szCs w:val="22"/>
        </w:rPr>
        <w:t xml:space="preserve"> </w:t>
      </w:r>
      <w:r>
        <w:rPr>
          <w:rFonts w:asciiTheme="minorHAnsi" w:hAnsiTheme="minorHAnsi"/>
          <w:sz w:val="22"/>
          <w:szCs w:val="22"/>
        </w:rPr>
        <w:t>I’m aware that I am now the next to the last speaker on the last day of this hearing so will make my comments</w:t>
      </w:r>
      <w:r w:rsidR="002859DF" w:rsidRPr="002859DF">
        <w:rPr>
          <w:rFonts w:asciiTheme="minorHAnsi" w:hAnsiTheme="minorHAnsi"/>
          <w:sz w:val="22"/>
          <w:szCs w:val="22"/>
        </w:rPr>
        <w:t xml:space="preserve"> brief. </w:t>
      </w:r>
    </w:p>
    <w:p w:rsidR="007973F5" w:rsidRDefault="007973F5" w:rsidP="002859DF">
      <w:pPr>
        <w:pStyle w:val="PlainText"/>
        <w:rPr>
          <w:rFonts w:asciiTheme="minorHAnsi" w:hAnsiTheme="minorHAnsi"/>
          <w:sz w:val="22"/>
          <w:szCs w:val="22"/>
        </w:rPr>
      </w:pPr>
    </w:p>
    <w:p w:rsidR="007973F5" w:rsidRDefault="007973F5" w:rsidP="002859DF">
      <w:pPr>
        <w:pStyle w:val="PlainText"/>
        <w:rPr>
          <w:rFonts w:asciiTheme="minorHAnsi" w:hAnsiTheme="minorHAnsi"/>
          <w:sz w:val="22"/>
          <w:szCs w:val="22"/>
        </w:rPr>
      </w:pPr>
      <w:r>
        <w:rPr>
          <w:rFonts w:asciiTheme="minorHAnsi" w:hAnsiTheme="minorHAnsi"/>
          <w:sz w:val="22"/>
          <w:szCs w:val="22"/>
        </w:rPr>
        <w:lastRenderedPageBreak/>
        <w:t>My expertise as Deven just mentioned is in</w:t>
      </w:r>
      <w:r w:rsidR="002859DF" w:rsidRPr="002859DF">
        <w:rPr>
          <w:rFonts w:asciiTheme="minorHAnsi" w:hAnsiTheme="minorHAnsi"/>
          <w:sz w:val="22"/>
          <w:szCs w:val="22"/>
        </w:rPr>
        <w:t xml:space="preserve"> bioe</w:t>
      </w:r>
      <w:r>
        <w:rPr>
          <w:rFonts w:asciiTheme="minorHAnsi" w:hAnsiTheme="minorHAnsi"/>
          <w:sz w:val="22"/>
          <w:szCs w:val="22"/>
        </w:rPr>
        <w:t>thics and public health law and ethics, and</w:t>
      </w:r>
      <w:r w:rsidR="002859DF" w:rsidRPr="002859DF">
        <w:rPr>
          <w:rFonts w:asciiTheme="minorHAnsi" w:hAnsiTheme="minorHAnsi"/>
          <w:sz w:val="22"/>
          <w:szCs w:val="22"/>
        </w:rPr>
        <w:t xml:space="preserve"> my approach to the issu</w:t>
      </w:r>
      <w:r>
        <w:rPr>
          <w:rFonts w:asciiTheme="minorHAnsi" w:hAnsiTheme="minorHAnsi"/>
          <w:sz w:val="22"/>
          <w:szCs w:val="22"/>
        </w:rPr>
        <w:t>es that I was asked to address,</w:t>
      </w:r>
      <w:r w:rsidR="002859DF" w:rsidRPr="002859DF">
        <w:rPr>
          <w:rFonts w:asciiTheme="minorHAnsi" w:hAnsiTheme="minorHAnsi"/>
          <w:sz w:val="22"/>
          <w:szCs w:val="22"/>
        </w:rPr>
        <w:t xml:space="preserve"> that</w:t>
      </w:r>
      <w:r>
        <w:rPr>
          <w:rFonts w:asciiTheme="minorHAnsi" w:hAnsiTheme="minorHAnsi"/>
          <w:sz w:val="22"/>
          <w:szCs w:val="22"/>
        </w:rPr>
        <w:t xml:space="preserve"> is health big data concern</w:t>
      </w:r>
      <w:r w:rsidR="002859DF" w:rsidRPr="002859DF">
        <w:rPr>
          <w:rFonts w:asciiTheme="minorHAnsi" w:hAnsiTheme="minorHAnsi"/>
          <w:sz w:val="22"/>
          <w:szCs w:val="22"/>
        </w:rPr>
        <w:t>s for individuals</w:t>
      </w:r>
      <w:r>
        <w:rPr>
          <w:rFonts w:asciiTheme="minorHAnsi" w:hAnsiTheme="minorHAnsi"/>
          <w:sz w:val="22"/>
          <w:szCs w:val="22"/>
        </w:rPr>
        <w:t xml:space="preserve">, reflects my training and work </w:t>
      </w:r>
      <w:r w:rsidR="002859DF" w:rsidRPr="002859DF">
        <w:rPr>
          <w:rFonts w:asciiTheme="minorHAnsi" w:hAnsiTheme="minorHAnsi"/>
          <w:sz w:val="22"/>
          <w:szCs w:val="22"/>
        </w:rPr>
        <w:t xml:space="preserve">in both of these fields. </w:t>
      </w:r>
    </w:p>
    <w:p w:rsidR="007973F5" w:rsidRDefault="007973F5" w:rsidP="002859DF">
      <w:pPr>
        <w:pStyle w:val="PlainText"/>
        <w:rPr>
          <w:rFonts w:asciiTheme="minorHAnsi" w:hAnsiTheme="minorHAnsi"/>
          <w:sz w:val="22"/>
          <w:szCs w:val="22"/>
        </w:rPr>
      </w:pPr>
    </w:p>
    <w:p w:rsidR="007973F5" w:rsidRDefault="002859DF" w:rsidP="002859DF">
      <w:pPr>
        <w:pStyle w:val="PlainText"/>
        <w:rPr>
          <w:rFonts w:asciiTheme="minorHAnsi" w:hAnsiTheme="minorHAnsi"/>
          <w:sz w:val="22"/>
          <w:szCs w:val="22"/>
        </w:rPr>
      </w:pPr>
      <w:r w:rsidRPr="002859DF">
        <w:rPr>
          <w:rFonts w:asciiTheme="minorHAnsi" w:hAnsiTheme="minorHAnsi"/>
          <w:sz w:val="22"/>
          <w:szCs w:val="22"/>
        </w:rPr>
        <w:t>I believe that</w:t>
      </w:r>
      <w:r w:rsidR="007973F5">
        <w:rPr>
          <w:rFonts w:asciiTheme="minorHAnsi" w:hAnsiTheme="minorHAnsi"/>
          <w:sz w:val="22"/>
          <w:szCs w:val="22"/>
        </w:rPr>
        <w:t xml:space="preserve"> it is critically important for </w:t>
      </w:r>
      <w:r w:rsidRPr="002859DF">
        <w:rPr>
          <w:rFonts w:asciiTheme="minorHAnsi" w:hAnsiTheme="minorHAnsi"/>
          <w:sz w:val="22"/>
          <w:szCs w:val="22"/>
        </w:rPr>
        <w:t>us to keep the</w:t>
      </w:r>
      <w:r w:rsidR="007973F5">
        <w:rPr>
          <w:rFonts w:asciiTheme="minorHAnsi" w:hAnsiTheme="minorHAnsi"/>
          <w:sz w:val="22"/>
          <w:szCs w:val="22"/>
        </w:rPr>
        <w:t xml:space="preserve"> underlying principles</w:t>
      </w:r>
      <w:r w:rsidRPr="002859DF">
        <w:rPr>
          <w:rFonts w:asciiTheme="minorHAnsi" w:hAnsiTheme="minorHAnsi"/>
          <w:sz w:val="22"/>
          <w:szCs w:val="22"/>
        </w:rPr>
        <w:t xml:space="preserve"> </w:t>
      </w:r>
      <w:r w:rsidR="007973F5">
        <w:rPr>
          <w:rFonts w:asciiTheme="minorHAnsi" w:hAnsiTheme="minorHAnsi"/>
          <w:sz w:val="22"/>
          <w:szCs w:val="22"/>
        </w:rPr>
        <w:t xml:space="preserve">and lessons of these two fields </w:t>
      </w:r>
      <w:r w:rsidRPr="002859DF">
        <w:rPr>
          <w:rFonts w:asciiTheme="minorHAnsi" w:hAnsiTheme="minorHAnsi"/>
          <w:sz w:val="22"/>
          <w:szCs w:val="22"/>
        </w:rPr>
        <w:t>in mind as we pursue the new opportunities</w:t>
      </w:r>
      <w:r w:rsidR="007973F5">
        <w:rPr>
          <w:rFonts w:asciiTheme="minorHAnsi" w:hAnsiTheme="minorHAnsi"/>
          <w:sz w:val="22"/>
          <w:szCs w:val="22"/>
        </w:rPr>
        <w:t xml:space="preserve"> that big data introduces to advance medicine,</w:t>
      </w:r>
      <w:r w:rsidRPr="002859DF">
        <w:rPr>
          <w:rFonts w:asciiTheme="minorHAnsi" w:hAnsiTheme="minorHAnsi"/>
          <w:sz w:val="22"/>
          <w:szCs w:val="22"/>
        </w:rPr>
        <w:t xml:space="preserve"> improve health</w:t>
      </w:r>
      <w:r w:rsidR="007973F5">
        <w:rPr>
          <w:rFonts w:asciiTheme="minorHAnsi" w:hAnsiTheme="minorHAnsi"/>
          <w:sz w:val="22"/>
          <w:szCs w:val="22"/>
        </w:rPr>
        <w:t xml:space="preserve"> care and support better public </w:t>
      </w:r>
      <w:r w:rsidRPr="002859DF">
        <w:rPr>
          <w:rFonts w:asciiTheme="minorHAnsi" w:hAnsiTheme="minorHAnsi"/>
          <w:sz w:val="22"/>
          <w:szCs w:val="22"/>
        </w:rPr>
        <w:t xml:space="preserve">health. </w:t>
      </w:r>
    </w:p>
    <w:p w:rsidR="007973F5" w:rsidRDefault="007973F5" w:rsidP="002859DF">
      <w:pPr>
        <w:pStyle w:val="PlainText"/>
        <w:rPr>
          <w:rFonts w:asciiTheme="minorHAnsi" w:hAnsiTheme="minorHAnsi"/>
          <w:sz w:val="22"/>
          <w:szCs w:val="22"/>
        </w:rPr>
      </w:pPr>
    </w:p>
    <w:p w:rsidR="002859DF" w:rsidRPr="002859DF" w:rsidRDefault="002859DF" w:rsidP="007973F5">
      <w:pPr>
        <w:pStyle w:val="PlainText"/>
        <w:rPr>
          <w:rFonts w:asciiTheme="minorHAnsi" w:hAnsiTheme="minorHAnsi"/>
          <w:sz w:val="22"/>
          <w:szCs w:val="22"/>
        </w:rPr>
      </w:pPr>
      <w:r w:rsidRPr="002859DF">
        <w:rPr>
          <w:rFonts w:asciiTheme="minorHAnsi" w:hAnsiTheme="minorHAnsi"/>
          <w:sz w:val="22"/>
          <w:szCs w:val="22"/>
        </w:rPr>
        <w:t>As you know, the field of medic</w:t>
      </w:r>
      <w:r w:rsidR="007973F5">
        <w:rPr>
          <w:rFonts w:asciiTheme="minorHAnsi" w:hAnsiTheme="minorHAnsi"/>
          <w:sz w:val="22"/>
          <w:szCs w:val="22"/>
        </w:rPr>
        <w:t>ine is primarily concerned with the health of individuals where</w:t>
      </w:r>
      <w:r w:rsidRPr="002859DF">
        <w:rPr>
          <w:rFonts w:asciiTheme="minorHAnsi" w:hAnsiTheme="minorHAnsi"/>
          <w:sz w:val="22"/>
          <w:szCs w:val="22"/>
        </w:rPr>
        <w:t>as publi</w:t>
      </w:r>
      <w:r w:rsidR="007973F5">
        <w:rPr>
          <w:rFonts w:asciiTheme="minorHAnsi" w:hAnsiTheme="minorHAnsi"/>
          <w:sz w:val="22"/>
          <w:szCs w:val="22"/>
        </w:rPr>
        <w:t>c health is primarily concerned with the health</w:t>
      </w:r>
      <w:r w:rsidRPr="002859DF">
        <w:rPr>
          <w:rFonts w:asciiTheme="minorHAnsi" w:hAnsiTheme="minorHAnsi"/>
          <w:sz w:val="22"/>
          <w:szCs w:val="22"/>
        </w:rPr>
        <w:t xml:space="preserve"> of the entire population.</w:t>
      </w:r>
      <w:r w:rsidR="00E12375">
        <w:rPr>
          <w:rFonts w:asciiTheme="minorHAnsi" w:hAnsiTheme="minorHAnsi"/>
          <w:sz w:val="22"/>
          <w:szCs w:val="22"/>
        </w:rPr>
        <w:t xml:space="preserve"> </w:t>
      </w:r>
      <w:r w:rsidR="007973F5">
        <w:rPr>
          <w:rFonts w:asciiTheme="minorHAnsi" w:hAnsiTheme="minorHAnsi"/>
          <w:sz w:val="22"/>
          <w:szCs w:val="22"/>
        </w:rPr>
        <w:t xml:space="preserve">While medicine and the ethical </w:t>
      </w:r>
      <w:r w:rsidRPr="002859DF">
        <w:rPr>
          <w:rFonts w:asciiTheme="minorHAnsi" w:hAnsiTheme="minorHAnsi"/>
          <w:sz w:val="22"/>
          <w:szCs w:val="22"/>
        </w:rPr>
        <w:t xml:space="preserve">issues </w:t>
      </w:r>
      <w:r w:rsidR="007973F5">
        <w:rPr>
          <w:rFonts w:asciiTheme="minorHAnsi" w:hAnsiTheme="minorHAnsi"/>
          <w:sz w:val="22"/>
          <w:szCs w:val="22"/>
        </w:rPr>
        <w:t>that arise in the medical arena</w:t>
      </w:r>
      <w:r w:rsidRPr="002859DF">
        <w:rPr>
          <w:rFonts w:asciiTheme="minorHAnsi" w:hAnsiTheme="minorHAnsi"/>
          <w:sz w:val="22"/>
          <w:szCs w:val="22"/>
        </w:rPr>
        <w:t xml:space="preserve"> </w:t>
      </w:r>
      <w:r w:rsidR="007973F5">
        <w:rPr>
          <w:rFonts w:asciiTheme="minorHAnsi" w:hAnsiTheme="minorHAnsi"/>
          <w:sz w:val="22"/>
          <w:szCs w:val="22"/>
        </w:rPr>
        <w:t xml:space="preserve">focus on the treatment and cure </w:t>
      </w:r>
      <w:r w:rsidRPr="002859DF">
        <w:rPr>
          <w:rFonts w:asciiTheme="minorHAnsi" w:hAnsiTheme="minorHAnsi"/>
          <w:sz w:val="22"/>
          <w:szCs w:val="22"/>
        </w:rPr>
        <w:t>of individual patients, public health instead aims to understand and</w:t>
      </w:r>
      <w:r w:rsidR="007973F5">
        <w:rPr>
          <w:rFonts w:asciiTheme="minorHAnsi" w:hAnsiTheme="minorHAnsi"/>
          <w:sz w:val="22"/>
          <w:szCs w:val="22"/>
        </w:rPr>
        <w:t xml:space="preserve"> ameliorate the</w:t>
      </w:r>
      <w:r w:rsidRPr="002859DF">
        <w:rPr>
          <w:rFonts w:asciiTheme="minorHAnsi" w:hAnsiTheme="minorHAnsi"/>
          <w:sz w:val="22"/>
          <w:szCs w:val="22"/>
        </w:rPr>
        <w:t xml:space="preserve"> causes of disease and disability in a population.</w:t>
      </w:r>
    </w:p>
    <w:p w:rsidR="007973F5" w:rsidRDefault="007973F5" w:rsidP="002859DF">
      <w:pPr>
        <w:pStyle w:val="PlainText"/>
        <w:rPr>
          <w:rFonts w:asciiTheme="minorHAnsi" w:hAnsiTheme="minorHAnsi"/>
          <w:sz w:val="22"/>
          <w:szCs w:val="22"/>
        </w:rPr>
      </w:pPr>
    </w:p>
    <w:p w:rsidR="007973F5" w:rsidRDefault="002859DF" w:rsidP="002859DF">
      <w:pPr>
        <w:pStyle w:val="PlainText"/>
        <w:rPr>
          <w:rFonts w:asciiTheme="minorHAnsi" w:hAnsiTheme="minorHAnsi"/>
          <w:sz w:val="22"/>
          <w:szCs w:val="22"/>
        </w:rPr>
      </w:pPr>
      <w:r w:rsidRPr="002859DF">
        <w:rPr>
          <w:rFonts w:asciiTheme="minorHAnsi" w:hAnsiTheme="minorHAnsi"/>
          <w:sz w:val="22"/>
          <w:szCs w:val="22"/>
        </w:rPr>
        <w:t>The field of public health ethics is t</w:t>
      </w:r>
      <w:r w:rsidR="007973F5">
        <w:rPr>
          <w:rFonts w:asciiTheme="minorHAnsi" w:hAnsiTheme="minorHAnsi"/>
          <w:sz w:val="22"/>
          <w:szCs w:val="22"/>
        </w:rPr>
        <w:t xml:space="preserve">ypically thought of as having a </w:t>
      </w:r>
      <w:r w:rsidRPr="002859DF">
        <w:rPr>
          <w:rFonts w:asciiTheme="minorHAnsi" w:hAnsiTheme="minorHAnsi"/>
          <w:sz w:val="22"/>
          <w:szCs w:val="22"/>
        </w:rPr>
        <w:t>more</w:t>
      </w:r>
      <w:r w:rsidR="007973F5">
        <w:rPr>
          <w:rFonts w:asciiTheme="minorHAnsi" w:hAnsiTheme="minorHAnsi"/>
          <w:sz w:val="22"/>
          <w:szCs w:val="22"/>
        </w:rPr>
        <w:t xml:space="preserve"> humanitarian</w:t>
      </w:r>
      <w:r w:rsidRPr="002859DF">
        <w:rPr>
          <w:rFonts w:asciiTheme="minorHAnsi" w:hAnsiTheme="minorHAnsi"/>
          <w:sz w:val="22"/>
          <w:szCs w:val="22"/>
        </w:rPr>
        <w:t xml:space="preserve"> as opposed to individual</w:t>
      </w:r>
      <w:r w:rsidR="007973F5">
        <w:rPr>
          <w:rFonts w:asciiTheme="minorHAnsi" w:hAnsiTheme="minorHAnsi"/>
          <w:sz w:val="22"/>
          <w:szCs w:val="22"/>
        </w:rPr>
        <w:t xml:space="preserve">istic focus and the </w:t>
      </w:r>
      <w:r w:rsidRPr="002859DF">
        <w:rPr>
          <w:rFonts w:asciiTheme="minorHAnsi" w:hAnsiTheme="minorHAnsi"/>
          <w:sz w:val="22"/>
          <w:szCs w:val="22"/>
        </w:rPr>
        <w:t>major legal and ethical tension</w:t>
      </w:r>
      <w:r w:rsidR="007973F5">
        <w:rPr>
          <w:rFonts w:asciiTheme="minorHAnsi" w:hAnsiTheme="minorHAnsi"/>
          <w:sz w:val="22"/>
          <w:szCs w:val="22"/>
        </w:rPr>
        <w:t xml:space="preserve"> involved is often described as balancing</w:t>
      </w:r>
      <w:r w:rsidRPr="002859DF">
        <w:rPr>
          <w:rFonts w:asciiTheme="minorHAnsi" w:hAnsiTheme="minorHAnsi"/>
          <w:sz w:val="22"/>
          <w:szCs w:val="22"/>
        </w:rPr>
        <w:t xml:space="preserve"> individual and community concerns.</w:t>
      </w:r>
      <w:r w:rsidR="00E12375">
        <w:rPr>
          <w:rFonts w:asciiTheme="minorHAnsi" w:hAnsiTheme="minorHAnsi"/>
          <w:sz w:val="22"/>
          <w:szCs w:val="22"/>
        </w:rPr>
        <w:t xml:space="preserve"> </w:t>
      </w:r>
      <w:r w:rsidR="007973F5">
        <w:rPr>
          <w:rFonts w:asciiTheme="minorHAnsi" w:hAnsiTheme="minorHAnsi"/>
          <w:sz w:val="22"/>
          <w:szCs w:val="22"/>
        </w:rPr>
        <w:t xml:space="preserve">Because there’s often </w:t>
      </w:r>
      <w:r w:rsidRPr="002859DF">
        <w:rPr>
          <w:rFonts w:asciiTheme="minorHAnsi" w:hAnsiTheme="minorHAnsi"/>
          <w:sz w:val="22"/>
          <w:szCs w:val="22"/>
        </w:rPr>
        <w:t>overlap</w:t>
      </w:r>
      <w:r w:rsidR="007973F5">
        <w:rPr>
          <w:rFonts w:asciiTheme="minorHAnsi" w:hAnsiTheme="minorHAnsi"/>
          <w:sz w:val="22"/>
          <w:szCs w:val="22"/>
        </w:rPr>
        <w:t xml:space="preserve"> between the </w:t>
      </w:r>
      <w:r w:rsidRPr="002859DF">
        <w:rPr>
          <w:rFonts w:asciiTheme="minorHAnsi" w:hAnsiTheme="minorHAnsi"/>
          <w:sz w:val="22"/>
          <w:szCs w:val="22"/>
        </w:rPr>
        <w:t>fields however, these importan</w:t>
      </w:r>
      <w:r w:rsidR="007973F5">
        <w:rPr>
          <w:rFonts w:asciiTheme="minorHAnsi" w:hAnsiTheme="minorHAnsi"/>
          <w:sz w:val="22"/>
          <w:szCs w:val="22"/>
        </w:rPr>
        <w:t xml:space="preserve">t distinctions can sometimes be </w:t>
      </w:r>
      <w:r w:rsidRPr="002859DF">
        <w:rPr>
          <w:rFonts w:asciiTheme="minorHAnsi" w:hAnsiTheme="minorHAnsi"/>
          <w:sz w:val="22"/>
          <w:szCs w:val="22"/>
        </w:rPr>
        <w:t xml:space="preserve">overstated. </w:t>
      </w:r>
    </w:p>
    <w:p w:rsidR="007973F5" w:rsidRDefault="007973F5" w:rsidP="002859DF">
      <w:pPr>
        <w:pStyle w:val="PlainText"/>
        <w:rPr>
          <w:rFonts w:asciiTheme="minorHAnsi" w:hAnsiTheme="minorHAnsi"/>
          <w:sz w:val="22"/>
          <w:szCs w:val="22"/>
        </w:rPr>
      </w:pPr>
    </w:p>
    <w:p w:rsidR="002C3CD4" w:rsidRDefault="002859DF" w:rsidP="002859DF">
      <w:pPr>
        <w:pStyle w:val="PlainText"/>
        <w:rPr>
          <w:rFonts w:asciiTheme="minorHAnsi" w:hAnsiTheme="minorHAnsi"/>
          <w:sz w:val="22"/>
          <w:szCs w:val="22"/>
        </w:rPr>
      </w:pPr>
      <w:r w:rsidRPr="002859DF">
        <w:rPr>
          <w:rFonts w:asciiTheme="minorHAnsi" w:hAnsiTheme="minorHAnsi"/>
          <w:sz w:val="22"/>
          <w:szCs w:val="22"/>
        </w:rPr>
        <w:t xml:space="preserve">Importantly, the </w:t>
      </w:r>
      <w:r w:rsidR="007973F5">
        <w:rPr>
          <w:rFonts w:asciiTheme="minorHAnsi" w:hAnsiTheme="minorHAnsi"/>
          <w:sz w:val="22"/>
          <w:szCs w:val="22"/>
        </w:rPr>
        <w:t xml:space="preserve">underlying principles and moral </w:t>
      </w:r>
      <w:r w:rsidRPr="002859DF">
        <w:rPr>
          <w:rFonts w:asciiTheme="minorHAnsi" w:hAnsiTheme="minorHAnsi"/>
          <w:sz w:val="22"/>
          <w:szCs w:val="22"/>
        </w:rPr>
        <w:t>considerations of both fields, bioethics and public health ethics</w:t>
      </w:r>
      <w:r w:rsidR="007973F5">
        <w:rPr>
          <w:rFonts w:asciiTheme="minorHAnsi" w:hAnsiTheme="minorHAnsi"/>
          <w:sz w:val="22"/>
          <w:szCs w:val="22"/>
        </w:rPr>
        <w:t xml:space="preserve">, are </w:t>
      </w:r>
      <w:r w:rsidRPr="002859DF">
        <w:rPr>
          <w:rFonts w:asciiTheme="minorHAnsi" w:hAnsiTheme="minorHAnsi"/>
          <w:sz w:val="22"/>
          <w:szCs w:val="22"/>
        </w:rPr>
        <w:t>quite similar.</w:t>
      </w:r>
      <w:r w:rsidR="00E12375">
        <w:rPr>
          <w:rFonts w:asciiTheme="minorHAnsi" w:hAnsiTheme="minorHAnsi"/>
          <w:sz w:val="22"/>
          <w:szCs w:val="22"/>
        </w:rPr>
        <w:t xml:space="preserve"> </w:t>
      </w:r>
      <w:r w:rsidRPr="002859DF">
        <w:rPr>
          <w:rFonts w:asciiTheme="minorHAnsi" w:hAnsiTheme="minorHAnsi"/>
          <w:sz w:val="22"/>
          <w:szCs w:val="22"/>
        </w:rPr>
        <w:t>The list that I wan</w:t>
      </w:r>
      <w:r w:rsidR="007973F5">
        <w:rPr>
          <w:rFonts w:asciiTheme="minorHAnsi" w:hAnsiTheme="minorHAnsi"/>
          <w:sz w:val="22"/>
          <w:szCs w:val="22"/>
        </w:rPr>
        <w:t xml:space="preserve">t to highlight now was compiled in an </w:t>
      </w:r>
      <w:r w:rsidR="00203958">
        <w:rPr>
          <w:rFonts w:asciiTheme="minorHAnsi" w:hAnsiTheme="minorHAnsi"/>
          <w:sz w:val="22"/>
          <w:szCs w:val="22"/>
        </w:rPr>
        <w:t>article that I will</w:t>
      </w:r>
      <w:r w:rsidRPr="002859DF">
        <w:rPr>
          <w:rFonts w:asciiTheme="minorHAnsi" w:hAnsiTheme="minorHAnsi"/>
          <w:sz w:val="22"/>
          <w:szCs w:val="22"/>
        </w:rPr>
        <w:t xml:space="preserve"> provide to the Wor</w:t>
      </w:r>
      <w:r w:rsidR="007973F5">
        <w:rPr>
          <w:rFonts w:asciiTheme="minorHAnsi" w:hAnsiTheme="minorHAnsi"/>
          <w:sz w:val="22"/>
          <w:szCs w:val="22"/>
        </w:rPr>
        <w:t xml:space="preserve">kgroup that was written jointly </w:t>
      </w:r>
      <w:r w:rsidRPr="002859DF">
        <w:rPr>
          <w:rFonts w:asciiTheme="minorHAnsi" w:hAnsiTheme="minorHAnsi"/>
          <w:sz w:val="22"/>
          <w:szCs w:val="22"/>
        </w:rPr>
        <w:t xml:space="preserve">by </w:t>
      </w:r>
      <w:r w:rsidR="002C3CD4">
        <w:rPr>
          <w:rFonts w:asciiTheme="minorHAnsi" w:hAnsiTheme="minorHAnsi"/>
          <w:sz w:val="22"/>
          <w:szCs w:val="22"/>
        </w:rPr>
        <w:t xml:space="preserve">many well-known experts in the two fields. I also want to note the </w:t>
      </w:r>
      <w:r w:rsidRPr="002859DF">
        <w:rPr>
          <w:rFonts w:asciiTheme="minorHAnsi" w:hAnsiTheme="minorHAnsi"/>
          <w:sz w:val="22"/>
          <w:szCs w:val="22"/>
        </w:rPr>
        <w:t>similarities between some of the principles on this list and tho</w:t>
      </w:r>
      <w:r w:rsidR="002C3CD4">
        <w:rPr>
          <w:rFonts w:asciiTheme="minorHAnsi" w:hAnsiTheme="minorHAnsi"/>
          <w:sz w:val="22"/>
          <w:szCs w:val="22"/>
        </w:rPr>
        <w:t xml:space="preserve">se </w:t>
      </w:r>
      <w:r w:rsidRPr="002859DF">
        <w:rPr>
          <w:rFonts w:asciiTheme="minorHAnsi" w:hAnsiTheme="minorHAnsi"/>
          <w:sz w:val="22"/>
          <w:szCs w:val="22"/>
        </w:rPr>
        <w:t xml:space="preserve">included in the fair information practice principles. </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sz w:val="22"/>
          <w:szCs w:val="22"/>
        </w:rPr>
        <w:t xml:space="preserve">The first is </w:t>
      </w:r>
      <w:r w:rsidR="002859DF" w:rsidRPr="002859DF">
        <w:rPr>
          <w:rFonts w:asciiTheme="minorHAnsi" w:hAnsiTheme="minorHAnsi"/>
          <w:sz w:val="22"/>
          <w:szCs w:val="22"/>
        </w:rPr>
        <w:t>producing benefits which we know as beneficence.</w:t>
      </w:r>
      <w:r w:rsidR="00E12375">
        <w:rPr>
          <w:rFonts w:asciiTheme="minorHAnsi" w:hAnsiTheme="minorHAnsi"/>
          <w:sz w:val="22"/>
          <w:szCs w:val="22"/>
        </w:rPr>
        <w:t xml:space="preserve"> </w:t>
      </w:r>
      <w:r>
        <w:rPr>
          <w:rFonts w:asciiTheme="minorHAnsi" w:hAnsiTheme="minorHAnsi"/>
          <w:sz w:val="22"/>
          <w:szCs w:val="22"/>
        </w:rPr>
        <w:t>The second, avoiding, preventing and removing harms</w:t>
      </w:r>
      <w:r w:rsidR="002859DF" w:rsidRPr="002859DF">
        <w:rPr>
          <w:rFonts w:asciiTheme="minorHAnsi" w:hAnsiTheme="minorHAnsi"/>
          <w:sz w:val="22"/>
          <w:szCs w:val="22"/>
        </w:rPr>
        <w:t xml:space="preserve"> what we call non</w:t>
      </w:r>
      <w:r>
        <w:rPr>
          <w:rFonts w:asciiTheme="minorHAnsi" w:hAnsiTheme="minorHAnsi"/>
          <w:sz w:val="22"/>
          <w:szCs w:val="22"/>
        </w:rPr>
        <w:t>-maleficent</w:t>
      </w:r>
      <w:r w:rsidR="002859DF" w:rsidRPr="002859DF">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 xml:space="preserve">Third, </w:t>
      </w:r>
      <w:r w:rsidR="002859DF" w:rsidRPr="002859DF">
        <w:rPr>
          <w:rFonts w:asciiTheme="minorHAnsi" w:hAnsiTheme="minorHAnsi"/>
          <w:sz w:val="22"/>
          <w:szCs w:val="22"/>
        </w:rPr>
        <w:t>producing the maximum</w:t>
      </w:r>
      <w:r>
        <w:rPr>
          <w:rFonts w:asciiTheme="minorHAnsi" w:hAnsiTheme="minorHAnsi"/>
          <w:sz w:val="22"/>
          <w:szCs w:val="22"/>
        </w:rPr>
        <w:t xml:space="preserve"> balance of</w:t>
      </w:r>
      <w:r w:rsidR="002859DF" w:rsidRPr="002859DF">
        <w:rPr>
          <w:rFonts w:asciiTheme="minorHAnsi" w:hAnsiTheme="minorHAnsi"/>
          <w:sz w:val="22"/>
          <w:szCs w:val="22"/>
        </w:rPr>
        <w:t xml:space="preserve"> benefits over harms an</w:t>
      </w:r>
      <w:r>
        <w:rPr>
          <w:rFonts w:asciiTheme="minorHAnsi" w:hAnsiTheme="minorHAnsi"/>
          <w:sz w:val="22"/>
          <w:szCs w:val="22"/>
        </w:rPr>
        <w:t xml:space="preserve">d </w:t>
      </w:r>
      <w:r w:rsidR="002859DF" w:rsidRPr="002859DF">
        <w:rPr>
          <w:rFonts w:asciiTheme="minorHAnsi" w:hAnsiTheme="minorHAnsi"/>
          <w:sz w:val="22"/>
          <w:szCs w:val="22"/>
        </w:rPr>
        <w:t>other cost</w:t>
      </w:r>
      <w:r>
        <w:rPr>
          <w:rFonts w:asciiTheme="minorHAnsi" w:hAnsiTheme="minorHAnsi"/>
          <w:sz w:val="22"/>
          <w:szCs w:val="22"/>
        </w:rPr>
        <w:t xml:space="preserve">s often </w:t>
      </w:r>
      <w:r w:rsidR="002859DF" w:rsidRPr="002859DF">
        <w:rPr>
          <w:rFonts w:asciiTheme="minorHAnsi" w:hAnsiTheme="minorHAnsi"/>
          <w:sz w:val="22"/>
          <w:szCs w:val="22"/>
        </w:rPr>
        <w:t>called utility.</w:t>
      </w:r>
      <w:r w:rsidR="00E12375">
        <w:rPr>
          <w:rFonts w:asciiTheme="minorHAnsi" w:hAnsiTheme="minorHAnsi"/>
          <w:sz w:val="22"/>
          <w:szCs w:val="22"/>
        </w:rPr>
        <w:t xml:space="preserve"> </w:t>
      </w:r>
      <w:r w:rsidR="002859DF" w:rsidRPr="002859DF">
        <w:rPr>
          <w:rFonts w:asciiTheme="minorHAnsi" w:hAnsiTheme="minorHAnsi"/>
          <w:sz w:val="22"/>
          <w:szCs w:val="22"/>
        </w:rPr>
        <w:t>Fourth, distributing benefits and burdens fairly which</w:t>
      </w:r>
      <w:r>
        <w:rPr>
          <w:rFonts w:asciiTheme="minorHAnsi" w:hAnsiTheme="minorHAnsi"/>
          <w:sz w:val="22"/>
          <w:szCs w:val="22"/>
        </w:rPr>
        <w:t xml:space="preserve"> we call d</w:t>
      </w:r>
      <w:r w:rsidR="002859DF" w:rsidRPr="002859DF">
        <w:rPr>
          <w:rFonts w:asciiTheme="minorHAnsi" w:hAnsiTheme="minorHAnsi"/>
          <w:sz w:val="22"/>
          <w:szCs w:val="22"/>
        </w:rPr>
        <w:t>istributive justice and ensuring public participation</w:t>
      </w:r>
      <w:r>
        <w:rPr>
          <w:rFonts w:asciiTheme="minorHAnsi" w:hAnsiTheme="minorHAnsi"/>
          <w:sz w:val="22"/>
          <w:szCs w:val="22"/>
        </w:rPr>
        <w:t xml:space="preserve"> </w:t>
      </w:r>
      <w:r w:rsidR="002859DF" w:rsidRPr="002859DF">
        <w:rPr>
          <w:rFonts w:asciiTheme="minorHAnsi" w:hAnsiTheme="minorHAnsi"/>
          <w:sz w:val="22"/>
          <w:szCs w:val="22"/>
        </w:rPr>
        <w:t>including the participation of affected p</w:t>
      </w:r>
      <w:r>
        <w:rPr>
          <w:rFonts w:asciiTheme="minorHAnsi" w:hAnsiTheme="minorHAnsi"/>
          <w:sz w:val="22"/>
          <w:szCs w:val="22"/>
        </w:rPr>
        <w:t xml:space="preserve">arties which we call procedural </w:t>
      </w:r>
      <w:r w:rsidR="002859DF" w:rsidRPr="002859DF">
        <w:rPr>
          <w:rFonts w:asciiTheme="minorHAnsi" w:hAnsiTheme="minorHAnsi"/>
          <w:sz w:val="22"/>
          <w:szCs w:val="22"/>
        </w:rPr>
        <w:t xml:space="preserve">justice. </w:t>
      </w:r>
    </w:p>
    <w:p w:rsidR="002C3CD4" w:rsidRDefault="002C3CD4" w:rsidP="002859DF">
      <w:pPr>
        <w:pStyle w:val="PlainText"/>
        <w:rPr>
          <w:rFonts w:asciiTheme="minorHAnsi" w:hAnsiTheme="minorHAnsi"/>
          <w:sz w:val="22"/>
          <w:szCs w:val="22"/>
        </w:rPr>
      </w:pPr>
    </w:p>
    <w:p w:rsidR="002C3CD4" w:rsidRDefault="002859DF" w:rsidP="002859DF">
      <w:pPr>
        <w:pStyle w:val="PlainText"/>
        <w:rPr>
          <w:rFonts w:asciiTheme="minorHAnsi" w:hAnsiTheme="minorHAnsi"/>
          <w:sz w:val="22"/>
          <w:szCs w:val="22"/>
        </w:rPr>
      </w:pPr>
      <w:r w:rsidRPr="002859DF">
        <w:rPr>
          <w:rFonts w:asciiTheme="minorHAnsi" w:hAnsiTheme="minorHAnsi"/>
          <w:sz w:val="22"/>
          <w:szCs w:val="22"/>
        </w:rPr>
        <w:t>Fifth, respecting autonomou</w:t>
      </w:r>
      <w:r w:rsidR="002C3CD4">
        <w:rPr>
          <w:rFonts w:asciiTheme="minorHAnsi" w:hAnsiTheme="minorHAnsi"/>
          <w:sz w:val="22"/>
          <w:szCs w:val="22"/>
        </w:rPr>
        <w:t>s choices and actions including liberty of action</w:t>
      </w:r>
      <w:r w:rsidRPr="002859DF">
        <w:rPr>
          <w:rFonts w:asciiTheme="minorHAnsi" w:hAnsiTheme="minorHAnsi"/>
          <w:sz w:val="22"/>
          <w:szCs w:val="22"/>
        </w:rPr>
        <w:t>.</w:t>
      </w:r>
      <w:r w:rsidR="00E12375">
        <w:rPr>
          <w:rFonts w:asciiTheme="minorHAnsi" w:hAnsiTheme="minorHAnsi"/>
          <w:sz w:val="22"/>
          <w:szCs w:val="22"/>
        </w:rPr>
        <w:t xml:space="preserve"> </w:t>
      </w:r>
      <w:r w:rsidRPr="002859DF">
        <w:rPr>
          <w:rFonts w:asciiTheme="minorHAnsi" w:hAnsiTheme="minorHAnsi"/>
          <w:sz w:val="22"/>
          <w:szCs w:val="22"/>
        </w:rPr>
        <w:t>Six</w:t>
      </w:r>
      <w:r w:rsidR="00203958">
        <w:rPr>
          <w:rFonts w:asciiTheme="minorHAnsi" w:hAnsiTheme="minorHAnsi"/>
          <w:sz w:val="22"/>
          <w:szCs w:val="22"/>
        </w:rPr>
        <w:t>th</w:t>
      </w:r>
      <w:r w:rsidRPr="002859DF">
        <w:rPr>
          <w:rFonts w:asciiTheme="minorHAnsi" w:hAnsiTheme="minorHAnsi"/>
          <w:sz w:val="22"/>
          <w:szCs w:val="22"/>
        </w:rPr>
        <w:t>, protecting privacy and confidentiality.</w:t>
      </w:r>
      <w:r w:rsidR="00E12375">
        <w:rPr>
          <w:rFonts w:asciiTheme="minorHAnsi" w:hAnsiTheme="minorHAnsi"/>
          <w:sz w:val="22"/>
          <w:szCs w:val="22"/>
        </w:rPr>
        <w:t xml:space="preserve"> </w:t>
      </w:r>
      <w:r w:rsidR="002C3CD4">
        <w:rPr>
          <w:rFonts w:asciiTheme="minorHAnsi" w:hAnsiTheme="minorHAnsi"/>
          <w:sz w:val="22"/>
          <w:szCs w:val="22"/>
        </w:rPr>
        <w:t>Seven</w:t>
      </w:r>
      <w:r w:rsidR="00203958">
        <w:rPr>
          <w:rFonts w:asciiTheme="minorHAnsi" w:hAnsiTheme="minorHAnsi"/>
          <w:sz w:val="22"/>
          <w:szCs w:val="22"/>
        </w:rPr>
        <w:t>th</w:t>
      </w:r>
      <w:r w:rsidR="002C3CD4">
        <w:rPr>
          <w:rFonts w:asciiTheme="minorHAnsi" w:hAnsiTheme="minorHAnsi"/>
          <w:sz w:val="22"/>
          <w:szCs w:val="22"/>
        </w:rPr>
        <w:t xml:space="preserve">, </w:t>
      </w:r>
      <w:r w:rsidRPr="002859DF">
        <w:rPr>
          <w:rFonts w:asciiTheme="minorHAnsi" w:hAnsiTheme="minorHAnsi"/>
          <w:sz w:val="22"/>
          <w:szCs w:val="22"/>
        </w:rPr>
        <w:t>keeping promises and commitments which w</w:t>
      </w:r>
      <w:r w:rsidR="002C3CD4">
        <w:rPr>
          <w:rFonts w:asciiTheme="minorHAnsi" w:hAnsiTheme="minorHAnsi"/>
          <w:sz w:val="22"/>
          <w:szCs w:val="22"/>
        </w:rPr>
        <w:t>e know as loyalty or fidelity.</w:t>
      </w:r>
      <w:r w:rsidR="00E12375">
        <w:rPr>
          <w:rFonts w:asciiTheme="minorHAnsi" w:hAnsiTheme="minorHAnsi"/>
          <w:sz w:val="22"/>
          <w:szCs w:val="22"/>
        </w:rPr>
        <w:t xml:space="preserve"> </w:t>
      </w:r>
      <w:r w:rsidR="002C3CD4">
        <w:rPr>
          <w:rFonts w:asciiTheme="minorHAnsi" w:hAnsiTheme="minorHAnsi"/>
          <w:sz w:val="22"/>
          <w:szCs w:val="22"/>
        </w:rPr>
        <w:t>Eight, d</w:t>
      </w:r>
      <w:r w:rsidRPr="002859DF">
        <w:rPr>
          <w:rFonts w:asciiTheme="minorHAnsi" w:hAnsiTheme="minorHAnsi"/>
          <w:sz w:val="22"/>
          <w:szCs w:val="22"/>
        </w:rPr>
        <w:t>isclosing information as well as speaking honestly and</w:t>
      </w:r>
      <w:r w:rsidR="002C3CD4">
        <w:rPr>
          <w:rFonts w:asciiTheme="minorHAnsi" w:hAnsiTheme="minorHAnsi"/>
          <w:sz w:val="22"/>
          <w:szCs w:val="22"/>
        </w:rPr>
        <w:t xml:space="preserve"> </w:t>
      </w:r>
      <w:r w:rsidRPr="002859DF">
        <w:rPr>
          <w:rFonts w:asciiTheme="minorHAnsi" w:hAnsiTheme="minorHAnsi"/>
          <w:sz w:val="22"/>
          <w:szCs w:val="22"/>
        </w:rPr>
        <w:t>truthfully</w:t>
      </w:r>
      <w:r w:rsidR="002C3CD4">
        <w:rPr>
          <w:rFonts w:asciiTheme="minorHAnsi" w:hAnsiTheme="minorHAnsi"/>
          <w:sz w:val="22"/>
          <w:szCs w:val="22"/>
        </w:rPr>
        <w:t xml:space="preserve"> both often grouped underneath transparency</w:t>
      </w:r>
      <w:r w:rsidRPr="002859DF">
        <w:rPr>
          <w:rFonts w:asciiTheme="minorHAnsi" w:hAnsiTheme="minorHAnsi"/>
          <w:sz w:val="22"/>
          <w:szCs w:val="22"/>
        </w:rPr>
        <w:t>.</w:t>
      </w:r>
      <w:r w:rsidR="00E12375">
        <w:rPr>
          <w:rFonts w:asciiTheme="minorHAnsi" w:hAnsiTheme="minorHAnsi"/>
          <w:sz w:val="22"/>
          <w:szCs w:val="22"/>
        </w:rPr>
        <w:t xml:space="preserve"> </w:t>
      </w:r>
      <w:r w:rsidR="002C3CD4">
        <w:rPr>
          <w:rFonts w:asciiTheme="minorHAnsi" w:hAnsiTheme="minorHAnsi"/>
          <w:sz w:val="22"/>
          <w:szCs w:val="22"/>
        </w:rPr>
        <w:t xml:space="preserve">And finally, </w:t>
      </w:r>
      <w:r w:rsidRPr="002859DF">
        <w:rPr>
          <w:rFonts w:asciiTheme="minorHAnsi" w:hAnsiTheme="minorHAnsi"/>
          <w:sz w:val="22"/>
          <w:szCs w:val="22"/>
        </w:rPr>
        <w:t xml:space="preserve">building and maintaining trust. </w:t>
      </w:r>
    </w:p>
    <w:p w:rsidR="002C3CD4" w:rsidRDefault="002C3CD4" w:rsidP="002859DF">
      <w:pPr>
        <w:pStyle w:val="PlainText"/>
        <w:rPr>
          <w:rFonts w:asciiTheme="minorHAnsi" w:hAnsiTheme="minorHAnsi"/>
          <w:sz w:val="22"/>
          <w:szCs w:val="22"/>
        </w:rPr>
      </w:pPr>
    </w:p>
    <w:p w:rsidR="002C3CD4" w:rsidRDefault="002859DF" w:rsidP="002859DF">
      <w:pPr>
        <w:pStyle w:val="PlainText"/>
        <w:rPr>
          <w:rFonts w:asciiTheme="minorHAnsi" w:hAnsiTheme="minorHAnsi"/>
          <w:sz w:val="22"/>
          <w:szCs w:val="22"/>
        </w:rPr>
      </w:pPr>
      <w:r w:rsidRPr="002859DF">
        <w:rPr>
          <w:rFonts w:asciiTheme="minorHAnsi" w:hAnsiTheme="minorHAnsi"/>
          <w:sz w:val="22"/>
          <w:szCs w:val="22"/>
        </w:rPr>
        <w:t xml:space="preserve">Finally, </w:t>
      </w:r>
      <w:r w:rsidR="002C3CD4">
        <w:rPr>
          <w:rFonts w:asciiTheme="minorHAnsi" w:hAnsiTheme="minorHAnsi"/>
          <w:sz w:val="22"/>
          <w:szCs w:val="22"/>
        </w:rPr>
        <w:t xml:space="preserve">I would like to highlight in my remaining time a few of the arguments in a paper that I co-authored </w:t>
      </w:r>
      <w:r w:rsidRPr="002859DF">
        <w:rPr>
          <w:rFonts w:asciiTheme="minorHAnsi" w:hAnsiTheme="minorHAnsi"/>
          <w:sz w:val="22"/>
          <w:szCs w:val="22"/>
        </w:rPr>
        <w:t>recently with Professor Frank</w:t>
      </w:r>
      <w:r w:rsidR="002C3CD4">
        <w:rPr>
          <w:rFonts w:asciiTheme="minorHAnsi" w:hAnsiTheme="minorHAnsi"/>
          <w:sz w:val="22"/>
          <w:szCs w:val="22"/>
        </w:rPr>
        <w:t xml:space="preserve"> Pasquale </w:t>
      </w:r>
      <w:r w:rsidRPr="002859DF">
        <w:rPr>
          <w:rFonts w:asciiTheme="minorHAnsi" w:hAnsiTheme="minorHAnsi"/>
          <w:sz w:val="22"/>
          <w:szCs w:val="22"/>
        </w:rPr>
        <w:t>of the Uni</w:t>
      </w:r>
      <w:r w:rsidR="002C3CD4">
        <w:rPr>
          <w:rFonts w:asciiTheme="minorHAnsi" w:hAnsiTheme="minorHAnsi"/>
          <w:sz w:val="22"/>
          <w:szCs w:val="22"/>
        </w:rPr>
        <w:t>versity of Maryland Law S</w:t>
      </w:r>
      <w:r w:rsidRPr="002859DF">
        <w:rPr>
          <w:rFonts w:asciiTheme="minorHAnsi" w:hAnsiTheme="minorHAnsi"/>
          <w:sz w:val="22"/>
          <w:szCs w:val="22"/>
        </w:rPr>
        <w:t>chool for</w:t>
      </w:r>
      <w:r w:rsidR="002C3CD4">
        <w:rPr>
          <w:rFonts w:asciiTheme="minorHAnsi" w:hAnsiTheme="minorHAnsi"/>
          <w:sz w:val="22"/>
          <w:szCs w:val="22"/>
        </w:rPr>
        <w:t xml:space="preserve"> a</w:t>
      </w:r>
      <w:r w:rsidRPr="002859DF">
        <w:rPr>
          <w:rFonts w:asciiTheme="minorHAnsi" w:hAnsiTheme="minorHAnsi"/>
          <w:sz w:val="22"/>
          <w:szCs w:val="22"/>
        </w:rPr>
        <w:t xml:space="preserve"> workshop sponsored ea</w:t>
      </w:r>
      <w:r w:rsidR="002C3CD4">
        <w:rPr>
          <w:rFonts w:asciiTheme="minorHAnsi" w:hAnsiTheme="minorHAnsi"/>
          <w:sz w:val="22"/>
          <w:szCs w:val="22"/>
        </w:rPr>
        <w:t>rlier this year by the American Association for the A</w:t>
      </w:r>
      <w:r w:rsidRPr="002859DF">
        <w:rPr>
          <w:rFonts w:asciiTheme="minorHAnsi" w:hAnsiTheme="minorHAnsi"/>
          <w:sz w:val="22"/>
          <w:szCs w:val="22"/>
        </w:rPr>
        <w:t>dvance</w:t>
      </w:r>
      <w:r w:rsidR="002C3CD4">
        <w:rPr>
          <w:rFonts w:asciiTheme="minorHAnsi" w:hAnsiTheme="minorHAnsi"/>
          <w:sz w:val="22"/>
          <w:szCs w:val="22"/>
        </w:rPr>
        <w:t>ment of S</w:t>
      </w:r>
      <w:r w:rsidRPr="002859DF">
        <w:rPr>
          <w:rFonts w:asciiTheme="minorHAnsi" w:hAnsiTheme="minorHAnsi"/>
          <w:sz w:val="22"/>
          <w:szCs w:val="22"/>
        </w:rPr>
        <w:t>cienc</w:t>
      </w:r>
      <w:r w:rsidR="002C3CD4">
        <w:rPr>
          <w:rFonts w:asciiTheme="minorHAnsi" w:hAnsiTheme="minorHAnsi"/>
          <w:sz w:val="22"/>
          <w:szCs w:val="22"/>
        </w:rPr>
        <w:t>e and funded by the Robert Wood Johnson F</w:t>
      </w:r>
      <w:r w:rsidRPr="002859DF">
        <w:rPr>
          <w:rFonts w:asciiTheme="minorHAnsi" w:hAnsiTheme="minorHAnsi"/>
          <w:sz w:val="22"/>
          <w:szCs w:val="22"/>
        </w:rPr>
        <w:t xml:space="preserve">oundation. </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sz w:val="22"/>
          <w:szCs w:val="22"/>
        </w:rPr>
        <w:t xml:space="preserve">The paper is titled The Future of mHealth responding </w:t>
      </w:r>
      <w:r w:rsidR="002859DF" w:rsidRPr="002859DF">
        <w:rPr>
          <w:rFonts w:asciiTheme="minorHAnsi" w:hAnsiTheme="minorHAnsi"/>
          <w:sz w:val="22"/>
          <w:szCs w:val="22"/>
        </w:rPr>
        <w:t>to a changing regulatory landscape and I will provide it as background</w:t>
      </w:r>
      <w:r>
        <w:rPr>
          <w:rFonts w:asciiTheme="minorHAnsi" w:hAnsiTheme="minorHAnsi"/>
          <w:sz w:val="22"/>
          <w:szCs w:val="22"/>
        </w:rPr>
        <w:t xml:space="preserve"> material for the Workgroup as well as the article I referred to a moment ago.</w:t>
      </w:r>
      <w:r w:rsidR="00E12375">
        <w:rPr>
          <w:rFonts w:asciiTheme="minorHAnsi" w:hAnsiTheme="minorHAnsi"/>
          <w:sz w:val="22"/>
          <w:szCs w:val="22"/>
        </w:rPr>
        <w:t xml:space="preserve"> </w:t>
      </w:r>
      <w:r>
        <w:rPr>
          <w:rFonts w:asciiTheme="minorHAnsi" w:hAnsiTheme="minorHAnsi"/>
          <w:sz w:val="22"/>
          <w:szCs w:val="22"/>
        </w:rPr>
        <w:t>While the</w:t>
      </w:r>
      <w:r w:rsidR="002859DF" w:rsidRPr="002859DF">
        <w:rPr>
          <w:rFonts w:asciiTheme="minorHAnsi" w:hAnsiTheme="minorHAnsi"/>
          <w:sz w:val="22"/>
          <w:szCs w:val="22"/>
        </w:rPr>
        <w:t xml:space="preserve"> paper focuses on policy</w:t>
      </w:r>
      <w:r>
        <w:rPr>
          <w:rFonts w:asciiTheme="minorHAnsi" w:hAnsiTheme="minorHAnsi"/>
          <w:sz w:val="22"/>
          <w:szCs w:val="22"/>
        </w:rPr>
        <w:t xml:space="preserve"> issues emerging in relation to </w:t>
      </w:r>
      <w:r w:rsidR="002859DF" w:rsidRPr="002859DF">
        <w:rPr>
          <w:rFonts w:asciiTheme="minorHAnsi" w:hAnsiTheme="minorHAnsi"/>
          <w:sz w:val="22"/>
          <w:szCs w:val="22"/>
        </w:rPr>
        <w:t>mobile health technologies or mHealth, the background of our discussi</w:t>
      </w:r>
      <w:r>
        <w:rPr>
          <w:rFonts w:asciiTheme="minorHAnsi" w:hAnsiTheme="minorHAnsi"/>
          <w:sz w:val="22"/>
          <w:szCs w:val="22"/>
        </w:rPr>
        <w:t xml:space="preserve">on </w:t>
      </w:r>
      <w:r w:rsidR="002859DF" w:rsidRPr="002859DF">
        <w:rPr>
          <w:rFonts w:asciiTheme="minorHAnsi" w:hAnsiTheme="minorHAnsi"/>
          <w:sz w:val="22"/>
          <w:szCs w:val="22"/>
        </w:rPr>
        <w:t>is clearly health big data.</w:t>
      </w:r>
      <w:r w:rsidR="00E12375">
        <w:rPr>
          <w:rFonts w:asciiTheme="minorHAnsi" w:hAnsiTheme="minorHAnsi"/>
          <w:sz w:val="22"/>
          <w:szCs w:val="22"/>
        </w:rPr>
        <w:t xml:space="preserve"> </w:t>
      </w:r>
      <w:r>
        <w:rPr>
          <w:rFonts w:asciiTheme="minorHAnsi" w:hAnsiTheme="minorHAnsi"/>
          <w:sz w:val="22"/>
          <w:szCs w:val="22"/>
        </w:rPr>
        <w:t>In fact the White House R</w:t>
      </w:r>
      <w:r w:rsidR="002859DF" w:rsidRPr="002859DF">
        <w:rPr>
          <w:rFonts w:asciiTheme="minorHAnsi" w:hAnsiTheme="minorHAnsi"/>
          <w:sz w:val="22"/>
          <w:szCs w:val="22"/>
        </w:rPr>
        <w:t>eport had</w:t>
      </w:r>
      <w:r w:rsidR="00707CA2">
        <w:rPr>
          <w:rFonts w:asciiTheme="minorHAnsi" w:hAnsiTheme="minorHAnsi"/>
          <w:sz w:val="22"/>
          <w:szCs w:val="22"/>
        </w:rPr>
        <w:t xml:space="preserve"> been </w:t>
      </w:r>
      <w:r w:rsidR="002859DF" w:rsidRPr="002859DF">
        <w:rPr>
          <w:rFonts w:asciiTheme="minorHAnsi" w:hAnsiTheme="minorHAnsi"/>
          <w:sz w:val="22"/>
          <w:szCs w:val="22"/>
        </w:rPr>
        <w:t>published the month before the workshop.</w:t>
      </w:r>
      <w:r w:rsidR="00E12375">
        <w:rPr>
          <w:rFonts w:asciiTheme="minorHAnsi" w:hAnsiTheme="minorHAnsi"/>
          <w:sz w:val="22"/>
          <w:szCs w:val="22"/>
        </w:rPr>
        <w:t xml:space="preserve"> </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sz w:val="22"/>
          <w:szCs w:val="22"/>
        </w:rPr>
        <w:lastRenderedPageBreak/>
        <w:t xml:space="preserve">We point out that the future of </w:t>
      </w:r>
      <w:r w:rsidR="002859DF" w:rsidRPr="002859DF">
        <w:rPr>
          <w:rFonts w:asciiTheme="minorHAnsi" w:hAnsiTheme="minorHAnsi"/>
          <w:sz w:val="22"/>
          <w:szCs w:val="22"/>
        </w:rPr>
        <w:t>the field is likely to be shap</w:t>
      </w:r>
      <w:r>
        <w:rPr>
          <w:rFonts w:asciiTheme="minorHAnsi" w:hAnsiTheme="minorHAnsi"/>
          <w:sz w:val="22"/>
          <w:szCs w:val="22"/>
        </w:rPr>
        <w:t>ed by increasing concern about finding the proper balance between fair</w:t>
      </w:r>
      <w:r w:rsidR="002859DF" w:rsidRPr="002859DF">
        <w:rPr>
          <w:rFonts w:asciiTheme="minorHAnsi" w:hAnsiTheme="minorHAnsi"/>
          <w:sz w:val="22"/>
          <w:szCs w:val="22"/>
        </w:rPr>
        <w:t xml:space="preserve"> data practices and innovation.</w:t>
      </w:r>
      <w:r w:rsidR="00E12375">
        <w:rPr>
          <w:rFonts w:asciiTheme="minorHAnsi" w:hAnsiTheme="minorHAnsi"/>
          <w:sz w:val="22"/>
          <w:szCs w:val="22"/>
        </w:rPr>
        <w:t xml:space="preserve"> </w:t>
      </w:r>
      <w:r>
        <w:rPr>
          <w:rFonts w:asciiTheme="minorHAnsi" w:hAnsiTheme="minorHAnsi"/>
          <w:sz w:val="22"/>
          <w:szCs w:val="22"/>
        </w:rPr>
        <w:t xml:space="preserve">And also </w:t>
      </w:r>
      <w:r w:rsidR="002859DF" w:rsidRPr="002859DF">
        <w:rPr>
          <w:rFonts w:asciiTheme="minorHAnsi" w:hAnsiTheme="minorHAnsi"/>
          <w:sz w:val="22"/>
          <w:szCs w:val="22"/>
        </w:rPr>
        <w:t>note that most of the data produced by s</w:t>
      </w:r>
      <w:r>
        <w:rPr>
          <w:rFonts w:asciiTheme="minorHAnsi" w:hAnsiTheme="minorHAnsi"/>
          <w:sz w:val="22"/>
          <w:szCs w:val="22"/>
        </w:rPr>
        <w:t xml:space="preserve">uch technologies is not covered </w:t>
      </w:r>
      <w:r w:rsidR="002859DF" w:rsidRPr="002859DF">
        <w:rPr>
          <w:rFonts w:asciiTheme="minorHAnsi" w:hAnsiTheme="minorHAnsi"/>
          <w:sz w:val="22"/>
          <w:szCs w:val="22"/>
        </w:rPr>
        <w:t xml:space="preserve">by HIPAA as referred to by Kirk earlier today. </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sz w:val="22"/>
          <w:szCs w:val="22"/>
        </w:rPr>
        <w:t xml:space="preserve">We take the position in </w:t>
      </w:r>
      <w:r w:rsidR="002859DF" w:rsidRPr="002859DF">
        <w:rPr>
          <w:rFonts w:asciiTheme="minorHAnsi" w:hAnsiTheme="minorHAnsi"/>
          <w:sz w:val="22"/>
          <w:szCs w:val="22"/>
        </w:rPr>
        <w:t>the p</w:t>
      </w:r>
      <w:r>
        <w:rPr>
          <w:rFonts w:asciiTheme="minorHAnsi" w:hAnsiTheme="minorHAnsi"/>
          <w:sz w:val="22"/>
          <w:szCs w:val="22"/>
        </w:rPr>
        <w:t xml:space="preserve">aper that the policy conversation so far on mHealth has actually </w:t>
      </w:r>
      <w:r w:rsidR="002859DF" w:rsidRPr="002859DF">
        <w:rPr>
          <w:rFonts w:asciiTheme="minorHAnsi" w:hAnsiTheme="minorHAnsi"/>
          <w:sz w:val="22"/>
          <w:szCs w:val="22"/>
        </w:rPr>
        <w:t>been quite narro</w:t>
      </w:r>
      <w:r>
        <w:rPr>
          <w:rFonts w:asciiTheme="minorHAnsi" w:hAnsiTheme="minorHAnsi"/>
          <w:sz w:val="22"/>
          <w:szCs w:val="22"/>
        </w:rPr>
        <w:t>w in</w:t>
      </w:r>
      <w:r w:rsidR="002859DF" w:rsidRPr="002859DF">
        <w:rPr>
          <w:rFonts w:asciiTheme="minorHAnsi" w:hAnsiTheme="minorHAnsi"/>
          <w:sz w:val="22"/>
          <w:szCs w:val="22"/>
        </w:rPr>
        <w:t xml:space="preserve"> focusin</w:t>
      </w:r>
      <w:r>
        <w:rPr>
          <w:rFonts w:asciiTheme="minorHAnsi" w:hAnsiTheme="minorHAnsi"/>
          <w:sz w:val="22"/>
          <w:szCs w:val="22"/>
        </w:rPr>
        <w:t xml:space="preserve">g on consumer facing devices for relatively </w:t>
      </w:r>
      <w:r w:rsidR="002859DF" w:rsidRPr="002859DF">
        <w:rPr>
          <w:rFonts w:asciiTheme="minorHAnsi" w:hAnsiTheme="minorHAnsi"/>
          <w:sz w:val="22"/>
          <w:szCs w:val="22"/>
        </w:rPr>
        <w:t>non-acute health issues but tha</w:t>
      </w:r>
      <w:r>
        <w:rPr>
          <w:rFonts w:asciiTheme="minorHAnsi" w:hAnsiTheme="minorHAnsi"/>
          <w:sz w:val="22"/>
          <w:szCs w:val="22"/>
        </w:rPr>
        <w:t>t mHealth technology in general merits a more nuance discussion in the future</w:t>
      </w:r>
      <w:r w:rsidR="002859DF" w:rsidRPr="002859DF">
        <w:rPr>
          <w:rFonts w:asciiTheme="minorHAnsi" w:hAnsiTheme="minorHAnsi"/>
          <w:sz w:val="22"/>
          <w:szCs w:val="22"/>
        </w:rPr>
        <w:t xml:space="preserve">. </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sz w:val="22"/>
          <w:szCs w:val="22"/>
        </w:rPr>
        <w:t xml:space="preserve">We outline the </w:t>
      </w:r>
      <w:r w:rsidR="002859DF" w:rsidRPr="002859DF">
        <w:rPr>
          <w:rFonts w:asciiTheme="minorHAnsi" w:hAnsiTheme="minorHAnsi"/>
          <w:sz w:val="22"/>
          <w:szCs w:val="22"/>
        </w:rPr>
        <w:t>existing policy framework including recent actions by governm</w:t>
      </w:r>
      <w:r>
        <w:rPr>
          <w:rFonts w:asciiTheme="minorHAnsi" w:hAnsiTheme="minorHAnsi"/>
          <w:sz w:val="22"/>
          <w:szCs w:val="22"/>
        </w:rPr>
        <w:t>ent agencies including the FDA, FCC and FTC.</w:t>
      </w:r>
      <w:r w:rsidR="00E12375">
        <w:rPr>
          <w:rFonts w:asciiTheme="minorHAnsi" w:hAnsiTheme="minorHAnsi"/>
          <w:sz w:val="22"/>
          <w:szCs w:val="22"/>
        </w:rPr>
        <w:t xml:space="preserve"> </w:t>
      </w:r>
      <w:r>
        <w:rPr>
          <w:rFonts w:asciiTheme="minorHAnsi" w:hAnsiTheme="minorHAnsi"/>
          <w:sz w:val="22"/>
          <w:szCs w:val="22"/>
        </w:rPr>
        <w:t>We then move on to consider emerging issues in this area i</w:t>
      </w:r>
      <w:r w:rsidR="002859DF" w:rsidRPr="002859DF">
        <w:rPr>
          <w:rFonts w:asciiTheme="minorHAnsi" w:hAnsiTheme="minorHAnsi"/>
          <w:sz w:val="22"/>
          <w:szCs w:val="22"/>
        </w:rPr>
        <w:t xml:space="preserve">ncluding the possibility </w:t>
      </w:r>
      <w:r>
        <w:rPr>
          <w:rFonts w:asciiTheme="minorHAnsi" w:hAnsiTheme="minorHAnsi"/>
          <w:sz w:val="22"/>
          <w:szCs w:val="22"/>
        </w:rPr>
        <w:t>of government assuring baseline levels of quality in</w:t>
      </w:r>
      <w:r w:rsidR="002859DF" w:rsidRPr="002859DF">
        <w:rPr>
          <w:rFonts w:asciiTheme="minorHAnsi" w:hAnsiTheme="minorHAnsi"/>
          <w:sz w:val="22"/>
          <w:szCs w:val="22"/>
        </w:rPr>
        <w:t xml:space="preserve"> mHealth by delega</w:t>
      </w:r>
      <w:r>
        <w:rPr>
          <w:rFonts w:asciiTheme="minorHAnsi" w:hAnsiTheme="minorHAnsi"/>
          <w:sz w:val="22"/>
          <w:szCs w:val="22"/>
        </w:rPr>
        <w:t xml:space="preserve">ting certification authority to </w:t>
      </w:r>
      <w:r w:rsidR="002859DF" w:rsidRPr="002859DF">
        <w:rPr>
          <w:rFonts w:asciiTheme="minorHAnsi" w:hAnsiTheme="minorHAnsi"/>
          <w:sz w:val="22"/>
          <w:szCs w:val="22"/>
        </w:rPr>
        <w:t>third</w:t>
      </w:r>
      <w:r>
        <w:rPr>
          <w:rFonts w:asciiTheme="minorHAnsi" w:hAnsiTheme="minorHAnsi"/>
          <w:sz w:val="22"/>
          <w:szCs w:val="22"/>
        </w:rPr>
        <w:t>-</w:t>
      </w:r>
      <w:r w:rsidR="002859DF" w:rsidRPr="002859DF">
        <w:rPr>
          <w:rFonts w:asciiTheme="minorHAnsi" w:hAnsiTheme="minorHAnsi"/>
          <w:sz w:val="22"/>
          <w:szCs w:val="22"/>
        </w:rPr>
        <w:t>parties, potentially requiring al</w:t>
      </w:r>
      <w:r>
        <w:rPr>
          <w:rFonts w:asciiTheme="minorHAnsi" w:hAnsiTheme="minorHAnsi"/>
          <w:sz w:val="22"/>
          <w:szCs w:val="22"/>
        </w:rPr>
        <w:t xml:space="preserve">teration of the ways in which </w:t>
      </w:r>
      <w:r w:rsidR="002859DF" w:rsidRPr="002859DF">
        <w:rPr>
          <w:rFonts w:asciiTheme="minorHAnsi" w:hAnsiTheme="minorHAnsi"/>
          <w:sz w:val="22"/>
          <w:szCs w:val="22"/>
        </w:rPr>
        <w:t>data collectors maintain the</w:t>
      </w:r>
      <w:r>
        <w:rPr>
          <w:rFonts w:asciiTheme="minorHAnsi" w:hAnsiTheme="minorHAnsi"/>
          <w:sz w:val="22"/>
          <w:szCs w:val="22"/>
        </w:rPr>
        <w:t>ir</w:t>
      </w:r>
      <w:r w:rsidR="002859DF" w:rsidRPr="002859DF">
        <w:rPr>
          <w:rFonts w:asciiTheme="minorHAnsi" w:hAnsiTheme="minorHAnsi"/>
          <w:sz w:val="22"/>
          <w:szCs w:val="22"/>
        </w:rPr>
        <w:t xml:space="preserve"> databa</w:t>
      </w:r>
      <w:r>
        <w:rPr>
          <w:rFonts w:asciiTheme="minorHAnsi" w:hAnsiTheme="minorHAnsi"/>
          <w:sz w:val="22"/>
          <w:szCs w:val="22"/>
        </w:rPr>
        <w:t xml:space="preserve">ses and potential creation of a </w:t>
      </w:r>
      <w:r w:rsidR="002859DF" w:rsidRPr="002859DF">
        <w:rPr>
          <w:rFonts w:asciiTheme="minorHAnsi" w:hAnsiTheme="minorHAnsi"/>
          <w:sz w:val="22"/>
          <w:szCs w:val="22"/>
        </w:rPr>
        <w:t>framework that focuses more on the use</w:t>
      </w:r>
      <w:r>
        <w:rPr>
          <w:rFonts w:asciiTheme="minorHAnsi" w:hAnsiTheme="minorHAnsi"/>
          <w:sz w:val="22"/>
          <w:szCs w:val="22"/>
        </w:rPr>
        <w:t xml:space="preserve"> rather than the collection and </w:t>
      </w:r>
      <w:r w:rsidR="002859DF" w:rsidRPr="002859DF">
        <w:rPr>
          <w:rFonts w:asciiTheme="minorHAnsi" w:hAnsiTheme="minorHAnsi"/>
          <w:sz w:val="22"/>
          <w:szCs w:val="22"/>
        </w:rPr>
        <w:t xml:space="preserve">analysis of data. </w:t>
      </w:r>
    </w:p>
    <w:p w:rsidR="002C3CD4" w:rsidRDefault="002C3CD4" w:rsidP="002859DF">
      <w:pPr>
        <w:pStyle w:val="PlainText"/>
        <w:rPr>
          <w:rFonts w:asciiTheme="minorHAnsi" w:hAnsiTheme="minorHAnsi"/>
          <w:sz w:val="22"/>
          <w:szCs w:val="22"/>
        </w:rPr>
      </w:pPr>
    </w:p>
    <w:p w:rsidR="002C3CD4" w:rsidRDefault="002859DF" w:rsidP="002859DF">
      <w:pPr>
        <w:pStyle w:val="PlainText"/>
        <w:rPr>
          <w:rFonts w:asciiTheme="minorHAnsi" w:hAnsiTheme="minorHAnsi"/>
          <w:sz w:val="22"/>
          <w:szCs w:val="22"/>
        </w:rPr>
      </w:pPr>
      <w:r w:rsidRPr="002859DF">
        <w:rPr>
          <w:rFonts w:asciiTheme="minorHAnsi" w:hAnsiTheme="minorHAnsi"/>
          <w:sz w:val="22"/>
          <w:szCs w:val="22"/>
        </w:rPr>
        <w:t>We conclude by u</w:t>
      </w:r>
      <w:r w:rsidR="002C3CD4">
        <w:rPr>
          <w:rFonts w:asciiTheme="minorHAnsi" w:hAnsiTheme="minorHAnsi"/>
          <w:sz w:val="22"/>
          <w:szCs w:val="22"/>
        </w:rPr>
        <w:t xml:space="preserve">rging policymakers, that is this </w:t>
      </w:r>
      <w:r w:rsidRPr="002859DF">
        <w:rPr>
          <w:rFonts w:asciiTheme="minorHAnsi" w:hAnsiTheme="minorHAnsi"/>
          <w:sz w:val="22"/>
          <w:szCs w:val="22"/>
        </w:rPr>
        <w:t>Workgroup</w:t>
      </w:r>
      <w:r w:rsidR="00707CA2">
        <w:rPr>
          <w:rFonts w:asciiTheme="minorHAnsi" w:hAnsiTheme="minorHAnsi"/>
          <w:sz w:val="22"/>
          <w:szCs w:val="22"/>
        </w:rPr>
        <w:t>, as a first step</w:t>
      </w:r>
      <w:r w:rsidRPr="002859DF">
        <w:rPr>
          <w:rFonts w:asciiTheme="minorHAnsi" w:hAnsiTheme="minorHAnsi"/>
          <w:sz w:val="22"/>
          <w:szCs w:val="22"/>
        </w:rPr>
        <w:t xml:space="preserve"> to go beyo</w:t>
      </w:r>
      <w:r w:rsidR="002C3CD4">
        <w:rPr>
          <w:rFonts w:asciiTheme="minorHAnsi" w:hAnsiTheme="minorHAnsi"/>
          <w:sz w:val="22"/>
          <w:szCs w:val="22"/>
        </w:rPr>
        <w:t xml:space="preserve">nd simple notions of privacy or </w:t>
      </w:r>
      <w:r w:rsidRPr="002859DF">
        <w:rPr>
          <w:rFonts w:asciiTheme="minorHAnsi" w:hAnsiTheme="minorHAnsi"/>
          <w:sz w:val="22"/>
          <w:szCs w:val="22"/>
        </w:rPr>
        <w:t>innovation to address</w:t>
      </w:r>
      <w:r w:rsidR="002C3CD4">
        <w:rPr>
          <w:rFonts w:asciiTheme="minorHAnsi" w:hAnsiTheme="minorHAnsi"/>
          <w:sz w:val="22"/>
          <w:szCs w:val="22"/>
        </w:rPr>
        <w:t xml:space="preserve"> broader</w:t>
      </w:r>
      <w:r w:rsidRPr="002859DF">
        <w:rPr>
          <w:rFonts w:asciiTheme="minorHAnsi" w:hAnsiTheme="minorHAnsi"/>
          <w:sz w:val="22"/>
          <w:szCs w:val="22"/>
        </w:rPr>
        <w:t xml:space="preserve"> social con</w:t>
      </w:r>
      <w:r w:rsidR="002C3CD4">
        <w:rPr>
          <w:rFonts w:asciiTheme="minorHAnsi" w:hAnsiTheme="minorHAnsi"/>
          <w:sz w:val="22"/>
          <w:szCs w:val="22"/>
        </w:rPr>
        <w:t xml:space="preserve">sequences of health information collection, aggregation and use and to delve deeper into actual </w:t>
      </w:r>
      <w:r w:rsidRPr="002859DF">
        <w:rPr>
          <w:rFonts w:asciiTheme="minorHAnsi" w:hAnsiTheme="minorHAnsi"/>
          <w:sz w:val="22"/>
          <w:szCs w:val="22"/>
        </w:rPr>
        <w:t>business and employment practices that rely upon such information.</w:t>
      </w:r>
      <w:r w:rsidR="00E12375">
        <w:rPr>
          <w:rFonts w:asciiTheme="minorHAnsi" w:hAnsiTheme="minorHAnsi"/>
          <w:sz w:val="22"/>
          <w:szCs w:val="22"/>
        </w:rPr>
        <w:t xml:space="preserve"> </w:t>
      </w:r>
    </w:p>
    <w:p w:rsidR="002C3CD4" w:rsidRDefault="002C3CD4" w:rsidP="002859DF">
      <w:pPr>
        <w:pStyle w:val="PlainText"/>
        <w:rPr>
          <w:rFonts w:asciiTheme="minorHAnsi" w:hAnsiTheme="minorHAnsi"/>
          <w:sz w:val="22"/>
          <w:szCs w:val="22"/>
        </w:rPr>
      </w:pPr>
    </w:p>
    <w:p w:rsidR="002859DF" w:rsidRDefault="002C3CD4" w:rsidP="002859DF">
      <w:pPr>
        <w:pStyle w:val="PlainText"/>
        <w:rPr>
          <w:rFonts w:asciiTheme="minorHAnsi" w:hAnsiTheme="minorHAnsi"/>
          <w:sz w:val="22"/>
          <w:szCs w:val="22"/>
        </w:rPr>
      </w:pPr>
      <w:r>
        <w:rPr>
          <w:rFonts w:asciiTheme="minorHAnsi" w:hAnsiTheme="minorHAnsi"/>
          <w:sz w:val="22"/>
          <w:szCs w:val="22"/>
        </w:rPr>
        <w:t xml:space="preserve">Thank </w:t>
      </w:r>
      <w:r w:rsidR="002859DF" w:rsidRPr="002859DF">
        <w:rPr>
          <w:rFonts w:asciiTheme="minorHAnsi" w:hAnsiTheme="minorHAnsi"/>
          <w:sz w:val="22"/>
          <w:szCs w:val="22"/>
        </w:rPr>
        <w:t xml:space="preserve">you again for allowing me to contribute </w:t>
      </w:r>
      <w:r>
        <w:rPr>
          <w:rFonts w:asciiTheme="minorHAnsi" w:hAnsiTheme="minorHAnsi"/>
          <w:sz w:val="22"/>
          <w:szCs w:val="22"/>
        </w:rPr>
        <w:t xml:space="preserve">to the conversation today and I </w:t>
      </w:r>
      <w:r w:rsidR="002859DF" w:rsidRPr="002859DF">
        <w:rPr>
          <w:rFonts w:asciiTheme="minorHAnsi" w:hAnsiTheme="minorHAnsi"/>
          <w:sz w:val="22"/>
          <w:szCs w:val="22"/>
        </w:rPr>
        <w:t>look forward to your questions and comments.</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2C3CD4" w:rsidP="002859DF">
      <w:pPr>
        <w:pStyle w:val="PlainText"/>
        <w:rPr>
          <w:rFonts w:asciiTheme="minorHAnsi" w:hAnsiTheme="minorHAnsi"/>
          <w:sz w:val="22"/>
          <w:szCs w:val="22"/>
        </w:rPr>
      </w:pPr>
      <w:r>
        <w:rPr>
          <w:rFonts w:asciiTheme="minorHAnsi" w:hAnsiTheme="minorHAnsi"/>
          <w:sz w:val="22"/>
          <w:szCs w:val="22"/>
        </w:rPr>
        <w:t>Great, thank you very much Melissa.</w:t>
      </w:r>
      <w:r w:rsidR="00E12375">
        <w:rPr>
          <w:rFonts w:asciiTheme="minorHAnsi" w:hAnsiTheme="minorHAnsi"/>
          <w:sz w:val="22"/>
          <w:szCs w:val="22"/>
        </w:rPr>
        <w:t xml:space="preserve"> </w:t>
      </w:r>
      <w:r>
        <w:rPr>
          <w:rFonts w:asciiTheme="minorHAnsi" w:hAnsiTheme="minorHAnsi"/>
          <w:sz w:val="22"/>
          <w:szCs w:val="22"/>
        </w:rPr>
        <w:t>I understand we have Leslie Francis on the line</w:t>
      </w:r>
      <w:r w:rsidR="002859DF" w:rsidRPr="002859DF">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Leslie, are you there?</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2C3CD4" w:rsidRDefault="002C3CD4" w:rsidP="002859DF">
      <w:pPr>
        <w:pStyle w:val="PlainText"/>
        <w:rPr>
          <w:rFonts w:asciiTheme="minorHAnsi" w:hAnsiTheme="minorHAnsi"/>
          <w:sz w:val="22"/>
          <w:szCs w:val="22"/>
        </w:rPr>
      </w:pPr>
      <w:r>
        <w:rPr>
          <w:rFonts w:asciiTheme="minorHAnsi" w:hAnsiTheme="minorHAnsi"/>
          <w:sz w:val="22"/>
          <w:szCs w:val="22"/>
        </w:rPr>
        <w:t>Yes, I am.</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C3CD4" w:rsidRDefault="002C3CD4" w:rsidP="002859DF">
      <w:pPr>
        <w:pStyle w:val="PlainText"/>
        <w:rPr>
          <w:rFonts w:asciiTheme="minorHAnsi" w:hAnsiTheme="minorHAnsi"/>
          <w:sz w:val="22"/>
          <w:szCs w:val="22"/>
        </w:rPr>
      </w:pPr>
      <w:r>
        <w:rPr>
          <w:rFonts w:asciiTheme="minorHAnsi" w:hAnsiTheme="minorHAnsi"/>
          <w:sz w:val="22"/>
          <w:szCs w:val="22"/>
        </w:rPr>
        <w:t>Oh, great.</w:t>
      </w:r>
      <w:r w:rsidR="00E12375">
        <w:rPr>
          <w:rFonts w:asciiTheme="minorHAnsi" w:hAnsiTheme="minorHAnsi"/>
          <w:sz w:val="22"/>
          <w:szCs w:val="22"/>
        </w:rPr>
        <w:t xml:space="preserve"> </w:t>
      </w:r>
      <w:r>
        <w:rPr>
          <w:rFonts w:asciiTheme="minorHAnsi" w:hAnsiTheme="minorHAnsi"/>
          <w:sz w:val="22"/>
          <w:szCs w:val="22"/>
        </w:rPr>
        <w:t>Great to have you.</w:t>
      </w:r>
      <w:r w:rsidR="00E12375">
        <w:rPr>
          <w:rFonts w:asciiTheme="minorHAnsi" w:hAnsiTheme="minorHAnsi"/>
          <w:sz w:val="22"/>
          <w:szCs w:val="22"/>
        </w:rPr>
        <w:t xml:space="preserve"> </w:t>
      </w:r>
      <w:r>
        <w:rPr>
          <w:rFonts w:asciiTheme="minorHAnsi" w:hAnsiTheme="minorHAnsi"/>
          <w:sz w:val="22"/>
          <w:szCs w:val="22"/>
        </w:rPr>
        <w:t>Leslie is a Professor of Law and P</w:t>
      </w:r>
      <w:r w:rsidR="002859DF" w:rsidRPr="002859DF">
        <w:rPr>
          <w:rFonts w:asciiTheme="minorHAnsi" w:hAnsiTheme="minorHAnsi"/>
          <w:sz w:val="22"/>
          <w:szCs w:val="22"/>
        </w:rPr>
        <w:t>h</w:t>
      </w:r>
      <w:r>
        <w:rPr>
          <w:rFonts w:asciiTheme="minorHAnsi" w:hAnsiTheme="minorHAnsi"/>
          <w:sz w:val="22"/>
          <w:szCs w:val="22"/>
        </w:rPr>
        <w:t xml:space="preserve">ilosophy at </w:t>
      </w:r>
      <w:r w:rsidR="002859DF" w:rsidRPr="002859DF">
        <w:rPr>
          <w:rFonts w:asciiTheme="minorHAnsi" w:hAnsiTheme="minorHAnsi"/>
          <w:sz w:val="22"/>
          <w:szCs w:val="22"/>
        </w:rPr>
        <w:t>the University of Utah.</w:t>
      </w:r>
      <w:r w:rsidR="00E12375">
        <w:rPr>
          <w:rFonts w:asciiTheme="minorHAnsi" w:hAnsiTheme="minorHAnsi"/>
          <w:sz w:val="22"/>
          <w:szCs w:val="22"/>
        </w:rPr>
        <w:t xml:space="preserve"> </w:t>
      </w:r>
      <w:r>
        <w:rPr>
          <w:rFonts w:asciiTheme="minorHAnsi" w:hAnsiTheme="minorHAnsi"/>
          <w:sz w:val="22"/>
          <w:szCs w:val="22"/>
        </w:rPr>
        <w:t xml:space="preserve">Thank you so much Leslie for taking the time to </w:t>
      </w:r>
      <w:r w:rsidR="002859DF" w:rsidRPr="002859DF">
        <w:rPr>
          <w:rFonts w:asciiTheme="minorHAnsi" w:hAnsiTheme="minorHAnsi"/>
          <w:sz w:val="22"/>
          <w:szCs w:val="22"/>
        </w:rPr>
        <w:t>be with us today.</w:t>
      </w:r>
      <w:r w:rsidR="00E12375">
        <w:rPr>
          <w:rFonts w:asciiTheme="minorHAnsi" w:hAnsiTheme="minorHAnsi"/>
          <w:sz w:val="22"/>
          <w:szCs w:val="22"/>
        </w:rPr>
        <w:t xml:space="preserve"> </w:t>
      </w:r>
      <w:r w:rsidR="002859DF" w:rsidRPr="002859DF">
        <w:rPr>
          <w:rFonts w:asciiTheme="minorHAnsi" w:hAnsiTheme="minorHAnsi"/>
          <w:sz w:val="22"/>
          <w:szCs w:val="22"/>
        </w:rPr>
        <w:t>Leslie is an alum of our group so</w:t>
      </w:r>
      <w:r>
        <w:rPr>
          <w:rFonts w:asciiTheme="minorHAnsi" w:hAnsiTheme="minorHAnsi"/>
          <w:sz w:val="22"/>
          <w:szCs w:val="22"/>
        </w:rPr>
        <w:t xml:space="preserve"> it’s really nice to have you back.</w:t>
      </w:r>
      <w:r w:rsidR="00E12375">
        <w:rPr>
          <w:rFonts w:asciiTheme="minorHAnsi" w:hAnsiTheme="minorHAnsi"/>
          <w:sz w:val="22"/>
          <w:szCs w:val="22"/>
        </w:rPr>
        <w:t xml:space="preserve"> </w:t>
      </w:r>
      <w:r>
        <w:rPr>
          <w:rFonts w:asciiTheme="minorHAnsi" w:hAnsiTheme="minorHAnsi"/>
          <w:sz w:val="22"/>
          <w:szCs w:val="22"/>
        </w:rPr>
        <w:t>Did you have slides that we need to tee up?</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2C3CD4" w:rsidRDefault="002C3CD4" w:rsidP="002859DF">
      <w:pPr>
        <w:pStyle w:val="PlainText"/>
        <w:rPr>
          <w:rFonts w:asciiTheme="minorHAnsi" w:hAnsiTheme="minorHAnsi"/>
          <w:sz w:val="22"/>
          <w:szCs w:val="22"/>
        </w:rPr>
      </w:pPr>
      <w:r>
        <w:rPr>
          <w:rFonts w:asciiTheme="minorHAnsi" w:hAnsiTheme="minorHAnsi"/>
          <w:sz w:val="22"/>
          <w:szCs w:val="22"/>
        </w:rPr>
        <w:t>I did send slides.</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2C3CD4" w:rsidP="002859DF">
      <w:pPr>
        <w:pStyle w:val="PlainText"/>
        <w:rPr>
          <w:rFonts w:asciiTheme="minorHAnsi" w:hAnsiTheme="minorHAnsi"/>
          <w:sz w:val="22"/>
          <w:szCs w:val="22"/>
        </w:rPr>
      </w:pPr>
      <w:r>
        <w:rPr>
          <w:rFonts w:asciiTheme="minorHAnsi" w:hAnsiTheme="minorHAnsi"/>
          <w:sz w:val="22"/>
          <w:szCs w:val="22"/>
        </w:rPr>
        <w:t>Okay, there they are, just say next slide</w:t>
      </w:r>
      <w:r w:rsidR="002859DF" w:rsidRPr="002859DF">
        <w:rPr>
          <w:rFonts w:asciiTheme="minorHAnsi" w:hAnsiTheme="minorHAnsi"/>
          <w:sz w:val="22"/>
          <w:szCs w:val="22"/>
        </w:rPr>
        <w:t xml:space="preserve"> when you need them turned.</w:t>
      </w:r>
    </w:p>
    <w:p w:rsidR="002C3CD4" w:rsidRDefault="002C3CD4" w:rsidP="002859DF">
      <w:pPr>
        <w:pStyle w:val="PlainText"/>
        <w:rPr>
          <w:rFonts w:asciiTheme="minorHAnsi" w:hAnsiTheme="minorHAnsi"/>
          <w:sz w:val="22"/>
          <w:szCs w:val="22"/>
        </w:rPr>
      </w:pPr>
    </w:p>
    <w:p w:rsidR="002C3CD4" w:rsidRDefault="002C3CD4"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2C3CD4" w:rsidRDefault="002C3CD4" w:rsidP="002859DF">
      <w:pPr>
        <w:pStyle w:val="PlainText"/>
        <w:rPr>
          <w:rFonts w:asciiTheme="minorHAnsi" w:hAnsiTheme="minorHAnsi"/>
          <w:sz w:val="22"/>
          <w:szCs w:val="22"/>
        </w:rPr>
      </w:pPr>
      <w:r>
        <w:rPr>
          <w:rFonts w:asciiTheme="minorHAnsi" w:hAnsiTheme="minorHAnsi"/>
          <w:sz w:val="22"/>
          <w:szCs w:val="22"/>
        </w:rPr>
        <w:t>Okay, so if you’ve got my title slide it’s now time for next slide.</w:t>
      </w:r>
      <w:r w:rsidR="00E12375">
        <w:rPr>
          <w:rFonts w:asciiTheme="minorHAnsi" w:hAnsiTheme="minorHAnsi"/>
          <w:sz w:val="22"/>
          <w:szCs w:val="22"/>
        </w:rPr>
        <w:t xml:space="preserve"> </w:t>
      </w:r>
      <w:r>
        <w:rPr>
          <w:rFonts w:asciiTheme="minorHAnsi" w:hAnsiTheme="minorHAnsi"/>
          <w:sz w:val="22"/>
          <w:szCs w:val="22"/>
        </w:rPr>
        <w:t>I should say I’</w:t>
      </w:r>
      <w:r w:rsidR="002859DF" w:rsidRPr="002859DF">
        <w:rPr>
          <w:rFonts w:asciiTheme="minorHAnsi" w:hAnsiTheme="minorHAnsi"/>
          <w:sz w:val="22"/>
          <w:szCs w:val="22"/>
        </w:rPr>
        <w:t>ve also recently</w:t>
      </w:r>
      <w:r>
        <w:rPr>
          <w:rFonts w:asciiTheme="minorHAnsi" w:hAnsiTheme="minorHAnsi"/>
          <w:sz w:val="22"/>
          <w:szCs w:val="22"/>
        </w:rPr>
        <w:t>,</w:t>
      </w:r>
      <w:r w:rsidR="002859DF" w:rsidRPr="002859DF">
        <w:rPr>
          <w:rFonts w:asciiTheme="minorHAnsi" w:hAnsiTheme="minorHAnsi"/>
          <w:sz w:val="22"/>
          <w:szCs w:val="22"/>
        </w:rPr>
        <w:t xml:space="preserve"> until December</w:t>
      </w:r>
      <w:r>
        <w:rPr>
          <w:rFonts w:asciiTheme="minorHAnsi" w:hAnsiTheme="minorHAnsi"/>
          <w:sz w:val="22"/>
          <w:szCs w:val="22"/>
        </w:rPr>
        <w:t xml:space="preserve"> 1</w:t>
      </w:r>
      <w:r w:rsidRPr="002C3CD4">
        <w:rPr>
          <w:rFonts w:asciiTheme="minorHAnsi" w:hAnsiTheme="minorHAnsi"/>
          <w:sz w:val="22"/>
          <w:szCs w:val="22"/>
          <w:vertAlign w:val="superscript"/>
        </w:rPr>
        <w:t>st</w:t>
      </w:r>
      <w:r>
        <w:rPr>
          <w:rFonts w:asciiTheme="minorHAnsi" w:hAnsiTheme="minorHAnsi"/>
          <w:sz w:val="22"/>
          <w:szCs w:val="22"/>
        </w:rPr>
        <w:t xml:space="preserve">, </w:t>
      </w:r>
      <w:r w:rsidR="002859DF" w:rsidRPr="002859DF">
        <w:rPr>
          <w:rFonts w:asciiTheme="minorHAnsi" w:hAnsiTheme="minorHAnsi"/>
          <w:sz w:val="22"/>
          <w:szCs w:val="22"/>
        </w:rPr>
        <w:t>had the great pleasure of</w:t>
      </w:r>
      <w:r>
        <w:rPr>
          <w:rFonts w:asciiTheme="minorHAnsi" w:hAnsiTheme="minorHAnsi"/>
          <w:sz w:val="22"/>
          <w:szCs w:val="22"/>
        </w:rPr>
        <w:t xml:space="preserve"> Co-Chairing the Subcommittee on Privacy, Confidentiality and </w:t>
      </w:r>
      <w:r>
        <w:rPr>
          <w:rFonts w:asciiTheme="minorHAnsi" w:hAnsiTheme="minorHAnsi"/>
          <w:sz w:val="22"/>
          <w:szCs w:val="22"/>
        </w:rPr>
        <w:lastRenderedPageBreak/>
        <w:t>S</w:t>
      </w:r>
      <w:r w:rsidR="002859DF" w:rsidRPr="002859DF">
        <w:rPr>
          <w:rFonts w:asciiTheme="minorHAnsi" w:hAnsiTheme="minorHAnsi"/>
          <w:sz w:val="22"/>
          <w:szCs w:val="22"/>
        </w:rPr>
        <w:t>ecurity of</w:t>
      </w:r>
      <w:r>
        <w:rPr>
          <w:rFonts w:asciiTheme="minorHAnsi" w:hAnsiTheme="minorHAnsi"/>
          <w:sz w:val="22"/>
          <w:szCs w:val="22"/>
        </w:rPr>
        <w:t xml:space="preserve"> the N</w:t>
      </w:r>
      <w:r w:rsidR="002859DF" w:rsidRPr="002859DF">
        <w:rPr>
          <w:rFonts w:asciiTheme="minorHAnsi" w:hAnsiTheme="minorHAnsi"/>
          <w:sz w:val="22"/>
          <w:szCs w:val="22"/>
        </w:rPr>
        <w:t>ational</w:t>
      </w:r>
      <w:r w:rsidR="0066086A">
        <w:rPr>
          <w:rFonts w:asciiTheme="minorHAnsi" w:hAnsiTheme="minorHAnsi"/>
          <w:sz w:val="22"/>
          <w:szCs w:val="22"/>
        </w:rPr>
        <w:t xml:space="preserve"> Committee</w:t>
      </w:r>
      <w:r>
        <w:rPr>
          <w:rFonts w:asciiTheme="minorHAnsi" w:hAnsiTheme="minorHAnsi"/>
          <w:sz w:val="22"/>
          <w:szCs w:val="22"/>
        </w:rPr>
        <w:t xml:space="preserve"> on Vital and Health S</w:t>
      </w:r>
      <w:r w:rsidR="002859DF" w:rsidRPr="002859DF">
        <w:rPr>
          <w:rFonts w:asciiTheme="minorHAnsi" w:hAnsiTheme="minorHAnsi"/>
          <w:sz w:val="22"/>
          <w:szCs w:val="22"/>
        </w:rPr>
        <w:t>tati</w:t>
      </w:r>
      <w:r>
        <w:rPr>
          <w:rFonts w:asciiTheme="minorHAnsi" w:hAnsiTheme="minorHAnsi"/>
          <w:sz w:val="22"/>
          <w:szCs w:val="22"/>
        </w:rPr>
        <w:t xml:space="preserve">stics where I served with </w:t>
      </w:r>
      <w:r w:rsidR="002859DF" w:rsidRPr="002859DF">
        <w:rPr>
          <w:rFonts w:asciiTheme="minorHAnsi" w:hAnsiTheme="minorHAnsi"/>
          <w:sz w:val="22"/>
          <w:szCs w:val="22"/>
        </w:rPr>
        <w:t xml:space="preserve">Linda Kloss who is now one of you. </w:t>
      </w:r>
    </w:p>
    <w:p w:rsidR="002C3CD4" w:rsidRDefault="002C3CD4" w:rsidP="002859DF">
      <w:pPr>
        <w:pStyle w:val="PlainText"/>
        <w:rPr>
          <w:rFonts w:asciiTheme="minorHAnsi" w:hAnsiTheme="minorHAnsi"/>
          <w:sz w:val="22"/>
          <w:szCs w:val="22"/>
        </w:rPr>
      </w:pPr>
    </w:p>
    <w:p w:rsidR="002859DF" w:rsidRPr="002859DF" w:rsidRDefault="002C3CD4" w:rsidP="002859DF">
      <w:pPr>
        <w:pStyle w:val="PlainText"/>
        <w:rPr>
          <w:rFonts w:asciiTheme="minorHAnsi" w:hAnsiTheme="minorHAnsi"/>
          <w:sz w:val="22"/>
          <w:szCs w:val="22"/>
        </w:rPr>
      </w:pPr>
      <w:r>
        <w:rPr>
          <w:rFonts w:asciiTheme="minorHAnsi" w:hAnsiTheme="minorHAnsi"/>
          <w:sz w:val="22"/>
          <w:szCs w:val="22"/>
        </w:rPr>
        <w:t xml:space="preserve">In my five minutes I want to </w:t>
      </w:r>
      <w:r w:rsidR="002859DF" w:rsidRPr="002859DF">
        <w:rPr>
          <w:rFonts w:asciiTheme="minorHAnsi" w:hAnsiTheme="minorHAnsi"/>
          <w:sz w:val="22"/>
          <w:szCs w:val="22"/>
        </w:rPr>
        <w:t>emphasize three themes, an overview of</w:t>
      </w:r>
      <w:r>
        <w:rPr>
          <w:rFonts w:asciiTheme="minorHAnsi" w:hAnsiTheme="minorHAnsi"/>
          <w:sz w:val="22"/>
          <w:szCs w:val="22"/>
        </w:rPr>
        <w:t xml:space="preserve"> the risks when communities use </w:t>
      </w:r>
      <w:r w:rsidR="002859DF" w:rsidRPr="002859DF">
        <w:rPr>
          <w:rFonts w:asciiTheme="minorHAnsi" w:hAnsiTheme="minorHAnsi"/>
          <w:sz w:val="22"/>
          <w:szCs w:val="22"/>
        </w:rPr>
        <w:t>big data, the work of NCVHS on a stewards</w:t>
      </w:r>
      <w:r>
        <w:rPr>
          <w:rFonts w:asciiTheme="minorHAnsi" w:hAnsiTheme="minorHAnsi"/>
          <w:sz w:val="22"/>
          <w:szCs w:val="22"/>
        </w:rPr>
        <w:t>hip framework and a toolkit for community data</w:t>
      </w:r>
      <w:r w:rsidR="002859DF" w:rsidRPr="002859DF">
        <w:rPr>
          <w:rFonts w:asciiTheme="minorHAnsi" w:hAnsiTheme="minorHAnsi"/>
          <w:sz w:val="22"/>
          <w:szCs w:val="22"/>
        </w:rPr>
        <w:t xml:space="preserve"> use and several low-te</w:t>
      </w:r>
      <w:r>
        <w:rPr>
          <w:rFonts w:asciiTheme="minorHAnsi" w:hAnsiTheme="minorHAnsi"/>
          <w:sz w:val="22"/>
          <w:szCs w:val="22"/>
        </w:rPr>
        <w:t xml:space="preserve">ch problems that I believe need </w:t>
      </w:r>
      <w:r w:rsidR="002859DF" w:rsidRPr="002859DF">
        <w:rPr>
          <w:rFonts w:asciiTheme="minorHAnsi" w:hAnsiTheme="minorHAnsi"/>
          <w:sz w:val="22"/>
          <w:szCs w:val="22"/>
        </w:rPr>
        <w:t>more attention than they have</w:t>
      </w:r>
      <w:r>
        <w:rPr>
          <w:rFonts w:asciiTheme="minorHAnsi" w:hAnsiTheme="minorHAnsi"/>
          <w:sz w:val="22"/>
          <w:szCs w:val="22"/>
        </w:rPr>
        <w:t xml:space="preserve"> received in some of the recent </w:t>
      </w:r>
      <w:r w:rsidR="002859DF" w:rsidRPr="002859DF">
        <w:rPr>
          <w:rFonts w:asciiTheme="minorHAnsi" w:hAnsiTheme="minorHAnsi"/>
          <w:sz w:val="22"/>
          <w:szCs w:val="22"/>
        </w:rPr>
        <w:t>discussions.</w:t>
      </w:r>
      <w:r w:rsidR="00E12375">
        <w:rPr>
          <w:rFonts w:asciiTheme="minorHAnsi" w:hAnsiTheme="minorHAnsi"/>
          <w:sz w:val="22"/>
          <w:szCs w:val="22"/>
        </w:rPr>
        <w:t xml:space="preserve"> </w:t>
      </w:r>
      <w:r>
        <w:rPr>
          <w:rFonts w:asciiTheme="minorHAnsi" w:hAnsiTheme="minorHAnsi"/>
          <w:sz w:val="22"/>
          <w:szCs w:val="22"/>
        </w:rPr>
        <w:t>So, n</w:t>
      </w:r>
      <w:r w:rsidR="002859DF" w:rsidRPr="002859DF">
        <w:rPr>
          <w:rFonts w:asciiTheme="minorHAnsi" w:hAnsiTheme="minorHAnsi"/>
          <w:sz w:val="22"/>
          <w:szCs w:val="22"/>
        </w:rPr>
        <w:t>ext slide.</w:t>
      </w:r>
      <w:r w:rsidR="00E12375">
        <w:rPr>
          <w:rFonts w:asciiTheme="minorHAnsi" w:hAnsiTheme="minorHAnsi"/>
          <w:sz w:val="22"/>
          <w:szCs w:val="22"/>
        </w:rPr>
        <w:t xml:space="preserve"> </w:t>
      </w:r>
      <w:r>
        <w:rPr>
          <w:rFonts w:asciiTheme="minorHAnsi" w:hAnsiTheme="minorHAnsi"/>
          <w:sz w:val="22"/>
          <w:szCs w:val="22"/>
        </w:rPr>
        <w:t>Could you go to the risks?</w:t>
      </w:r>
    </w:p>
    <w:p w:rsidR="002C3CD4" w:rsidRDefault="002C3CD4" w:rsidP="002859DF">
      <w:pPr>
        <w:pStyle w:val="PlainText"/>
        <w:rPr>
          <w:rFonts w:asciiTheme="minorHAnsi" w:hAnsiTheme="minorHAnsi"/>
          <w:sz w:val="22"/>
          <w:szCs w:val="22"/>
        </w:rPr>
      </w:pPr>
    </w:p>
    <w:p w:rsidR="002C3CD4" w:rsidRDefault="002859DF" w:rsidP="002859DF">
      <w:pPr>
        <w:pStyle w:val="PlainText"/>
        <w:rPr>
          <w:rFonts w:asciiTheme="minorHAnsi" w:hAnsiTheme="minorHAnsi"/>
          <w:sz w:val="22"/>
          <w:szCs w:val="22"/>
        </w:rPr>
      </w:pPr>
      <w:r w:rsidRPr="002859DF">
        <w:rPr>
          <w:rFonts w:asciiTheme="minorHAnsi" w:hAnsiTheme="minorHAnsi"/>
          <w:sz w:val="22"/>
          <w:szCs w:val="22"/>
        </w:rPr>
        <w:t>I should emphasize that there are two kinds of ri</w:t>
      </w:r>
      <w:r w:rsidR="002C3CD4">
        <w:rPr>
          <w:rFonts w:asciiTheme="minorHAnsi" w:hAnsiTheme="minorHAnsi"/>
          <w:sz w:val="22"/>
          <w:szCs w:val="22"/>
        </w:rPr>
        <w:t>sks we’re talking about here, risks to individuals of harm from</w:t>
      </w:r>
      <w:r w:rsidRPr="002859DF">
        <w:rPr>
          <w:rFonts w:asciiTheme="minorHAnsi" w:hAnsiTheme="minorHAnsi"/>
          <w:sz w:val="22"/>
          <w:szCs w:val="22"/>
        </w:rPr>
        <w:t xml:space="preserve"> violation of the</w:t>
      </w:r>
      <w:r w:rsidR="002C3CD4">
        <w:rPr>
          <w:rFonts w:asciiTheme="minorHAnsi" w:hAnsiTheme="minorHAnsi"/>
          <w:sz w:val="22"/>
          <w:szCs w:val="22"/>
        </w:rPr>
        <w:t xml:space="preserve">ir privacy and </w:t>
      </w:r>
      <w:r w:rsidRPr="002859DF">
        <w:rPr>
          <w:rFonts w:asciiTheme="minorHAnsi" w:hAnsiTheme="minorHAnsi"/>
          <w:sz w:val="22"/>
          <w:szCs w:val="22"/>
        </w:rPr>
        <w:t>larger scale risks to the community abou</w:t>
      </w:r>
      <w:r w:rsidR="002C3CD4">
        <w:rPr>
          <w:rFonts w:asciiTheme="minorHAnsi" w:hAnsiTheme="minorHAnsi"/>
          <w:sz w:val="22"/>
          <w:szCs w:val="22"/>
        </w:rPr>
        <w:t>t data availability and ongoing data use</w:t>
      </w:r>
      <w:r w:rsidRPr="002859DF">
        <w:rPr>
          <w:rFonts w:asciiTheme="minorHAnsi" w:hAnsiTheme="minorHAnsi"/>
          <w:sz w:val="22"/>
          <w:szCs w:val="22"/>
        </w:rPr>
        <w:t xml:space="preserve"> for health improvement.</w:t>
      </w:r>
      <w:r w:rsidR="00E12375">
        <w:rPr>
          <w:rFonts w:asciiTheme="minorHAnsi" w:hAnsiTheme="minorHAnsi"/>
          <w:sz w:val="22"/>
          <w:szCs w:val="22"/>
        </w:rPr>
        <w:t xml:space="preserve"> </w:t>
      </w:r>
    </w:p>
    <w:p w:rsidR="002C3CD4" w:rsidRDefault="002C3CD4" w:rsidP="002859DF">
      <w:pPr>
        <w:pStyle w:val="PlainText"/>
        <w:rPr>
          <w:rFonts w:asciiTheme="minorHAnsi" w:hAnsiTheme="minorHAnsi"/>
          <w:sz w:val="22"/>
          <w:szCs w:val="22"/>
        </w:rPr>
      </w:pPr>
    </w:p>
    <w:p w:rsidR="0058354E" w:rsidRDefault="002C3CD4" w:rsidP="0058354E">
      <w:pPr>
        <w:pStyle w:val="PlainText"/>
        <w:rPr>
          <w:rFonts w:asciiTheme="minorHAnsi" w:hAnsiTheme="minorHAnsi"/>
          <w:sz w:val="22"/>
          <w:szCs w:val="22"/>
        </w:rPr>
      </w:pPr>
      <w:r>
        <w:rPr>
          <w:rFonts w:asciiTheme="minorHAnsi" w:hAnsiTheme="minorHAnsi"/>
          <w:sz w:val="22"/>
          <w:szCs w:val="22"/>
        </w:rPr>
        <w:t xml:space="preserve">Because I’m interested in figuring out </w:t>
      </w:r>
      <w:r w:rsidR="002859DF" w:rsidRPr="002859DF">
        <w:rPr>
          <w:rFonts w:asciiTheme="minorHAnsi" w:hAnsiTheme="minorHAnsi"/>
          <w:sz w:val="22"/>
          <w:szCs w:val="22"/>
        </w:rPr>
        <w:t>how privacy protection</w:t>
      </w:r>
      <w:r w:rsidR="0058354E">
        <w:rPr>
          <w:rFonts w:asciiTheme="minorHAnsi" w:hAnsiTheme="minorHAnsi"/>
          <w:sz w:val="22"/>
          <w:szCs w:val="22"/>
        </w:rPr>
        <w:t>s</w:t>
      </w:r>
      <w:r w:rsidR="002859DF" w:rsidRPr="002859DF">
        <w:rPr>
          <w:rFonts w:asciiTheme="minorHAnsi" w:hAnsiTheme="minorHAnsi"/>
          <w:sz w:val="22"/>
          <w:szCs w:val="22"/>
        </w:rPr>
        <w:t xml:space="preserve"> can work in tan</w:t>
      </w:r>
      <w:r w:rsidR="0058354E">
        <w:rPr>
          <w:rFonts w:asciiTheme="minorHAnsi" w:hAnsiTheme="minorHAnsi"/>
          <w:sz w:val="22"/>
          <w:szCs w:val="22"/>
        </w:rPr>
        <w:t xml:space="preserve">dem </w:t>
      </w:r>
      <w:r w:rsidR="0066086A">
        <w:rPr>
          <w:rFonts w:asciiTheme="minorHAnsi" w:hAnsiTheme="minorHAnsi"/>
          <w:sz w:val="22"/>
          <w:szCs w:val="22"/>
        </w:rPr>
        <w:t>to further appropriate data use</w:t>
      </w:r>
      <w:r w:rsidR="0058354E">
        <w:rPr>
          <w:rFonts w:asciiTheme="minorHAnsi" w:hAnsiTheme="minorHAnsi"/>
          <w:sz w:val="22"/>
          <w:szCs w:val="22"/>
        </w:rPr>
        <w:t xml:space="preserve"> I’m emphasizing the la</w:t>
      </w:r>
      <w:r w:rsidR="002859DF" w:rsidRPr="002859DF">
        <w:rPr>
          <w:rFonts w:asciiTheme="minorHAnsi" w:hAnsiTheme="minorHAnsi"/>
          <w:sz w:val="22"/>
          <w:szCs w:val="22"/>
        </w:rPr>
        <w:t>tter type of risk in my comments here.</w:t>
      </w:r>
      <w:r w:rsidR="00E12375">
        <w:rPr>
          <w:rFonts w:asciiTheme="minorHAnsi" w:hAnsiTheme="minorHAnsi"/>
          <w:sz w:val="22"/>
          <w:szCs w:val="22"/>
        </w:rPr>
        <w:t xml:space="preserve"> </w:t>
      </w:r>
      <w:r w:rsidR="0058354E">
        <w:rPr>
          <w:rFonts w:asciiTheme="minorHAnsi" w:hAnsiTheme="minorHAnsi"/>
          <w:sz w:val="22"/>
          <w:szCs w:val="22"/>
        </w:rPr>
        <w:t xml:space="preserve">Others have testified about how </w:t>
      </w:r>
      <w:r w:rsidR="002859DF" w:rsidRPr="002859DF">
        <w:rPr>
          <w:rFonts w:asciiTheme="minorHAnsi" w:hAnsiTheme="minorHAnsi"/>
          <w:sz w:val="22"/>
          <w:szCs w:val="22"/>
        </w:rPr>
        <w:t>information might affect individual</w:t>
      </w:r>
      <w:r w:rsidR="0058354E">
        <w:rPr>
          <w:rFonts w:asciiTheme="minorHAnsi" w:hAnsiTheme="minorHAnsi"/>
          <w:sz w:val="22"/>
          <w:szCs w:val="22"/>
        </w:rPr>
        <w:t xml:space="preserve">’s </w:t>
      </w:r>
      <w:r w:rsidR="002859DF" w:rsidRPr="002859DF">
        <w:rPr>
          <w:rFonts w:asciiTheme="minorHAnsi" w:hAnsiTheme="minorHAnsi"/>
          <w:sz w:val="22"/>
          <w:szCs w:val="22"/>
        </w:rPr>
        <w:t>employment, insurance status, acces</w:t>
      </w:r>
      <w:r w:rsidR="0058354E">
        <w:rPr>
          <w:rFonts w:asciiTheme="minorHAnsi" w:hAnsiTheme="minorHAnsi"/>
          <w:sz w:val="22"/>
          <w:szCs w:val="22"/>
        </w:rPr>
        <w:t xml:space="preserve">s to financial services such as </w:t>
      </w:r>
      <w:r w:rsidR="002859DF" w:rsidRPr="002859DF">
        <w:rPr>
          <w:rFonts w:asciiTheme="minorHAnsi" w:hAnsiTheme="minorHAnsi"/>
          <w:sz w:val="22"/>
          <w:szCs w:val="22"/>
        </w:rPr>
        <w:t>credit, subjection to discrimination, sense of identity or self-esteem.</w:t>
      </w:r>
      <w:r w:rsidR="00E12375">
        <w:rPr>
          <w:rFonts w:asciiTheme="minorHAnsi" w:hAnsiTheme="minorHAnsi"/>
          <w:sz w:val="22"/>
          <w:szCs w:val="22"/>
        </w:rPr>
        <w:t xml:space="preserve"> </w:t>
      </w:r>
      <w:r w:rsidR="0058354E">
        <w:rPr>
          <w:rFonts w:asciiTheme="minorHAnsi" w:hAnsiTheme="minorHAnsi"/>
          <w:sz w:val="22"/>
          <w:szCs w:val="22"/>
        </w:rPr>
        <w:t>T</w:t>
      </w:r>
      <w:r w:rsidR="002859DF" w:rsidRPr="002859DF">
        <w:rPr>
          <w:rFonts w:asciiTheme="minorHAnsi" w:hAnsiTheme="minorHAnsi"/>
          <w:sz w:val="22"/>
          <w:szCs w:val="22"/>
        </w:rPr>
        <w:t xml:space="preserve">hose are some of the major individual risks. </w:t>
      </w:r>
    </w:p>
    <w:p w:rsidR="0058354E" w:rsidRDefault="0058354E" w:rsidP="0058354E">
      <w:pPr>
        <w:pStyle w:val="PlainText"/>
        <w:rPr>
          <w:rFonts w:asciiTheme="minorHAnsi" w:hAnsiTheme="minorHAnsi"/>
          <w:sz w:val="22"/>
          <w:szCs w:val="22"/>
        </w:rPr>
      </w:pPr>
    </w:p>
    <w:p w:rsidR="0058354E" w:rsidRDefault="002859DF" w:rsidP="002859DF">
      <w:pPr>
        <w:pStyle w:val="PlainText"/>
        <w:rPr>
          <w:rFonts w:asciiTheme="minorHAnsi" w:hAnsiTheme="minorHAnsi"/>
          <w:sz w:val="22"/>
          <w:szCs w:val="22"/>
        </w:rPr>
      </w:pPr>
      <w:r w:rsidRPr="002859DF">
        <w:rPr>
          <w:rFonts w:asciiTheme="minorHAnsi" w:hAnsiTheme="minorHAnsi"/>
          <w:sz w:val="22"/>
          <w:szCs w:val="22"/>
        </w:rPr>
        <w:t>I think there are three</w:t>
      </w:r>
      <w:r w:rsidR="0058354E">
        <w:rPr>
          <w:rFonts w:asciiTheme="minorHAnsi" w:hAnsiTheme="minorHAnsi"/>
          <w:sz w:val="22"/>
          <w:szCs w:val="22"/>
        </w:rPr>
        <w:t xml:space="preserve"> </w:t>
      </w:r>
      <w:r w:rsidRPr="002859DF">
        <w:rPr>
          <w:rFonts w:asciiTheme="minorHAnsi" w:hAnsiTheme="minorHAnsi"/>
          <w:sz w:val="22"/>
          <w:szCs w:val="22"/>
        </w:rPr>
        <w:t>likely problems</w:t>
      </w:r>
      <w:r w:rsidR="0058354E">
        <w:rPr>
          <w:rFonts w:asciiTheme="minorHAnsi" w:hAnsiTheme="minorHAnsi"/>
          <w:sz w:val="22"/>
          <w:szCs w:val="22"/>
        </w:rPr>
        <w:t>,</w:t>
      </w:r>
      <w:r w:rsidRPr="002859DF">
        <w:rPr>
          <w:rFonts w:asciiTheme="minorHAnsi" w:hAnsiTheme="minorHAnsi"/>
          <w:sz w:val="22"/>
          <w:szCs w:val="22"/>
        </w:rPr>
        <w:t xml:space="preserve"> in particular</w:t>
      </w:r>
      <w:r w:rsidR="0058354E">
        <w:rPr>
          <w:rFonts w:asciiTheme="minorHAnsi" w:hAnsiTheme="minorHAnsi"/>
          <w:sz w:val="22"/>
          <w:szCs w:val="22"/>
        </w:rPr>
        <w:t>,</w:t>
      </w:r>
      <w:r w:rsidRPr="002859DF">
        <w:rPr>
          <w:rFonts w:asciiTheme="minorHAnsi" w:hAnsiTheme="minorHAnsi"/>
          <w:sz w:val="22"/>
          <w:szCs w:val="22"/>
        </w:rPr>
        <w:t xml:space="preserve"> t</w:t>
      </w:r>
      <w:r w:rsidR="0058354E">
        <w:rPr>
          <w:rFonts w:asciiTheme="minorHAnsi" w:hAnsiTheme="minorHAnsi"/>
          <w:sz w:val="22"/>
          <w:szCs w:val="22"/>
        </w:rPr>
        <w:t xml:space="preserve">hat might lead to community unwariness </w:t>
      </w:r>
      <w:r w:rsidRPr="002859DF">
        <w:rPr>
          <w:rFonts w:asciiTheme="minorHAnsi" w:hAnsiTheme="minorHAnsi"/>
          <w:sz w:val="22"/>
          <w:szCs w:val="22"/>
        </w:rPr>
        <w:t>and reluctance to share or use data.</w:t>
      </w:r>
      <w:r w:rsidR="00E12375">
        <w:rPr>
          <w:rFonts w:asciiTheme="minorHAnsi" w:hAnsiTheme="minorHAnsi"/>
          <w:sz w:val="22"/>
          <w:szCs w:val="22"/>
        </w:rPr>
        <w:t xml:space="preserve"> </w:t>
      </w:r>
      <w:r w:rsidRPr="002859DF">
        <w:rPr>
          <w:rFonts w:asciiTheme="minorHAnsi" w:hAnsiTheme="minorHAnsi"/>
          <w:sz w:val="22"/>
          <w:szCs w:val="22"/>
        </w:rPr>
        <w:t>First, pe</w:t>
      </w:r>
      <w:r w:rsidR="0058354E">
        <w:rPr>
          <w:rFonts w:asciiTheme="minorHAnsi" w:hAnsiTheme="minorHAnsi"/>
          <w:sz w:val="22"/>
          <w:szCs w:val="22"/>
        </w:rPr>
        <w:t xml:space="preserve">ople in the community </w:t>
      </w:r>
      <w:r w:rsidRPr="002859DF">
        <w:rPr>
          <w:rFonts w:asciiTheme="minorHAnsi" w:hAnsiTheme="minorHAnsi"/>
          <w:sz w:val="22"/>
          <w:szCs w:val="22"/>
        </w:rPr>
        <w:t>might be surprised to find out</w:t>
      </w:r>
      <w:r w:rsidR="0058354E">
        <w:rPr>
          <w:rFonts w:asciiTheme="minorHAnsi" w:hAnsiTheme="minorHAnsi"/>
          <w:sz w:val="22"/>
          <w:szCs w:val="22"/>
        </w:rPr>
        <w:t>,</w:t>
      </w:r>
      <w:r w:rsidRPr="002859DF">
        <w:rPr>
          <w:rFonts w:asciiTheme="minorHAnsi" w:hAnsiTheme="minorHAnsi"/>
          <w:sz w:val="22"/>
          <w:szCs w:val="22"/>
        </w:rPr>
        <w:t xml:space="preserve"> who h</w:t>
      </w:r>
      <w:r w:rsidR="0058354E">
        <w:rPr>
          <w:rFonts w:asciiTheme="minorHAnsi" w:hAnsiTheme="minorHAnsi"/>
          <w:sz w:val="22"/>
          <w:szCs w:val="22"/>
        </w:rPr>
        <w:t xml:space="preserve">as information about them, what </w:t>
      </w:r>
      <w:r w:rsidRPr="002859DF">
        <w:rPr>
          <w:rFonts w:asciiTheme="minorHAnsi" w:hAnsiTheme="minorHAnsi"/>
          <w:sz w:val="22"/>
          <w:szCs w:val="22"/>
        </w:rPr>
        <w:t>information they have and what</w:t>
      </w:r>
      <w:r w:rsidR="0058354E">
        <w:rPr>
          <w:rFonts w:asciiTheme="minorHAnsi" w:hAnsiTheme="minorHAnsi"/>
          <w:sz w:val="22"/>
          <w:szCs w:val="22"/>
        </w:rPr>
        <w:t xml:space="preserve"> the</w:t>
      </w:r>
      <w:r w:rsidRPr="002859DF">
        <w:rPr>
          <w:rFonts w:asciiTheme="minorHAnsi" w:hAnsiTheme="minorHAnsi"/>
          <w:sz w:val="22"/>
          <w:szCs w:val="22"/>
        </w:rPr>
        <w:t xml:space="preserve"> information is being used for. </w:t>
      </w:r>
    </w:p>
    <w:p w:rsidR="0058354E" w:rsidRDefault="0058354E" w:rsidP="002859DF">
      <w:pPr>
        <w:pStyle w:val="PlainText"/>
        <w:rPr>
          <w:rFonts w:asciiTheme="minorHAnsi" w:hAnsiTheme="minorHAnsi"/>
          <w:sz w:val="22"/>
          <w:szCs w:val="22"/>
        </w:rPr>
      </w:pPr>
    </w:p>
    <w:p w:rsidR="0058354E" w:rsidRDefault="0058354E" w:rsidP="002859DF">
      <w:pPr>
        <w:pStyle w:val="PlainText"/>
        <w:rPr>
          <w:rFonts w:asciiTheme="minorHAnsi" w:hAnsiTheme="minorHAnsi"/>
          <w:sz w:val="22"/>
          <w:szCs w:val="22"/>
        </w:rPr>
      </w:pPr>
      <w:r>
        <w:rPr>
          <w:rFonts w:asciiTheme="minorHAnsi" w:hAnsiTheme="minorHAnsi"/>
          <w:sz w:val="22"/>
          <w:szCs w:val="22"/>
        </w:rPr>
        <w:t xml:space="preserve">Second, </w:t>
      </w:r>
      <w:r w:rsidR="002859DF" w:rsidRPr="002859DF">
        <w:rPr>
          <w:rFonts w:asciiTheme="minorHAnsi" w:hAnsiTheme="minorHAnsi"/>
          <w:sz w:val="22"/>
          <w:szCs w:val="22"/>
        </w:rPr>
        <w:t>people might</w:t>
      </w:r>
      <w:r>
        <w:rPr>
          <w:rFonts w:asciiTheme="minorHAnsi" w:hAnsiTheme="minorHAnsi"/>
          <w:sz w:val="22"/>
          <w:szCs w:val="22"/>
        </w:rPr>
        <w:t xml:space="preserve"> </w:t>
      </w:r>
      <w:r w:rsidR="002859DF" w:rsidRPr="002859DF">
        <w:rPr>
          <w:rFonts w:asciiTheme="minorHAnsi" w:hAnsiTheme="minorHAnsi"/>
          <w:sz w:val="22"/>
          <w:szCs w:val="22"/>
        </w:rPr>
        <w:t>be suspicious about the</w:t>
      </w:r>
      <w:r>
        <w:rPr>
          <w:rFonts w:asciiTheme="minorHAnsi" w:hAnsiTheme="minorHAnsi"/>
          <w:sz w:val="22"/>
          <w:szCs w:val="22"/>
        </w:rPr>
        <w:t>se</w:t>
      </w:r>
      <w:r w:rsidR="002859DF" w:rsidRPr="002859DF">
        <w:rPr>
          <w:rFonts w:asciiTheme="minorHAnsi" w:hAnsiTheme="minorHAnsi"/>
          <w:sz w:val="22"/>
          <w:szCs w:val="22"/>
        </w:rPr>
        <w:t xml:space="preserve"> same matters.</w:t>
      </w:r>
      <w:r w:rsidR="00E12375">
        <w:rPr>
          <w:rFonts w:asciiTheme="minorHAnsi" w:hAnsiTheme="minorHAnsi"/>
          <w:sz w:val="22"/>
          <w:szCs w:val="22"/>
        </w:rPr>
        <w:t xml:space="preserve"> </w:t>
      </w:r>
      <w:r w:rsidR="002859DF" w:rsidRPr="002859DF">
        <w:rPr>
          <w:rFonts w:asciiTheme="minorHAnsi" w:hAnsiTheme="minorHAnsi"/>
          <w:sz w:val="22"/>
          <w:szCs w:val="22"/>
        </w:rPr>
        <w:t>Such suspicion might</w:t>
      </w:r>
      <w:r>
        <w:rPr>
          <w:rFonts w:asciiTheme="minorHAnsi" w:hAnsiTheme="minorHAnsi"/>
          <w:sz w:val="22"/>
          <w:szCs w:val="22"/>
        </w:rPr>
        <w:t xml:space="preserve"> be the legacy of unwelcome surprise, of histories of injustice or of</w:t>
      </w:r>
      <w:r w:rsidR="002859DF" w:rsidRPr="002859DF">
        <w:rPr>
          <w:rFonts w:asciiTheme="minorHAnsi" w:hAnsiTheme="minorHAnsi"/>
          <w:sz w:val="22"/>
          <w:szCs w:val="22"/>
        </w:rPr>
        <w:t xml:space="preserve"> many other factors.</w:t>
      </w:r>
      <w:r w:rsidR="00E12375">
        <w:rPr>
          <w:rFonts w:asciiTheme="minorHAnsi" w:hAnsiTheme="minorHAnsi"/>
          <w:sz w:val="22"/>
          <w:szCs w:val="22"/>
        </w:rPr>
        <w:t xml:space="preserve"> </w:t>
      </w:r>
      <w:r w:rsidR="002859DF" w:rsidRPr="002859DF">
        <w:rPr>
          <w:rFonts w:asciiTheme="minorHAnsi" w:hAnsiTheme="minorHAnsi"/>
          <w:sz w:val="22"/>
          <w:szCs w:val="22"/>
        </w:rPr>
        <w:t>Finally,</w:t>
      </w:r>
      <w:r>
        <w:rPr>
          <w:rFonts w:asciiTheme="minorHAnsi" w:hAnsiTheme="minorHAnsi"/>
          <w:sz w:val="22"/>
          <w:szCs w:val="22"/>
        </w:rPr>
        <w:t xml:space="preserve"> </w:t>
      </w:r>
      <w:r w:rsidR="0066086A">
        <w:rPr>
          <w:rFonts w:asciiTheme="minorHAnsi" w:hAnsiTheme="minorHAnsi"/>
          <w:sz w:val="22"/>
          <w:szCs w:val="22"/>
        </w:rPr>
        <w:t>either surprise</w:t>
      </w:r>
      <w:r w:rsidR="002859DF" w:rsidRPr="002859DF">
        <w:rPr>
          <w:rFonts w:asciiTheme="minorHAnsi" w:hAnsiTheme="minorHAnsi"/>
          <w:sz w:val="22"/>
          <w:szCs w:val="22"/>
        </w:rPr>
        <w:t xml:space="preserve"> or s</w:t>
      </w:r>
      <w:r>
        <w:rPr>
          <w:rFonts w:asciiTheme="minorHAnsi" w:hAnsiTheme="minorHAnsi"/>
          <w:sz w:val="22"/>
          <w:szCs w:val="22"/>
        </w:rPr>
        <w:t>uspicion may lead to shut down, t</w:t>
      </w:r>
      <w:r w:rsidR="002859DF" w:rsidRPr="002859DF">
        <w:rPr>
          <w:rFonts w:asciiTheme="minorHAnsi" w:hAnsiTheme="minorHAnsi"/>
          <w:sz w:val="22"/>
          <w:szCs w:val="22"/>
        </w:rPr>
        <w:t>he</w:t>
      </w:r>
      <w:r>
        <w:rPr>
          <w:rFonts w:asciiTheme="minorHAnsi" w:hAnsiTheme="minorHAnsi"/>
          <w:sz w:val="22"/>
          <w:szCs w:val="22"/>
        </w:rPr>
        <w:t xml:space="preserve"> refusal to share </w:t>
      </w:r>
      <w:r w:rsidR="002859DF" w:rsidRPr="002859DF">
        <w:rPr>
          <w:rFonts w:asciiTheme="minorHAnsi" w:hAnsiTheme="minorHAnsi"/>
          <w:sz w:val="22"/>
          <w:szCs w:val="22"/>
        </w:rPr>
        <w:t xml:space="preserve">information or to allow information to be retained or used. </w:t>
      </w:r>
    </w:p>
    <w:p w:rsidR="0058354E" w:rsidRDefault="0058354E" w:rsidP="002859DF">
      <w:pPr>
        <w:pStyle w:val="PlainText"/>
        <w:rPr>
          <w:rFonts w:asciiTheme="minorHAnsi" w:hAnsiTheme="minorHAnsi"/>
          <w:sz w:val="22"/>
          <w:szCs w:val="22"/>
        </w:rPr>
      </w:pPr>
    </w:p>
    <w:p w:rsidR="0058354E" w:rsidRDefault="0058354E" w:rsidP="002859DF">
      <w:pPr>
        <w:pStyle w:val="PlainText"/>
        <w:rPr>
          <w:rFonts w:asciiTheme="minorHAnsi" w:hAnsiTheme="minorHAnsi"/>
          <w:sz w:val="22"/>
          <w:szCs w:val="22"/>
        </w:rPr>
      </w:pPr>
      <w:r>
        <w:rPr>
          <w:rFonts w:asciiTheme="minorHAnsi" w:hAnsiTheme="minorHAnsi"/>
          <w:sz w:val="22"/>
          <w:szCs w:val="22"/>
        </w:rPr>
        <w:t xml:space="preserve">All of these </w:t>
      </w:r>
      <w:r w:rsidR="002859DF" w:rsidRPr="002859DF">
        <w:rPr>
          <w:rFonts w:asciiTheme="minorHAnsi" w:hAnsiTheme="minorHAnsi"/>
          <w:sz w:val="22"/>
          <w:szCs w:val="22"/>
        </w:rPr>
        <w:t>factors were</w:t>
      </w:r>
      <w:r>
        <w:rPr>
          <w:rFonts w:asciiTheme="minorHAnsi" w:hAnsiTheme="minorHAnsi"/>
          <w:sz w:val="22"/>
          <w:szCs w:val="22"/>
        </w:rPr>
        <w:t xml:space="preserve"> operative with</w:t>
      </w:r>
      <w:r w:rsidR="002859DF" w:rsidRPr="002859DF">
        <w:rPr>
          <w:rFonts w:asciiTheme="minorHAnsi" w:hAnsiTheme="minorHAnsi"/>
          <w:sz w:val="22"/>
          <w:szCs w:val="22"/>
        </w:rPr>
        <w:t xml:space="preserve"> re</w:t>
      </w:r>
      <w:r>
        <w:rPr>
          <w:rFonts w:asciiTheme="minorHAnsi" w:hAnsiTheme="minorHAnsi"/>
          <w:sz w:val="22"/>
          <w:szCs w:val="22"/>
        </w:rPr>
        <w:t xml:space="preserve">spect to blood spots retained from newborn screening resulting in the destruction of immensely useful sets of </w:t>
      </w:r>
      <w:r w:rsidR="002859DF" w:rsidRPr="002859DF">
        <w:rPr>
          <w:rFonts w:asciiTheme="minorHAnsi" w:hAnsiTheme="minorHAnsi"/>
          <w:sz w:val="22"/>
          <w:szCs w:val="22"/>
        </w:rPr>
        <w:t>samples and the data they contained in Texas and Minnesota.</w:t>
      </w:r>
      <w:r w:rsidR="00E12375">
        <w:rPr>
          <w:rFonts w:asciiTheme="minorHAnsi" w:hAnsiTheme="minorHAnsi"/>
          <w:sz w:val="22"/>
          <w:szCs w:val="22"/>
        </w:rPr>
        <w:t xml:space="preserve"> </w:t>
      </w:r>
      <w:r>
        <w:rPr>
          <w:rFonts w:asciiTheme="minorHAnsi" w:hAnsiTheme="minorHAnsi"/>
          <w:sz w:val="22"/>
          <w:szCs w:val="22"/>
        </w:rPr>
        <w:t xml:space="preserve">Not </w:t>
      </w:r>
      <w:r w:rsidR="002859DF" w:rsidRPr="002859DF">
        <w:rPr>
          <w:rFonts w:asciiTheme="minorHAnsi" w:hAnsiTheme="minorHAnsi"/>
          <w:sz w:val="22"/>
          <w:szCs w:val="22"/>
        </w:rPr>
        <w:t>surprisingly, these kinds of concerns</w:t>
      </w:r>
      <w:r w:rsidR="0066086A">
        <w:rPr>
          <w:rFonts w:asciiTheme="minorHAnsi" w:hAnsiTheme="minorHAnsi"/>
          <w:sz w:val="22"/>
          <w:szCs w:val="22"/>
        </w:rPr>
        <w:t xml:space="preserve"> may be greatest among </w:t>
      </w:r>
      <w:r w:rsidR="002859DF" w:rsidRPr="002859DF">
        <w:rPr>
          <w:rFonts w:asciiTheme="minorHAnsi" w:hAnsiTheme="minorHAnsi"/>
          <w:sz w:val="22"/>
          <w:szCs w:val="22"/>
        </w:rPr>
        <w:t>minority communities where there</w:t>
      </w:r>
      <w:r>
        <w:rPr>
          <w:rFonts w:asciiTheme="minorHAnsi" w:hAnsiTheme="minorHAnsi"/>
          <w:sz w:val="22"/>
          <w:szCs w:val="22"/>
        </w:rPr>
        <w:t xml:space="preserve"> already may be </w:t>
      </w:r>
      <w:r w:rsidR="002859DF" w:rsidRPr="002859DF">
        <w:rPr>
          <w:rFonts w:asciiTheme="minorHAnsi" w:hAnsiTheme="minorHAnsi"/>
          <w:sz w:val="22"/>
          <w:szCs w:val="22"/>
        </w:rPr>
        <w:t xml:space="preserve">issues about bias in data samples and the need for data. </w:t>
      </w:r>
    </w:p>
    <w:p w:rsidR="0058354E" w:rsidRDefault="0058354E" w:rsidP="002859DF">
      <w:pPr>
        <w:pStyle w:val="PlainText"/>
        <w:rPr>
          <w:rFonts w:asciiTheme="minorHAnsi" w:hAnsiTheme="minorHAnsi"/>
          <w:sz w:val="22"/>
          <w:szCs w:val="22"/>
        </w:rPr>
      </w:pPr>
    </w:p>
    <w:p w:rsidR="0058354E" w:rsidRDefault="0058354E" w:rsidP="002859DF">
      <w:pPr>
        <w:pStyle w:val="PlainText"/>
        <w:rPr>
          <w:rFonts w:asciiTheme="minorHAnsi" w:hAnsiTheme="minorHAnsi"/>
          <w:sz w:val="22"/>
          <w:szCs w:val="22"/>
        </w:rPr>
      </w:pPr>
      <w:r>
        <w:rPr>
          <w:rFonts w:asciiTheme="minorHAnsi" w:hAnsiTheme="minorHAnsi"/>
          <w:sz w:val="22"/>
          <w:szCs w:val="22"/>
        </w:rPr>
        <w:t xml:space="preserve">So three years </w:t>
      </w:r>
      <w:r w:rsidR="002859DF" w:rsidRPr="002859DF">
        <w:rPr>
          <w:rFonts w:asciiTheme="minorHAnsi" w:hAnsiTheme="minorHAnsi"/>
          <w:sz w:val="22"/>
          <w:szCs w:val="22"/>
        </w:rPr>
        <w:t>ago NCVHS</w:t>
      </w:r>
      <w:r>
        <w:rPr>
          <w:rFonts w:asciiTheme="minorHAnsi" w:hAnsiTheme="minorHAnsi"/>
          <w:sz w:val="22"/>
          <w:szCs w:val="22"/>
        </w:rPr>
        <w:t>,</w:t>
      </w:r>
      <w:r w:rsidR="002859DF" w:rsidRPr="002859DF">
        <w:rPr>
          <w:rFonts w:asciiTheme="minorHAnsi" w:hAnsiTheme="minorHAnsi"/>
          <w:sz w:val="22"/>
          <w:szCs w:val="22"/>
        </w:rPr>
        <w:t xml:space="preserve"> as a general committee</w:t>
      </w:r>
      <w:r>
        <w:rPr>
          <w:rFonts w:asciiTheme="minorHAnsi" w:hAnsiTheme="minorHAnsi"/>
          <w:sz w:val="22"/>
          <w:szCs w:val="22"/>
        </w:rPr>
        <w:t>,</w:t>
      </w:r>
      <w:r w:rsidR="002859DF" w:rsidRPr="002859DF">
        <w:rPr>
          <w:rFonts w:asciiTheme="minorHAnsi" w:hAnsiTheme="minorHAnsi"/>
          <w:sz w:val="22"/>
          <w:szCs w:val="22"/>
        </w:rPr>
        <w:t xml:space="preserve"> undertoo</w:t>
      </w:r>
      <w:r>
        <w:rPr>
          <w:rFonts w:asciiTheme="minorHAnsi" w:hAnsiTheme="minorHAnsi"/>
          <w:sz w:val="22"/>
          <w:szCs w:val="22"/>
        </w:rPr>
        <w:t xml:space="preserve">k a series of initiatives about </w:t>
      </w:r>
      <w:r w:rsidR="002859DF" w:rsidRPr="002859DF">
        <w:rPr>
          <w:rFonts w:asciiTheme="minorHAnsi" w:hAnsiTheme="minorHAnsi"/>
          <w:sz w:val="22"/>
          <w:szCs w:val="22"/>
        </w:rPr>
        <w:t>community health</w:t>
      </w:r>
      <w:r>
        <w:rPr>
          <w:rFonts w:asciiTheme="minorHAnsi" w:hAnsiTheme="minorHAnsi"/>
          <w:sz w:val="22"/>
          <w:szCs w:val="22"/>
        </w:rPr>
        <w:t xml:space="preserve"> data use.</w:t>
      </w:r>
      <w:r w:rsidR="00E12375">
        <w:rPr>
          <w:rFonts w:asciiTheme="minorHAnsi" w:hAnsiTheme="minorHAnsi"/>
          <w:sz w:val="22"/>
          <w:szCs w:val="22"/>
        </w:rPr>
        <w:t xml:space="preserve"> </w:t>
      </w:r>
      <w:r>
        <w:rPr>
          <w:rFonts w:asciiTheme="minorHAnsi" w:hAnsiTheme="minorHAnsi"/>
          <w:sz w:val="22"/>
          <w:szCs w:val="22"/>
        </w:rPr>
        <w:t>Next slide, please.</w:t>
      </w:r>
      <w:r w:rsidR="00E12375">
        <w:rPr>
          <w:rFonts w:asciiTheme="minorHAnsi" w:hAnsiTheme="minorHAnsi"/>
          <w:sz w:val="22"/>
          <w:szCs w:val="22"/>
        </w:rPr>
        <w:t xml:space="preserve"> </w:t>
      </w:r>
      <w:r w:rsidR="002859DF" w:rsidRPr="002859DF">
        <w:rPr>
          <w:rFonts w:asciiTheme="minorHAnsi" w:hAnsiTheme="minorHAnsi"/>
          <w:sz w:val="22"/>
          <w:szCs w:val="22"/>
        </w:rPr>
        <w:t>Two in particular were undertake</w:t>
      </w:r>
      <w:r>
        <w:rPr>
          <w:rFonts w:asciiTheme="minorHAnsi" w:hAnsiTheme="minorHAnsi"/>
          <w:sz w:val="22"/>
          <w:szCs w:val="22"/>
        </w:rPr>
        <w:t xml:space="preserve">n by our subcommittee, first we </w:t>
      </w:r>
      <w:r w:rsidR="002859DF" w:rsidRPr="002859DF">
        <w:rPr>
          <w:rFonts w:asciiTheme="minorHAnsi" w:hAnsiTheme="minorHAnsi"/>
          <w:sz w:val="22"/>
          <w:szCs w:val="22"/>
        </w:rPr>
        <w:t>developed a framework for data s</w:t>
      </w:r>
      <w:r w:rsidR="0066086A">
        <w:rPr>
          <w:rFonts w:asciiTheme="minorHAnsi" w:hAnsiTheme="minorHAnsi"/>
          <w:sz w:val="22"/>
          <w:szCs w:val="22"/>
        </w:rPr>
        <w:t>tewardship when communities use</w:t>
      </w:r>
      <w:r>
        <w:rPr>
          <w:rFonts w:asciiTheme="minorHAnsi" w:hAnsiTheme="minorHAnsi"/>
          <w:sz w:val="22"/>
          <w:szCs w:val="22"/>
        </w:rPr>
        <w:t xml:space="preserve"> data to </w:t>
      </w:r>
      <w:r w:rsidR="002859DF" w:rsidRPr="002859DF">
        <w:rPr>
          <w:rFonts w:asciiTheme="minorHAnsi" w:hAnsiTheme="minorHAnsi"/>
          <w:sz w:val="22"/>
          <w:szCs w:val="22"/>
        </w:rPr>
        <w:t>improve their health.</w:t>
      </w:r>
      <w:r w:rsidR="00E12375">
        <w:rPr>
          <w:rFonts w:asciiTheme="minorHAnsi" w:hAnsiTheme="minorHAnsi"/>
          <w:sz w:val="22"/>
          <w:szCs w:val="22"/>
        </w:rPr>
        <w:t xml:space="preserve"> </w:t>
      </w:r>
      <w:r w:rsidR="002859DF" w:rsidRPr="002859DF">
        <w:rPr>
          <w:rFonts w:asciiTheme="minorHAnsi" w:hAnsiTheme="minorHAnsi"/>
          <w:sz w:val="22"/>
          <w:szCs w:val="22"/>
        </w:rPr>
        <w:t>To develop t</w:t>
      </w:r>
      <w:r>
        <w:rPr>
          <w:rFonts w:asciiTheme="minorHAnsi" w:hAnsiTheme="minorHAnsi"/>
          <w:sz w:val="22"/>
          <w:szCs w:val="22"/>
        </w:rPr>
        <w:t>his framework we began with the background of F</w:t>
      </w:r>
      <w:r w:rsidR="0066086A">
        <w:rPr>
          <w:rFonts w:asciiTheme="minorHAnsi" w:hAnsiTheme="minorHAnsi"/>
          <w:sz w:val="22"/>
          <w:szCs w:val="22"/>
        </w:rPr>
        <w:t>IPS</w:t>
      </w:r>
      <w:r w:rsidR="002859DF" w:rsidRPr="002859DF">
        <w:rPr>
          <w:rFonts w:asciiTheme="minorHAnsi" w:hAnsiTheme="minorHAnsi"/>
          <w:sz w:val="22"/>
          <w:szCs w:val="22"/>
        </w:rPr>
        <w:t xml:space="preserve"> from the 1973 </w:t>
      </w:r>
      <w:r>
        <w:rPr>
          <w:rFonts w:asciiTheme="minorHAnsi" w:hAnsiTheme="minorHAnsi"/>
          <w:sz w:val="22"/>
          <w:szCs w:val="22"/>
        </w:rPr>
        <w:t>HE</w:t>
      </w:r>
      <w:r w:rsidR="002859DF" w:rsidRPr="002859DF">
        <w:rPr>
          <w:rFonts w:asciiTheme="minorHAnsi" w:hAnsiTheme="minorHAnsi"/>
          <w:sz w:val="22"/>
          <w:szCs w:val="22"/>
        </w:rPr>
        <w:t>W report on.</w:t>
      </w:r>
      <w:r w:rsidR="00E12375">
        <w:rPr>
          <w:rFonts w:asciiTheme="minorHAnsi" w:hAnsiTheme="minorHAnsi"/>
          <w:sz w:val="22"/>
          <w:szCs w:val="22"/>
        </w:rPr>
        <w:t xml:space="preserve"> </w:t>
      </w:r>
      <w:r w:rsidR="002859DF" w:rsidRPr="002859DF">
        <w:rPr>
          <w:rFonts w:asciiTheme="minorHAnsi" w:hAnsiTheme="minorHAnsi"/>
          <w:sz w:val="22"/>
          <w:szCs w:val="22"/>
        </w:rPr>
        <w:t>I</w:t>
      </w:r>
      <w:r>
        <w:rPr>
          <w:rFonts w:asciiTheme="minorHAnsi" w:hAnsiTheme="minorHAnsi"/>
          <w:sz w:val="22"/>
          <w:szCs w:val="22"/>
        </w:rPr>
        <w:t xml:space="preserve">’ve highlighted that, </w:t>
      </w:r>
      <w:r w:rsidR="002859DF" w:rsidRPr="002859DF">
        <w:rPr>
          <w:rFonts w:asciiTheme="minorHAnsi" w:hAnsiTheme="minorHAnsi"/>
          <w:sz w:val="22"/>
          <w:szCs w:val="22"/>
        </w:rPr>
        <w:t xml:space="preserve">the link to that report on my slide. </w:t>
      </w:r>
    </w:p>
    <w:p w:rsidR="0058354E" w:rsidRDefault="0058354E" w:rsidP="002859DF">
      <w:pPr>
        <w:pStyle w:val="PlainText"/>
        <w:rPr>
          <w:rFonts w:asciiTheme="minorHAnsi" w:hAnsiTheme="minorHAnsi"/>
          <w:sz w:val="22"/>
          <w:szCs w:val="22"/>
        </w:rPr>
      </w:pPr>
    </w:p>
    <w:p w:rsidR="0058354E" w:rsidRDefault="002859DF" w:rsidP="002859DF">
      <w:pPr>
        <w:pStyle w:val="PlainText"/>
        <w:rPr>
          <w:rFonts w:asciiTheme="minorHAnsi" w:hAnsiTheme="minorHAnsi"/>
          <w:sz w:val="22"/>
          <w:szCs w:val="22"/>
        </w:rPr>
      </w:pPr>
      <w:r w:rsidRPr="002859DF">
        <w:rPr>
          <w:rFonts w:asciiTheme="minorHAnsi" w:hAnsiTheme="minorHAnsi"/>
          <w:sz w:val="22"/>
          <w:szCs w:val="22"/>
        </w:rPr>
        <w:t>Thi</w:t>
      </w:r>
      <w:r w:rsidR="0058354E">
        <w:rPr>
          <w:rFonts w:asciiTheme="minorHAnsi" w:hAnsiTheme="minorHAnsi"/>
          <w:sz w:val="22"/>
          <w:szCs w:val="22"/>
        </w:rPr>
        <w:t xml:space="preserve">s survey that we conducted made </w:t>
      </w:r>
      <w:r w:rsidRPr="002859DF">
        <w:rPr>
          <w:rFonts w:asciiTheme="minorHAnsi" w:hAnsiTheme="minorHAnsi"/>
          <w:sz w:val="22"/>
          <w:szCs w:val="22"/>
        </w:rPr>
        <w:t>clear what</w:t>
      </w:r>
      <w:r w:rsidR="0058354E">
        <w:rPr>
          <w:rFonts w:asciiTheme="minorHAnsi" w:hAnsiTheme="minorHAnsi"/>
          <w:sz w:val="22"/>
          <w:szCs w:val="22"/>
        </w:rPr>
        <w:t xml:space="preserve"> Solon Barocas </w:t>
      </w:r>
      <w:r w:rsidRPr="002859DF">
        <w:rPr>
          <w:rFonts w:asciiTheme="minorHAnsi" w:hAnsiTheme="minorHAnsi"/>
          <w:sz w:val="22"/>
          <w:szCs w:val="22"/>
        </w:rPr>
        <w:t>and Helen Ni</w:t>
      </w:r>
      <w:r w:rsidR="0058354E">
        <w:rPr>
          <w:rFonts w:asciiTheme="minorHAnsi" w:hAnsiTheme="minorHAnsi"/>
          <w:sz w:val="22"/>
          <w:szCs w:val="22"/>
        </w:rPr>
        <w:t>ssenbaum highlighted for you in their</w:t>
      </w:r>
      <w:r w:rsidRPr="002859DF">
        <w:rPr>
          <w:rFonts w:asciiTheme="minorHAnsi" w:hAnsiTheme="minorHAnsi"/>
          <w:sz w:val="22"/>
          <w:szCs w:val="22"/>
        </w:rPr>
        <w:t xml:space="preserve"> testimony on Friday that mod</w:t>
      </w:r>
      <w:r w:rsidR="0058354E">
        <w:rPr>
          <w:rFonts w:asciiTheme="minorHAnsi" w:hAnsiTheme="minorHAnsi"/>
          <w:sz w:val="22"/>
          <w:szCs w:val="22"/>
        </w:rPr>
        <w:t xml:space="preserve">els of information protection were developed using </w:t>
      </w:r>
      <w:r w:rsidR="0066086A">
        <w:rPr>
          <w:rFonts w:asciiTheme="minorHAnsi" w:hAnsiTheme="minorHAnsi"/>
          <w:sz w:val="22"/>
          <w:szCs w:val="22"/>
        </w:rPr>
        <w:t>anonymization</w:t>
      </w:r>
      <w:r w:rsidR="00E12375">
        <w:rPr>
          <w:rFonts w:asciiTheme="minorHAnsi" w:hAnsiTheme="minorHAnsi"/>
          <w:sz w:val="22"/>
          <w:szCs w:val="22"/>
        </w:rPr>
        <w:t xml:space="preserve"> </w:t>
      </w:r>
      <w:r w:rsidR="0058354E">
        <w:rPr>
          <w:rFonts w:asciiTheme="minorHAnsi" w:hAnsiTheme="minorHAnsi"/>
          <w:sz w:val="22"/>
          <w:szCs w:val="22"/>
        </w:rPr>
        <w:t>or consent strategies, strategies that are outmoded in today’</w:t>
      </w:r>
      <w:r w:rsidRPr="002859DF">
        <w:rPr>
          <w:rFonts w:asciiTheme="minorHAnsi" w:hAnsiTheme="minorHAnsi"/>
          <w:sz w:val="22"/>
          <w:szCs w:val="22"/>
        </w:rPr>
        <w:t>s world.</w:t>
      </w:r>
      <w:r w:rsidR="00E12375">
        <w:rPr>
          <w:rFonts w:asciiTheme="minorHAnsi" w:hAnsiTheme="minorHAnsi"/>
          <w:sz w:val="22"/>
          <w:szCs w:val="22"/>
        </w:rPr>
        <w:t xml:space="preserve"> </w:t>
      </w:r>
      <w:r w:rsidRPr="002859DF">
        <w:rPr>
          <w:rFonts w:asciiTheme="minorHAnsi" w:hAnsiTheme="minorHAnsi"/>
          <w:sz w:val="22"/>
          <w:szCs w:val="22"/>
        </w:rPr>
        <w:t>For example t</w:t>
      </w:r>
      <w:r w:rsidR="0058354E">
        <w:rPr>
          <w:rFonts w:asciiTheme="minorHAnsi" w:hAnsiTheme="minorHAnsi"/>
          <w:sz w:val="22"/>
          <w:szCs w:val="22"/>
        </w:rPr>
        <w:t>hey all provide protections for identifiable information but leave data</w:t>
      </w:r>
      <w:r w:rsidRPr="002859DF">
        <w:rPr>
          <w:rFonts w:asciiTheme="minorHAnsi" w:hAnsiTheme="minorHAnsi"/>
          <w:sz w:val="22"/>
          <w:szCs w:val="22"/>
        </w:rPr>
        <w:t xml:space="preserve"> without ide</w:t>
      </w:r>
      <w:r w:rsidR="00707CA2">
        <w:rPr>
          <w:rFonts w:asciiTheme="minorHAnsi" w:hAnsiTheme="minorHAnsi"/>
          <w:sz w:val="22"/>
          <w:szCs w:val="22"/>
        </w:rPr>
        <w:t xml:space="preserve">ntifiers off the </w:t>
      </w:r>
      <w:r w:rsidRPr="002859DF">
        <w:rPr>
          <w:rFonts w:asciiTheme="minorHAnsi" w:hAnsiTheme="minorHAnsi"/>
          <w:sz w:val="22"/>
          <w:szCs w:val="22"/>
        </w:rPr>
        <w:t xml:space="preserve">table. </w:t>
      </w:r>
    </w:p>
    <w:p w:rsidR="0058354E" w:rsidRDefault="0058354E" w:rsidP="002859DF">
      <w:pPr>
        <w:pStyle w:val="PlainText"/>
        <w:rPr>
          <w:rFonts w:asciiTheme="minorHAnsi" w:hAnsiTheme="minorHAnsi"/>
          <w:sz w:val="22"/>
          <w:szCs w:val="22"/>
        </w:rPr>
      </w:pPr>
    </w:p>
    <w:p w:rsidR="002859DF" w:rsidRPr="002859DF" w:rsidRDefault="0058354E" w:rsidP="002859DF">
      <w:pPr>
        <w:pStyle w:val="PlainText"/>
        <w:rPr>
          <w:rFonts w:asciiTheme="minorHAnsi" w:hAnsiTheme="minorHAnsi"/>
          <w:sz w:val="22"/>
          <w:szCs w:val="22"/>
        </w:rPr>
      </w:pPr>
      <w:r>
        <w:rPr>
          <w:rFonts w:asciiTheme="minorHAnsi" w:hAnsiTheme="minorHAnsi"/>
          <w:sz w:val="22"/>
          <w:szCs w:val="22"/>
        </w:rPr>
        <w:t>I should say also that in</w:t>
      </w:r>
      <w:r w:rsidR="002859DF" w:rsidRPr="002859DF">
        <w:rPr>
          <w:rFonts w:asciiTheme="minorHAnsi" w:hAnsiTheme="minorHAnsi"/>
          <w:sz w:val="22"/>
          <w:szCs w:val="22"/>
        </w:rPr>
        <w:t xml:space="preserve"> developing our</w:t>
      </w:r>
      <w:r>
        <w:rPr>
          <w:rFonts w:asciiTheme="minorHAnsi" w:hAnsiTheme="minorHAnsi"/>
          <w:sz w:val="22"/>
          <w:szCs w:val="22"/>
        </w:rPr>
        <w:t xml:space="preserve"> stewardship framework </w:t>
      </w:r>
      <w:r w:rsidR="00A01A69">
        <w:rPr>
          <w:rFonts w:asciiTheme="minorHAnsi" w:hAnsiTheme="minorHAnsi"/>
          <w:sz w:val="22"/>
          <w:szCs w:val="22"/>
        </w:rPr>
        <w:t>we had to extrapolate from FIPS</w:t>
      </w:r>
      <w:r w:rsidR="002859DF" w:rsidRPr="002859DF">
        <w:rPr>
          <w:rFonts w:asciiTheme="minorHAnsi" w:hAnsiTheme="minorHAnsi"/>
          <w:sz w:val="22"/>
          <w:szCs w:val="22"/>
        </w:rPr>
        <w:t xml:space="preserve"> to cover</w:t>
      </w:r>
      <w:r>
        <w:rPr>
          <w:rFonts w:asciiTheme="minorHAnsi" w:hAnsiTheme="minorHAnsi"/>
          <w:sz w:val="22"/>
          <w:szCs w:val="22"/>
        </w:rPr>
        <w:t xml:space="preserve"> all situations of data use and </w:t>
      </w:r>
      <w:r w:rsidR="002859DF" w:rsidRPr="002859DF">
        <w:rPr>
          <w:rFonts w:asciiTheme="minorHAnsi" w:hAnsiTheme="minorHAnsi"/>
          <w:sz w:val="22"/>
          <w:szCs w:val="22"/>
        </w:rPr>
        <w:t>in order to do this we heard testimony from a wide range of communities</w:t>
      </w:r>
      <w:r>
        <w:rPr>
          <w:rFonts w:asciiTheme="minorHAnsi" w:hAnsiTheme="minorHAnsi"/>
          <w:sz w:val="22"/>
          <w:szCs w:val="22"/>
        </w:rPr>
        <w:t>, data users</w:t>
      </w:r>
      <w:r w:rsidR="002859DF" w:rsidRPr="002859DF">
        <w:rPr>
          <w:rFonts w:asciiTheme="minorHAnsi" w:hAnsiTheme="minorHAnsi"/>
          <w:sz w:val="22"/>
          <w:szCs w:val="22"/>
        </w:rPr>
        <w:t xml:space="preserve"> and privacy advocates all of which is available</w:t>
      </w:r>
      <w:r>
        <w:rPr>
          <w:rFonts w:asciiTheme="minorHAnsi" w:hAnsiTheme="minorHAnsi"/>
          <w:sz w:val="22"/>
          <w:szCs w:val="22"/>
        </w:rPr>
        <w:t xml:space="preserve"> </w:t>
      </w:r>
      <w:r w:rsidR="002859DF" w:rsidRPr="002859DF">
        <w:rPr>
          <w:rFonts w:asciiTheme="minorHAnsi" w:hAnsiTheme="minorHAnsi"/>
          <w:sz w:val="22"/>
          <w:szCs w:val="22"/>
        </w:rPr>
        <w:t>on the NCVHS website.</w:t>
      </w:r>
    </w:p>
    <w:p w:rsidR="0058354E" w:rsidRDefault="0058354E" w:rsidP="002859DF">
      <w:pPr>
        <w:pStyle w:val="PlainText"/>
        <w:rPr>
          <w:rFonts w:asciiTheme="minorHAnsi" w:hAnsiTheme="minorHAnsi"/>
          <w:sz w:val="22"/>
          <w:szCs w:val="22"/>
        </w:rPr>
      </w:pPr>
    </w:p>
    <w:p w:rsidR="00810A8E" w:rsidRDefault="002859DF" w:rsidP="002859DF">
      <w:pPr>
        <w:pStyle w:val="PlainText"/>
        <w:rPr>
          <w:rFonts w:asciiTheme="minorHAnsi" w:hAnsiTheme="minorHAnsi"/>
          <w:sz w:val="22"/>
          <w:szCs w:val="22"/>
        </w:rPr>
      </w:pPr>
      <w:r w:rsidRPr="002859DF">
        <w:rPr>
          <w:rFonts w:asciiTheme="minorHAnsi" w:hAnsiTheme="minorHAnsi"/>
          <w:sz w:val="22"/>
          <w:szCs w:val="22"/>
        </w:rPr>
        <w:lastRenderedPageBreak/>
        <w:t>We constructed a framework which we th</w:t>
      </w:r>
      <w:r w:rsidR="00810A8E">
        <w:rPr>
          <w:rFonts w:asciiTheme="minorHAnsi" w:hAnsiTheme="minorHAnsi"/>
          <w:sz w:val="22"/>
          <w:szCs w:val="22"/>
        </w:rPr>
        <w:t xml:space="preserve">en used in our toolkit of eight </w:t>
      </w:r>
      <w:r w:rsidRPr="002859DF">
        <w:rPr>
          <w:rFonts w:asciiTheme="minorHAnsi" w:hAnsiTheme="minorHAnsi"/>
          <w:sz w:val="22"/>
          <w:szCs w:val="22"/>
        </w:rPr>
        <w:t xml:space="preserve">elements of data stewardship, </w:t>
      </w:r>
      <w:r w:rsidR="00810A8E">
        <w:rPr>
          <w:rFonts w:asciiTheme="minorHAnsi" w:hAnsiTheme="minorHAnsi"/>
          <w:sz w:val="22"/>
          <w:szCs w:val="22"/>
        </w:rPr>
        <w:t>openness,</w:t>
      </w:r>
      <w:r w:rsidRPr="002859DF">
        <w:rPr>
          <w:rFonts w:asciiTheme="minorHAnsi" w:hAnsiTheme="minorHAnsi"/>
          <w:sz w:val="22"/>
          <w:szCs w:val="22"/>
        </w:rPr>
        <w:t xml:space="preserve"> t</w:t>
      </w:r>
      <w:r w:rsidR="00810A8E">
        <w:rPr>
          <w:rFonts w:asciiTheme="minorHAnsi" w:hAnsiTheme="minorHAnsi"/>
          <w:sz w:val="22"/>
          <w:szCs w:val="22"/>
        </w:rPr>
        <w:t xml:space="preserve">ransparency and choice, purpose </w:t>
      </w:r>
      <w:r w:rsidRPr="002859DF">
        <w:rPr>
          <w:rFonts w:asciiTheme="minorHAnsi" w:hAnsiTheme="minorHAnsi"/>
          <w:sz w:val="22"/>
          <w:szCs w:val="22"/>
        </w:rPr>
        <w:t>specification, community engagement and participation,</w:t>
      </w:r>
      <w:r w:rsidR="00810A8E">
        <w:rPr>
          <w:rFonts w:asciiTheme="minorHAnsi" w:hAnsiTheme="minorHAnsi"/>
          <w:sz w:val="22"/>
          <w:szCs w:val="22"/>
        </w:rPr>
        <w:t xml:space="preserve"> data quality and </w:t>
      </w:r>
      <w:r w:rsidRPr="002859DF">
        <w:rPr>
          <w:rFonts w:asciiTheme="minorHAnsi" w:hAnsiTheme="minorHAnsi"/>
          <w:sz w:val="22"/>
          <w:szCs w:val="22"/>
        </w:rPr>
        <w:t xml:space="preserve">integrity, data security, accountability and de-identification. </w:t>
      </w:r>
    </w:p>
    <w:p w:rsidR="00810A8E" w:rsidRDefault="00810A8E" w:rsidP="002859DF">
      <w:pPr>
        <w:pStyle w:val="PlainText"/>
        <w:rPr>
          <w:rFonts w:asciiTheme="minorHAnsi" w:hAnsiTheme="minorHAnsi"/>
          <w:sz w:val="22"/>
          <w:szCs w:val="22"/>
        </w:rPr>
      </w:pPr>
    </w:p>
    <w:p w:rsidR="0022418D" w:rsidRDefault="00810A8E" w:rsidP="002859DF">
      <w:pPr>
        <w:pStyle w:val="PlainText"/>
        <w:rPr>
          <w:rFonts w:asciiTheme="minorHAnsi" w:hAnsiTheme="minorHAnsi"/>
          <w:sz w:val="22"/>
          <w:szCs w:val="22"/>
        </w:rPr>
      </w:pPr>
      <w:r>
        <w:rPr>
          <w:rFonts w:asciiTheme="minorHAnsi" w:hAnsiTheme="minorHAnsi"/>
          <w:sz w:val="22"/>
          <w:szCs w:val="22"/>
        </w:rPr>
        <w:t>There are many technical issues here</w:t>
      </w:r>
      <w:r w:rsidR="002859DF" w:rsidRPr="002859DF">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I want in closing</w:t>
      </w:r>
      <w:r>
        <w:rPr>
          <w:rFonts w:asciiTheme="minorHAnsi" w:hAnsiTheme="minorHAnsi"/>
          <w:sz w:val="22"/>
          <w:szCs w:val="22"/>
        </w:rPr>
        <w:t xml:space="preserve">, to highlight three of </w:t>
      </w:r>
      <w:r w:rsidR="002859DF" w:rsidRPr="002859DF">
        <w:rPr>
          <w:rFonts w:asciiTheme="minorHAnsi" w:hAnsiTheme="minorHAnsi"/>
          <w:sz w:val="22"/>
          <w:szCs w:val="22"/>
        </w:rPr>
        <w:t>the lower tech areas that I think require more attention and this</w:t>
      </w:r>
      <w:r>
        <w:rPr>
          <w:rFonts w:asciiTheme="minorHAnsi" w:hAnsiTheme="minorHAnsi"/>
          <w:sz w:val="22"/>
          <w:szCs w:val="22"/>
        </w:rPr>
        <w:t xml:space="preserve"> is…move to the last slide.</w:t>
      </w:r>
      <w:r w:rsidR="00E12375">
        <w:rPr>
          <w:rFonts w:asciiTheme="minorHAnsi" w:hAnsiTheme="minorHAnsi"/>
          <w:sz w:val="22"/>
          <w:szCs w:val="22"/>
        </w:rPr>
        <w:t xml:space="preserve"> </w:t>
      </w:r>
    </w:p>
    <w:p w:rsidR="0022418D" w:rsidRDefault="0022418D" w:rsidP="002859DF">
      <w:pPr>
        <w:pStyle w:val="PlainText"/>
        <w:rPr>
          <w:rFonts w:asciiTheme="minorHAnsi" w:hAnsiTheme="minorHAnsi"/>
          <w:sz w:val="22"/>
          <w:szCs w:val="22"/>
        </w:rPr>
      </w:pPr>
    </w:p>
    <w:p w:rsidR="0022418D" w:rsidRDefault="00810A8E" w:rsidP="002859DF">
      <w:pPr>
        <w:pStyle w:val="PlainText"/>
        <w:rPr>
          <w:rFonts w:asciiTheme="minorHAnsi" w:hAnsiTheme="minorHAnsi"/>
          <w:sz w:val="22"/>
          <w:szCs w:val="22"/>
        </w:rPr>
      </w:pPr>
      <w:r>
        <w:rPr>
          <w:rFonts w:asciiTheme="minorHAnsi" w:hAnsiTheme="minorHAnsi"/>
          <w:sz w:val="22"/>
          <w:szCs w:val="22"/>
        </w:rPr>
        <w:t>First, accountability, communities using</w:t>
      </w:r>
      <w:r w:rsidR="002859DF" w:rsidRPr="002859DF">
        <w:rPr>
          <w:rFonts w:asciiTheme="minorHAnsi" w:hAnsiTheme="minorHAnsi"/>
          <w:sz w:val="22"/>
          <w:szCs w:val="22"/>
        </w:rPr>
        <w:t xml:space="preserve"> data need to identify a</w:t>
      </w:r>
      <w:r>
        <w:rPr>
          <w:rFonts w:asciiTheme="minorHAnsi" w:hAnsiTheme="minorHAnsi"/>
          <w:sz w:val="22"/>
          <w:szCs w:val="22"/>
        </w:rPr>
        <w:t xml:space="preserve"> </w:t>
      </w:r>
      <w:r w:rsidR="002859DF" w:rsidRPr="002859DF">
        <w:rPr>
          <w:rFonts w:asciiTheme="minorHAnsi" w:hAnsiTheme="minorHAnsi"/>
          <w:sz w:val="22"/>
          <w:szCs w:val="22"/>
        </w:rPr>
        <w:t>go</w:t>
      </w:r>
      <w:r>
        <w:rPr>
          <w:rFonts w:asciiTheme="minorHAnsi" w:hAnsiTheme="minorHAnsi"/>
          <w:sz w:val="22"/>
          <w:szCs w:val="22"/>
        </w:rPr>
        <w:t xml:space="preserve"> to person who is</w:t>
      </w:r>
      <w:r w:rsidR="002859DF" w:rsidRPr="002859DF">
        <w:rPr>
          <w:rFonts w:asciiTheme="minorHAnsi" w:hAnsiTheme="minorHAnsi"/>
          <w:sz w:val="22"/>
          <w:szCs w:val="22"/>
        </w:rPr>
        <w:t xml:space="preserve"> responsible for implementing stew</w:t>
      </w:r>
      <w:r>
        <w:rPr>
          <w:rFonts w:asciiTheme="minorHAnsi" w:hAnsiTheme="minorHAnsi"/>
          <w:sz w:val="22"/>
          <w:szCs w:val="22"/>
        </w:rPr>
        <w:t xml:space="preserve">ardship practices and answering </w:t>
      </w:r>
      <w:r w:rsidR="002859DF" w:rsidRPr="002859DF">
        <w:rPr>
          <w:rFonts w:asciiTheme="minorHAnsi" w:hAnsiTheme="minorHAnsi"/>
          <w:sz w:val="22"/>
          <w:szCs w:val="22"/>
        </w:rPr>
        <w:t>questions about them.</w:t>
      </w:r>
      <w:r w:rsidR="00E12375">
        <w:rPr>
          <w:rFonts w:asciiTheme="minorHAnsi" w:hAnsiTheme="minorHAnsi"/>
          <w:sz w:val="22"/>
          <w:szCs w:val="22"/>
        </w:rPr>
        <w:t xml:space="preserve"> </w:t>
      </w:r>
      <w:r>
        <w:rPr>
          <w:rFonts w:asciiTheme="minorHAnsi" w:hAnsiTheme="minorHAnsi"/>
          <w:sz w:val="22"/>
          <w:szCs w:val="22"/>
        </w:rPr>
        <w:t>It’</w:t>
      </w:r>
      <w:r w:rsidR="002859DF" w:rsidRPr="002859DF">
        <w:rPr>
          <w:rFonts w:asciiTheme="minorHAnsi" w:hAnsiTheme="minorHAnsi"/>
          <w:sz w:val="22"/>
          <w:szCs w:val="22"/>
        </w:rPr>
        <w:t>s critically i</w:t>
      </w:r>
      <w:r>
        <w:rPr>
          <w:rFonts w:asciiTheme="minorHAnsi" w:hAnsiTheme="minorHAnsi"/>
          <w:sz w:val="22"/>
          <w:szCs w:val="22"/>
        </w:rPr>
        <w:t xml:space="preserve">mportant to identify for </w:t>
      </w:r>
      <w:r w:rsidR="002859DF" w:rsidRPr="002859DF">
        <w:rPr>
          <w:rFonts w:asciiTheme="minorHAnsi" w:hAnsiTheme="minorHAnsi"/>
          <w:sz w:val="22"/>
          <w:szCs w:val="22"/>
        </w:rPr>
        <w:t>community members where they can go i</w:t>
      </w:r>
      <w:r>
        <w:rPr>
          <w:rFonts w:asciiTheme="minorHAnsi" w:hAnsiTheme="minorHAnsi"/>
          <w:sz w:val="22"/>
          <w:szCs w:val="22"/>
        </w:rPr>
        <w:t xml:space="preserve">f they have concerns about what </w:t>
      </w:r>
      <w:r w:rsidR="002859DF" w:rsidRPr="002859DF">
        <w:rPr>
          <w:rFonts w:asciiTheme="minorHAnsi" w:hAnsiTheme="minorHAnsi"/>
          <w:sz w:val="22"/>
          <w:szCs w:val="22"/>
        </w:rPr>
        <w:t>might be happening about data.</w:t>
      </w:r>
      <w:r w:rsidR="00E12375">
        <w:rPr>
          <w:rFonts w:asciiTheme="minorHAnsi" w:hAnsiTheme="minorHAnsi"/>
          <w:sz w:val="22"/>
          <w:szCs w:val="22"/>
        </w:rPr>
        <w:t xml:space="preserve"> </w:t>
      </w:r>
      <w:r>
        <w:rPr>
          <w:rFonts w:asciiTheme="minorHAnsi" w:hAnsiTheme="minorHAnsi"/>
          <w:sz w:val="22"/>
          <w:szCs w:val="22"/>
        </w:rPr>
        <w:t>Yet</w:t>
      </w:r>
      <w:r w:rsidR="00BA1212">
        <w:rPr>
          <w:rFonts w:asciiTheme="minorHAnsi" w:hAnsiTheme="minorHAnsi"/>
          <w:sz w:val="22"/>
          <w:szCs w:val="22"/>
        </w:rPr>
        <w:t xml:space="preserve"> many of the communities who </w:t>
      </w:r>
      <w:r w:rsidR="002859DF" w:rsidRPr="002859DF">
        <w:rPr>
          <w:rFonts w:asciiTheme="minorHAnsi" w:hAnsiTheme="minorHAnsi"/>
          <w:sz w:val="22"/>
          <w:szCs w:val="22"/>
        </w:rPr>
        <w:t>participate</w:t>
      </w:r>
      <w:r w:rsidR="00BA1212">
        <w:rPr>
          <w:rFonts w:asciiTheme="minorHAnsi" w:hAnsiTheme="minorHAnsi"/>
          <w:sz w:val="22"/>
          <w:szCs w:val="22"/>
        </w:rPr>
        <w:t>d in our discussions had</w:t>
      </w:r>
      <w:r w:rsidR="002859DF" w:rsidRPr="002859DF">
        <w:rPr>
          <w:rFonts w:asciiTheme="minorHAnsi" w:hAnsiTheme="minorHAnsi"/>
          <w:sz w:val="22"/>
          <w:szCs w:val="22"/>
        </w:rPr>
        <w:t xml:space="preserve"> not clearly identified one or more</w:t>
      </w:r>
      <w:r w:rsidR="00BA1212">
        <w:rPr>
          <w:rFonts w:asciiTheme="minorHAnsi" w:hAnsiTheme="minorHAnsi"/>
          <w:sz w:val="22"/>
          <w:szCs w:val="22"/>
        </w:rPr>
        <w:t xml:space="preserve"> loci of accountability m</w:t>
      </w:r>
      <w:r w:rsidR="002859DF" w:rsidRPr="002859DF">
        <w:rPr>
          <w:rFonts w:asciiTheme="minorHAnsi" w:hAnsiTheme="minorHAnsi"/>
          <w:sz w:val="22"/>
          <w:szCs w:val="22"/>
        </w:rPr>
        <w:t>uch less</w:t>
      </w:r>
      <w:r w:rsidR="00BA1212">
        <w:rPr>
          <w:rFonts w:asciiTheme="minorHAnsi" w:hAnsiTheme="minorHAnsi"/>
          <w:sz w:val="22"/>
          <w:szCs w:val="22"/>
        </w:rPr>
        <w:t xml:space="preserve"> </w:t>
      </w:r>
      <w:r w:rsidR="002859DF" w:rsidRPr="002859DF">
        <w:rPr>
          <w:rFonts w:asciiTheme="minorHAnsi" w:hAnsiTheme="minorHAnsi"/>
          <w:sz w:val="22"/>
          <w:szCs w:val="22"/>
        </w:rPr>
        <w:t xml:space="preserve">taken steps to make </w:t>
      </w:r>
      <w:r w:rsidR="0022418D">
        <w:rPr>
          <w:rFonts w:asciiTheme="minorHAnsi" w:hAnsiTheme="minorHAnsi"/>
          <w:sz w:val="22"/>
          <w:szCs w:val="22"/>
        </w:rPr>
        <w:t xml:space="preserve">members </w:t>
      </w:r>
      <w:r w:rsidR="002859DF" w:rsidRPr="002859DF">
        <w:rPr>
          <w:rFonts w:asciiTheme="minorHAnsi" w:hAnsiTheme="minorHAnsi"/>
          <w:sz w:val="22"/>
          <w:szCs w:val="22"/>
        </w:rPr>
        <w:t>of the</w:t>
      </w:r>
      <w:r w:rsidR="0022418D">
        <w:rPr>
          <w:rFonts w:asciiTheme="minorHAnsi" w:hAnsiTheme="minorHAnsi"/>
          <w:sz w:val="22"/>
          <w:szCs w:val="22"/>
        </w:rPr>
        <w:t xml:space="preserve"> </w:t>
      </w:r>
      <w:r w:rsidR="002859DF" w:rsidRPr="002859DF">
        <w:rPr>
          <w:rFonts w:asciiTheme="minorHAnsi" w:hAnsiTheme="minorHAnsi"/>
          <w:sz w:val="22"/>
          <w:szCs w:val="22"/>
        </w:rPr>
        <w:t xml:space="preserve">public aware of these. </w:t>
      </w:r>
    </w:p>
    <w:p w:rsidR="0022418D" w:rsidRDefault="0022418D" w:rsidP="002859DF">
      <w:pPr>
        <w:pStyle w:val="PlainText"/>
        <w:rPr>
          <w:rFonts w:asciiTheme="minorHAnsi" w:hAnsiTheme="minorHAnsi"/>
          <w:sz w:val="22"/>
          <w:szCs w:val="22"/>
        </w:rPr>
      </w:pPr>
    </w:p>
    <w:p w:rsidR="00F71BD9" w:rsidRDefault="002859DF" w:rsidP="002859DF">
      <w:pPr>
        <w:pStyle w:val="PlainText"/>
        <w:rPr>
          <w:rFonts w:asciiTheme="minorHAnsi" w:hAnsiTheme="minorHAnsi"/>
          <w:sz w:val="22"/>
          <w:szCs w:val="22"/>
        </w:rPr>
      </w:pPr>
      <w:r w:rsidRPr="002859DF">
        <w:rPr>
          <w:rFonts w:asciiTheme="minorHAnsi" w:hAnsiTheme="minorHAnsi"/>
          <w:sz w:val="22"/>
          <w:szCs w:val="22"/>
        </w:rPr>
        <w:t>Second, assuring transparency.</w:t>
      </w:r>
      <w:r w:rsidR="00E12375">
        <w:rPr>
          <w:rFonts w:asciiTheme="minorHAnsi" w:hAnsiTheme="minorHAnsi"/>
          <w:sz w:val="22"/>
          <w:szCs w:val="22"/>
        </w:rPr>
        <w:t xml:space="preserve"> </w:t>
      </w:r>
      <w:r w:rsidR="0022418D">
        <w:rPr>
          <w:rFonts w:asciiTheme="minorHAnsi" w:hAnsiTheme="minorHAnsi"/>
          <w:sz w:val="22"/>
          <w:szCs w:val="22"/>
        </w:rPr>
        <w:t xml:space="preserve">It’s really </w:t>
      </w:r>
      <w:r w:rsidRPr="002859DF">
        <w:rPr>
          <w:rFonts w:asciiTheme="minorHAnsi" w:hAnsiTheme="minorHAnsi"/>
          <w:sz w:val="22"/>
          <w:szCs w:val="22"/>
        </w:rPr>
        <w:t>important for community memb</w:t>
      </w:r>
      <w:r w:rsidR="0022418D">
        <w:rPr>
          <w:rFonts w:asciiTheme="minorHAnsi" w:hAnsiTheme="minorHAnsi"/>
          <w:sz w:val="22"/>
          <w:szCs w:val="22"/>
        </w:rPr>
        <w:t xml:space="preserve">ers to be able to find out what’s happening </w:t>
      </w:r>
      <w:r w:rsidRPr="002859DF">
        <w:rPr>
          <w:rFonts w:asciiTheme="minorHAnsi" w:hAnsiTheme="minorHAnsi"/>
          <w:sz w:val="22"/>
          <w:szCs w:val="22"/>
        </w:rPr>
        <w:t>with data.</w:t>
      </w:r>
      <w:r w:rsidR="00E12375">
        <w:rPr>
          <w:rFonts w:asciiTheme="minorHAnsi" w:hAnsiTheme="minorHAnsi"/>
          <w:sz w:val="22"/>
          <w:szCs w:val="22"/>
        </w:rPr>
        <w:t xml:space="preserve"> </w:t>
      </w:r>
      <w:r w:rsidRPr="002859DF">
        <w:rPr>
          <w:rFonts w:asciiTheme="minorHAnsi" w:hAnsiTheme="minorHAnsi"/>
          <w:sz w:val="22"/>
          <w:szCs w:val="22"/>
        </w:rPr>
        <w:t>This is a critical way to avoid suspicion and shut down.</w:t>
      </w:r>
      <w:r w:rsidR="00E12375">
        <w:rPr>
          <w:rFonts w:asciiTheme="minorHAnsi" w:hAnsiTheme="minorHAnsi"/>
          <w:sz w:val="22"/>
          <w:szCs w:val="22"/>
        </w:rPr>
        <w:t xml:space="preserve"> </w:t>
      </w:r>
      <w:r w:rsidR="0022418D">
        <w:rPr>
          <w:rFonts w:asciiTheme="minorHAnsi" w:hAnsiTheme="minorHAnsi"/>
          <w:sz w:val="22"/>
          <w:szCs w:val="22"/>
        </w:rPr>
        <w:t xml:space="preserve">But </w:t>
      </w:r>
      <w:r w:rsidR="00F71BD9">
        <w:rPr>
          <w:rFonts w:asciiTheme="minorHAnsi" w:hAnsiTheme="minorHAnsi"/>
          <w:sz w:val="22"/>
          <w:szCs w:val="22"/>
        </w:rPr>
        <w:t>how to be effectively transparent, some</w:t>
      </w:r>
      <w:r w:rsidR="0022418D">
        <w:rPr>
          <w:rFonts w:asciiTheme="minorHAnsi" w:hAnsiTheme="minorHAnsi"/>
          <w:sz w:val="22"/>
          <w:szCs w:val="22"/>
        </w:rPr>
        <w:t xml:space="preserve"> ideas include use of websites, </w:t>
      </w:r>
      <w:r w:rsidRPr="002859DF">
        <w:rPr>
          <w:rFonts w:asciiTheme="minorHAnsi" w:hAnsiTheme="minorHAnsi"/>
          <w:sz w:val="22"/>
          <w:szCs w:val="22"/>
        </w:rPr>
        <w:t xml:space="preserve">communicating with community </w:t>
      </w:r>
      <w:r w:rsidR="00F71BD9">
        <w:rPr>
          <w:rFonts w:asciiTheme="minorHAnsi" w:hAnsiTheme="minorHAnsi"/>
          <w:sz w:val="22"/>
          <w:szCs w:val="22"/>
        </w:rPr>
        <w:t xml:space="preserve">leaders, using communications through channels through </w:t>
      </w:r>
      <w:r w:rsidRPr="002859DF">
        <w:rPr>
          <w:rFonts w:asciiTheme="minorHAnsi" w:hAnsiTheme="minorHAnsi"/>
          <w:sz w:val="22"/>
          <w:szCs w:val="22"/>
        </w:rPr>
        <w:t>community organizations</w:t>
      </w:r>
      <w:r w:rsidR="00F71BD9">
        <w:rPr>
          <w:rFonts w:asciiTheme="minorHAnsi" w:hAnsiTheme="minorHAnsi"/>
          <w:sz w:val="22"/>
          <w:szCs w:val="22"/>
        </w:rPr>
        <w:t>, but another possibility is of course the</w:t>
      </w:r>
      <w:r w:rsidRPr="002859DF">
        <w:rPr>
          <w:rFonts w:asciiTheme="minorHAnsi" w:hAnsiTheme="minorHAnsi"/>
          <w:sz w:val="22"/>
          <w:szCs w:val="22"/>
        </w:rPr>
        <w:t xml:space="preserve"> source of some of</w:t>
      </w:r>
      <w:r w:rsidR="00F71BD9">
        <w:rPr>
          <w:rFonts w:asciiTheme="minorHAnsi" w:hAnsiTheme="minorHAnsi"/>
          <w:sz w:val="22"/>
          <w:szCs w:val="22"/>
        </w:rPr>
        <w:t xml:space="preserve"> the data itself, t</w:t>
      </w:r>
      <w:r w:rsidRPr="002859DF">
        <w:rPr>
          <w:rFonts w:asciiTheme="minorHAnsi" w:hAnsiTheme="minorHAnsi"/>
          <w:sz w:val="22"/>
          <w:szCs w:val="22"/>
        </w:rPr>
        <w:t xml:space="preserve">he use of social media. </w:t>
      </w:r>
    </w:p>
    <w:p w:rsidR="00F71BD9" w:rsidRDefault="00F71BD9" w:rsidP="002859DF">
      <w:pPr>
        <w:pStyle w:val="PlainText"/>
        <w:rPr>
          <w:rFonts w:asciiTheme="minorHAnsi" w:hAnsiTheme="minorHAnsi"/>
          <w:sz w:val="22"/>
          <w:szCs w:val="22"/>
        </w:rPr>
      </w:pPr>
    </w:p>
    <w:p w:rsidR="00F71BD9" w:rsidRDefault="00F71BD9" w:rsidP="002859DF">
      <w:pPr>
        <w:pStyle w:val="PlainText"/>
        <w:rPr>
          <w:rFonts w:asciiTheme="minorHAnsi" w:hAnsiTheme="minorHAnsi"/>
          <w:sz w:val="22"/>
          <w:szCs w:val="22"/>
        </w:rPr>
      </w:pPr>
      <w:r>
        <w:rPr>
          <w:rFonts w:asciiTheme="minorHAnsi" w:hAnsiTheme="minorHAnsi"/>
          <w:sz w:val="22"/>
          <w:szCs w:val="22"/>
        </w:rPr>
        <w:t>Finally, stewards need</w:t>
      </w:r>
      <w:r w:rsidR="002859DF" w:rsidRPr="002859DF">
        <w:rPr>
          <w:rFonts w:asciiTheme="minorHAnsi" w:hAnsiTheme="minorHAnsi"/>
          <w:sz w:val="22"/>
          <w:szCs w:val="22"/>
        </w:rPr>
        <w:t xml:space="preserve"> to pay</w:t>
      </w:r>
      <w:r>
        <w:rPr>
          <w:rFonts w:asciiTheme="minorHAnsi" w:hAnsiTheme="minorHAnsi"/>
          <w:sz w:val="22"/>
          <w:szCs w:val="22"/>
        </w:rPr>
        <w:t xml:space="preserve"> attention to the lifecycle of data and</w:t>
      </w:r>
      <w:r w:rsidR="002859DF" w:rsidRPr="002859DF">
        <w:rPr>
          <w:rFonts w:asciiTheme="minorHAnsi" w:hAnsiTheme="minorHAnsi"/>
          <w:sz w:val="22"/>
          <w:szCs w:val="22"/>
        </w:rPr>
        <w:t xml:space="preserve"> this includes what you do with</w:t>
      </w:r>
      <w:r>
        <w:rPr>
          <w:rFonts w:asciiTheme="minorHAnsi" w:hAnsiTheme="minorHAnsi"/>
          <w:sz w:val="22"/>
          <w:szCs w:val="22"/>
        </w:rPr>
        <w:t xml:space="preserve"> data when you’</w:t>
      </w:r>
      <w:r w:rsidR="002859DF" w:rsidRPr="002859DF">
        <w:rPr>
          <w:rFonts w:asciiTheme="minorHAnsi" w:hAnsiTheme="minorHAnsi"/>
          <w:sz w:val="22"/>
          <w:szCs w:val="22"/>
        </w:rPr>
        <w:t>re done with it and</w:t>
      </w:r>
      <w:r w:rsidR="00A01A69">
        <w:rPr>
          <w:rFonts w:asciiTheme="minorHAnsi" w:hAnsiTheme="minorHAnsi"/>
          <w:sz w:val="22"/>
          <w:szCs w:val="22"/>
        </w:rPr>
        <w:t xml:space="preserve"> it</w:t>
      </w:r>
      <w:r w:rsidR="002859DF" w:rsidRPr="002859DF">
        <w:rPr>
          <w:rFonts w:asciiTheme="minorHAnsi" w:hAnsiTheme="minorHAnsi"/>
          <w:sz w:val="22"/>
          <w:szCs w:val="22"/>
        </w:rPr>
        <w:t xml:space="preserve"> also includes following up when you</w:t>
      </w:r>
      <w:r>
        <w:rPr>
          <w:rFonts w:asciiTheme="minorHAnsi" w:hAnsiTheme="minorHAnsi"/>
          <w:sz w:val="22"/>
          <w:szCs w:val="22"/>
        </w:rPr>
        <w:t xml:space="preserve"> </w:t>
      </w:r>
      <w:r w:rsidR="002859DF" w:rsidRPr="002859DF">
        <w:rPr>
          <w:rFonts w:asciiTheme="minorHAnsi" w:hAnsiTheme="minorHAnsi"/>
          <w:sz w:val="22"/>
          <w:szCs w:val="22"/>
        </w:rPr>
        <w:t>transfer it.</w:t>
      </w:r>
      <w:r w:rsidR="00E12375">
        <w:rPr>
          <w:rFonts w:asciiTheme="minorHAnsi" w:hAnsiTheme="minorHAnsi"/>
          <w:sz w:val="22"/>
          <w:szCs w:val="22"/>
        </w:rPr>
        <w:t xml:space="preserve"> </w:t>
      </w:r>
      <w:r w:rsidR="002859DF" w:rsidRPr="002859DF">
        <w:rPr>
          <w:rFonts w:asciiTheme="minorHAnsi" w:hAnsiTheme="minorHAnsi"/>
          <w:sz w:val="22"/>
          <w:szCs w:val="22"/>
        </w:rPr>
        <w:t>A standard method now use</w:t>
      </w:r>
      <w:r>
        <w:rPr>
          <w:rFonts w:asciiTheme="minorHAnsi" w:hAnsiTheme="minorHAnsi"/>
          <w:sz w:val="22"/>
          <w:szCs w:val="22"/>
        </w:rPr>
        <w:t>d</w:t>
      </w:r>
      <w:r w:rsidR="002859DF" w:rsidRPr="002859DF">
        <w:rPr>
          <w:rFonts w:asciiTheme="minorHAnsi" w:hAnsiTheme="minorHAnsi"/>
          <w:sz w:val="22"/>
          <w:szCs w:val="22"/>
        </w:rPr>
        <w:t xml:space="preserve"> </w:t>
      </w:r>
      <w:r>
        <w:rPr>
          <w:rFonts w:asciiTheme="minorHAnsi" w:hAnsiTheme="minorHAnsi"/>
          <w:sz w:val="22"/>
          <w:szCs w:val="22"/>
        </w:rPr>
        <w:t xml:space="preserve">for data transfers is the data </w:t>
      </w:r>
      <w:r w:rsidR="002859DF" w:rsidRPr="002859DF">
        <w:rPr>
          <w:rFonts w:asciiTheme="minorHAnsi" w:hAnsiTheme="minorHAnsi"/>
          <w:sz w:val="22"/>
          <w:szCs w:val="22"/>
        </w:rPr>
        <w:t>use agreement.</w:t>
      </w:r>
      <w:r w:rsidR="00E12375">
        <w:rPr>
          <w:rFonts w:asciiTheme="minorHAnsi" w:hAnsiTheme="minorHAnsi"/>
          <w:sz w:val="22"/>
          <w:szCs w:val="22"/>
        </w:rPr>
        <w:t xml:space="preserve"> </w:t>
      </w:r>
      <w:r w:rsidR="002859DF" w:rsidRPr="002859DF">
        <w:rPr>
          <w:rFonts w:asciiTheme="minorHAnsi" w:hAnsiTheme="minorHAnsi"/>
          <w:sz w:val="22"/>
          <w:szCs w:val="22"/>
        </w:rPr>
        <w:t xml:space="preserve">This </w:t>
      </w:r>
      <w:r>
        <w:rPr>
          <w:rFonts w:asciiTheme="minorHAnsi" w:hAnsiTheme="minorHAnsi"/>
          <w:sz w:val="22"/>
          <w:szCs w:val="22"/>
        </w:rPr>
        <w:t>is the form of contract but it’</w:t>
      </w:r>
      <w:r w:rsidR="002859DF" w:rsidRPr="002859DF">
        <w:rPr>
          <w:rFonts w:asciiTheme="minorHAnsi" w:hAnsiTheme="minorHAnsi"/>
          <w:sz w:val="22"/>
          <w:szCs w:val="22"/>
        </w:rPr>
        <w:t>s a very problematic</w:t>
      </w:r>
      <w:r>
        <w:rPr>
          <w:rFonts w:asciiTheme="minorHAnsi" w:hAnsiTheme="minorHAnsi"/>
          <w:sz w:val="22"/>
          <w:szCs w:val="22"/>
        </w:rPr>
        <w:t xml:space="preserve"> </w:t>
      </w:r>
      <w:r w:rsidR="002859DF" w:rsidRPr="002859DF">
        <w:rPr>
          <w:rFonts w:asciiTheme="minorHAnsi" w:hAnsiTheme="minorHAnsi"/>
          <w:sz w:val="22"/>
          <w:szCs w:val="22"/>
        </w:rPr>
        <w:t>enforcement method in this area because it involves just the two parties</w:t>
      </w:r>
      <w:r>
        <w:rPr>
          <w:rFonts w:asciiTheme="minorHAnsi" w:hAnsiTheme="minorHAnsi"/>
          <w:sz w:val="22"/>
          <w:szCs w:val="22"/>
        </w:rPr>
        <w:t xml:space="preserve"> </w:t>
      </w:r>
      <w:r w:rsidR="002859DF" w:rsidRPr="002859DF">
        <w:rPr>
          <w:rFonts w:asciiTheme="minorHAnsi" w:hAnsiTheme="minorHAnsi"/>
          <w:sz w:val="22"/>
          <w:szCs w:val="22"/>
        </w:rPr>
        <w:t>to</w:t>
      </w:r>
      <w:r>
        <w:rPr>
          <w:rFonts w:asciiTheme="minorHAnsi" w:hAnsiTheme="minorHAnsi"/>
          <w:sz w:val="22"/>
          <w:szCs w:val="22"/>
        </w:rPr>
        <w:t xml:space="preserve"> the contract, contract damages don’</w:t>
      </w:r>
      <w:r w:rsidR="002859DF" w:rsidRPr="002859DF">
        <w:rPr>
          <w:rFonts w:asciiTheme="minorHAnsi" w:hAnsiTheme="minorHAnsi"/>
          <w:sz w:val="22"/>
          <w:szCs w:val="22"/>
        </w:rPr>
        <w:t>t include punitive damages.</w:t>
      </w:r>
      <w:r w:rsidR="00E12375">
        <w:rPr>
          <w:rFonts w:asciiTheme="minorHAnsi" w:hAnsiTheme="minorHAnsi"/>
          <w:sz w:val="22"/>
          <w:szCs w:val="22"/>
        </w:rPr>
        <w:t xml:space="preserve"> </w:t>
      </w:r>
      <w:r w:rsidR="002859DF" w:rsidRPr="002859DF">
        <w:rPr>
          <w:rFonts w:asciiTheme="minorHAnsi" w:hAnsiTheme="minorHAnsi"/>
          <w:sz w:val="22"/>
          <w:szCs w:val="22"/>
        </w:rPr>
        <w:t>The</w:t>
      </w:r>
      <w:r>
        <w:rPr>
          <w:rFonts w:asciiTheme="minorHAnsi" w:hAnsiTheme="minorHAnsi"/>
          <w:sz w:val="22"/>
          <w:szCs w:val="22"/>
        </w:rPr>
        <w:t xml:space="preserve"> </w:t>
      </w:r>
      <w:r w:rsidR="002859DF" w:rsidRPr="002859DF">
        <w:rPr>
          <w:rFonts w:asciiTheme="minorHAnsi" w:hAnsiTheme="minorHAnsi"/>
          <w:sz w:val="22"/>
          <w:szCs w:val="22"/>
        </w:rPr>
        <w:t>measures of damages</w:t>
      </w:r>
      <w:r>
        <w:rPr>
          <w:rFonts w:asciiTheme="minorHAnsi" w:hAnsiTheme="minorHAnsi"/>
          <w:sz w:val="22"/>
          <w:szCs w:val="22"/>
        </w:rPr>
        <w:t>,</w:t>
      </w:r>
      <w:r w:rsidR="002859DF" w:rsidRPr="002859DF">
        <w:rPr>
          <w:rFonts w:asciiTheme="minorHAnsi" w:hAnsiTheme="minorHAnsi"/>
          <w:sz w:val="22"/>
          <w:szCs w:val="22"/>
        </w:rPr>
        <w:t xml:space="preserve"> pa</w:t>
      </w:r>
      <w:r>
        <w:rPr>
          <w:rFonts w:asciiTheme="minorHAnsi" w:hAnsiTheme="minorHAnsi"/>
          <w:sz w:val="22"/>
          <w:szCs w:val="22"/>
        </w:rPr>
        <w:t>rticularly if they are to third-</w:t>
      </w:r>
      <w:r w:rsidR="002859DF" w:rsidRPr="002859DF">
        <w:rPr>
          <w:rFonts w:asciiTheme="minorHAnsi" w:hAnsiTheme="minorHAnsi"/>
          <w:sz w:val="22"/>
          <w:szCs w:val="22"/>
        </w:rPr>
        <w:t>parties</w:t>
      </w:r>
      <w:r>
        <w:rPr>
          <w:rFonts w:asciiTheme="minorHAnsi" w:hAnsiTheme="minorHAnsi"/>
          <w:sz w:val="22"/>
          <w:szCs w:val="22"/>
        </w:rPr>
        <w:t>,</w:t>
      </w:r>
      <w:r w:rsidR="002859DF" w:rsidRPr="002859DF">
        <w:rPr>
          <w:rFonts w:asciiTheme="minorHAnsi" w:hAnsiTheme="minorHAnsi"/>
          <w:sz w:val="22"/>
          <w:szCs w:val="22"/>
        </w:rPr>
        <w:t xml:space="preserve"> may be</w:t>
      </w:r>
      <w:r>
        <w:rPr>
          <w:rFonts w:asciiTheme="minorHAnsi" w:hAnsiTheme="minorHAnsi"/>
          <w:sz w:val="22"/>
          <w:szCs w:val="22"/>
        </w:rPr>
        <w:t xml:space="preserve"> </w:t>
      </w:r>
      <w:r w:rsidR="002859DF" w:rsidRPr="002859DF">
        <w:rPr>
          <w:rFonts w:asciiTheme="minorHAnsi" w:hAnsiTheme="minorHAnsi"/>
          <w:sz w:val="22"/>
          <w:szCs w:val="22"/>
        </w:rPr>
        <w:t>very difficult to figure out.</w:t>
      </w:r>
      <w:r w:rsidR="00E12375">
        <w:rPr>
          <w:rFonts w:asciiTheme="minorHAnsi" w:hAnsiTheme="minorHAnsi"/>
          <w:sz w:val="22"/>
          <w:szCs w:val="22"/>
        </w:rPr>
        <w:t xml:space="preserve"> </w:t>
      </w:r>
      <w:r w:rsidR="002859DF" w:rsidRPr="002859DF">
        <w:rPr>
          <w:rFonts w:asciiTheme="minorHAnsi" w:hAnsiTheme="minorHAnsi"/>
          <w:sz w:val="22"/>
          <w:szCs w:val="22"/>
        </w:rPr>
        <w:t>And we know very little about what happens</w:t>
      </w:r>
      <w:r>
        <w:rPr>
          <w:rFonts w:asciiTheme="minorHAnsi" w:hAnsiTheme="minorHAnsi"/>
          <w:sz w:val="22"/>
          <w:szCs w:val="22"/>
        </w:rPr>
        <w:t xml:space="preserve"> </w:t>
      </w:r>
      <w:r w:rsidR="002859DF" w:rsidRPr="002859DF">
        <w:rPr>
          <w:rFonts w:asciiTheme="minorHAnsi" w:hAnsiTheme="minorHAnsi"/>
          <w:sz w:val="22"/>
          <w:szCs w:val="22"/>
        </w:rPr>
        <w:t xml:space="preserve">downstream with respect to data use agreement. </w:t>
      </w:r>
    </w:p>
    <w:p w:rsidR="00F71BD9" w:rsidRDefault="00F71BD9" w:rsidP="002859DF">
      <w:pPr>
        <w:pStyle w:val="PlainText"/>
        <w:rPr>
          <w:rFonts w:asciiTheme="minorHAnsi" w:hAnsiTheme="minorHAnsi"/>
          <w:sz w:val="22"/>
          <w:szCs w:val="22"/>
        </w:rPr>
      </w:pPr>
    </w:p>
    <w:p w:rsidR="002859DF" w:rsidRDefault="002859DF" w:rsidP="00F71BD9">
      <w:pPr>
        <w:pStyle w:val="PlainText"/>
        <w:rPr>
          <w:rFonts w:asciiTheme="minorHAnsi" w:hAnsiTheme="minorHAnsi"/>
          <w:sz w:val="22"/>
          <w:szCs w:val="22"/>
        </w:rPr>
      </w:pPr>
      <w:r w:rsidRPr="002859DF">
        <w:rPr>
          <w:rFonts w:asciiTheme="minorHAnsi" w:hAnsiTheme="minorHAnsi"/>
          <w:sz w:val="22"/>
          <w:szCs w:val="22"/>
        </w:rPr>
        <w:t>So</w:t>
      </w:r>
      <w:r w:rsidR="00F71BD9">
        <w:rPr>
          <w:rFonts w:asciiTheme="minorHAnsi" w:hAnsiTheme="minorHAnsi"/>
          <w:sz w:val="22"/>
          <w:szCs w:val="22"/>
        </w:rPr>
        <w:t xml:space="preserve"> </w:t>
      </w:r>
      <w:r w:rsidRPr="002859DF">
        <w:rPr>
          <w:rFonts w:asciiTheme="minorHAnsi" w:hAnsiTheme="minorHAnsi"/>
          <w:sz w:val="22"/>
          <w:szCs w:val="22"/>
        </w:rPr>
        <w:t>these are just three of</w:t>
      </w:r>
      <w:r w:rsidR="00F71BD9">
        <w:rPr>
          <w:rFonts w:asciiTheme="minorHAnsi" w:hAnsiTheme="minorHAnsi"/>
          <w:sz w:val="22"/>
          <w:szCs w:val="22"/>
        </w:rPr>
        <w:t xml:space="preserve"> </w:t>
      </w:r>
      <w:r w:rsidRPr="002859DF">
        <w:rPr>
          <w:rFonts w:asciiTheme="minorHAnsi" w:hAnsiTheme="minorHAnsi"/>
          <w:sz w:val="22"/>
          <w:szCs w:val="22"/>
        </w:rPr>
        <w:t>the areas that I think our toolki</w:t>
      </w:r>
      <w:r w:rsidR="00F71BD9">
        <w:rPr>
          <w:rFonts w:asciiTheme="minorHAnsi" w:hAnsiTheme="minorHAnsi"/>
          <w:sz w:val="22"/>
          <w:szCs w:val="22"/>
        </w:rPr>
        <w:t xml:space="preserve">t tries to provide </w:t>
      </w:r>
      <w:r w:rsidRPr="002859DF">
        <w:rPr>
          <w:rFonts w:asciiTheme="minorHAnsi" w:hAnsiTheme="minorHAnsi"/>
          <w:sz w:val="22"/>
          <w:szCs w:val="22"/>
        </w:rPr>
        <w:t>tools</w:t>
      </w:r>
      <w:r w:rsidR="00F71BD9">
        <w:rPr>
          <w:rFonts w:asciiTheme="minorHAnsi" w:hAnsiTheme="minorHAnsi"/>
          <w:sz w:val="22"/>
          <w:szCs w:val="22"/>
        </w:rPr>
        <w:t xml:space="preserve"> </w:t>
      </w:r>
      <w:r w:rsidRPr="002859DF">
        <w:rPr>
          <w:rFonts w:asciiTheme="minorHAnsi" w:hAnsiTheme="minorHAnsi"/>
          <w:sz w:val="22"/>
          <w:szCs w:val="22"/>
        </w:rPr>
        <w:t>for communities that might be interesting for you to look at, but I</w:t>
      </w:r>
      <w:r w:rsidR="00F71BD9">
        <w:rPr>
          <w:rFonts w:asciiTheme="minorHAnsi" w:hAnsiTheme="minorHAnsi"/>
          <w:sz w:val="22"/>
          <w:szCs w:val="22"/>
        </w:rPr>
        <w:t xml:space="preserve"> think there’</w:t>
      </w:r>
      <w:r w:rsidRPr="002859DF">
        <w:rPr>
          <w:rFonts w:asciiTheme="minorHAnsi" w:hAnsiTheme="minorHAnsi"/>
          <w:sz w:val="22"/>
          <w:szCs w:val="22"/>
        </w:rPr>
        <w:t>s a lot more to be done in order to ensure appropriate</w:t>
      </w:r>
      <w:r w:rsidR="00F71BD9">
        <w:rPr>
          <w:rFonts w:asciiTheme="minorHAnsi" w:hAnsiTheme="minorHAnsi"/>
          <w:sz w:val="22"/>
          <w:szCs w:val="22"/>
        </w:rPr>
        <w:t xml:space="preserve"> </w:t>
      </w:r>
      <w:r w:rsidRPr="002859DF">
        <w:rPr>
          <w:rFonts w:asciiTheme="minorHAnsi" w:hAnsiTheme="minorHAnsi"/>
          <w:sz w:val="22"/>
          <w:szCs w:val="22"/>
        </w:rPr>
        <w:t>community trust when big data are used and I would highlight not only</w:t>
      </w:r>
      <w:r w:rsidR="00F71BD9">
        <w:rPr>
          <w:rFonts w:asciiTheme="minorHAnsi" w:hAnsiTheme="minorHAnsi"/>
          <w:sz w:val="22"/>
          <w:szCs w:val="22"/>
        </w:rPr>
        <w:t xml:space="preserve"> </w:t>
      </w:r>
      <w:r w:rsidRPr="002859DF">
        <w:rPr>
          <w:rFonts w:asciiTheme="minorHAnsi" w:hAnsiTheme="minorHAnsi"/>
          <w:sz w:val="22"/>
          <w:szCs w:val="22"/>
        </w:rPr>
        <w:t>the very difficult questions associated with things like the efficacy of</w:t>
      </w:r>
      <w:r w:rsidR="00F71BD9">
        <w:rPr>
          <w:rFonts w:asciiTheme="minorHAnsi" w:hAnsiTheme="minorHAnsi"/>
          <w:sz w:val="22"/>
          <w:szCs w:val="22"/>
        </w:rPr>
        <w:t xml:space="preserve"> de-</w:t>
      </w:r>
      <w:r w:rsidRPr="002859DF">
        <w:rPr>
          <w:rFonts w:asciiTheme="minorHAnsi" w:hAnsiTheme="minorHAnsi"/>
          <w:sz w:val="22"/>
          <w:szCs w:val="22"/>
        </w:rPr>
        <w:t>identification, but also just much simpler questions like who has</w:t>
      </w:r>
      <w:r w:rsidR="00F71BD9">
        <w:rPr>
          <w:rFonts w:asciiTheme="minorHAnsi" w:hAnsiTheme="minorHAnsi"/>
          <w:sz w:val="22"/>
          <w:szCs w:val="22"/>
        </w:rPr>
        <w:t xml:space="preserve"> responsibility</w:t>
      </w:r>
      <w:r w:rsidRPr="002859DF">
        <w:rPr>
          <w:rFonts w:asciiTheme="minorHAnsi" w:hAnsiTheme="minorHAnsi"/>
          <w:sz w:val="22"/>
          <w:szCs w:val="22"/>
        </w:rPr>
        <w:t>, where do yo</w:t>
      </w:r>
      <w:r w:rsidR="008B6513">
        <w:rPr>
          <w:rFonts w:asciiTheme="minorHAnsi" w:hAnsiTheme="minorHAnsi"/>
          <w:sz w:val="22"/>
          <w:szCs w:val="22"/>
        </w:rPr>
        <w:t>u go, how do you know and how do you</w:t>
      </w:r>
      <w:r w:rsidRPr="002859DF">
        <w:rPr>
          <w:rFonts w:asciiTheme="minorHAnsi" w:hAnsiTheme="minorHAnsi"/>
          <w:sz w:val="22"/>
          <w:szCs w:val="22"/>
        </w:rPr>
        <w:t xml:space="preserve"> follow-up?</w:t>
      </w:r>
      <w:r w:rsidR="00E12375">
        <w:rPr>
          <w:rFonts w:asciiTheme="minorHAnsi" w:hAnsiTheme="minorHAnsi"/>
          <w:sz w:val="22"/>
          <w:szCs w:val="22"/>
        </w:rPr>
        <w:t xml:space="preserve"> </w:t>
      </w:r>
      <w:r w:rsidR="00F71BD9">
        <w:rPr>
          <w:rFonts w:asciiTheme="minorHAnsi" w:hAnsiTheme="minorHAnsi"/>
          <w:sz w:val="22"/>
          <w:szCs w:val="22"/>
        </w:rPr>
        <w:t>T</w:t>
      </w:r>
      <w:r w:rsidRPr="002859DF">
        <w:rPr>
          <w:rFonts w:asciiTheme="minorHAnsi" w:hAnsiTheme="minorHAnsi"/>
          <w:sz w:val="22"/>
          <w:szCs w:val="22"/>
        </w:rPr>
        <w:t>hanks very much and I look forward to the discussion.</w:t>
      </w:r>
    </w:p>
    <w:p w:rsidR="00F71BD9" w:rsidRDefault="00F71BD9" w:rsidP="00F71BD9">
      <w:pPr>
        <w:pStyle w:val="PlainText"/>
        <w:rPr>
          <w:rFonts w:asciiTheme="minorHAnsi" w:hAnsiTheme="minorHAnsi"/>
          <w:sz w:val="22"/>
          <w:szCs w:val="22"/>
        </w:rPr>
      </w:pPr>
    </w:p>
    <w:p w:rsidR="00F71BD9" w:rsidRPr="00F71BD9" w:rsidRDefault="00F71BD9" w:rsidP="00F71BD9">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F71BD9" w:rsidP="002859DF">
      <w:pPr>
        <w:pStyle w:val="PlainText"/>
        <w:rPr>
          <w:rFonts w:asciiTheme="minorHAnsi" w:hAnsiTheme="minorHAnsi"/>
          <w:sz w:val="22"/>
          <w:szCs w:val="22"/>
        </w:rPr>
      </w:pPr>
      <w:r>
        <w:rPr>
          <w:rFonts w:asciiTheme="minorHAnsi" w:hAnsiTheme="minorHAnsi"/>
          <w:sz w:val="22"/>
          <w:szCs w:val="22"/>
        </w:rPr>
        <w:t>Great, thank you very much, Leslie, m</w:t>
      </w:r>
      <w:r w:rsidR="002859DF" w:rsidRPr="002859DF">
        <w:rPr>
          <w:rFonts w:asciiTheme="minorHAnsi" w:hAnsiTheme="minorHAnsi"/>
          <w:sz w:val="22"/>
          <w:szCs w:val="22"/>
        </w:rPr>
        <w:t>uch appreciated.</w:t>
      </w:r>
      <w:r w:rsidR="00E12375">
        <w:rPr>
          <w:rFonts w:asciiTheme="minorHAnsi" w:hAnsiTheme="minorHAnsi"/>
          <w:sz w:val="22"/>
          <w:szCs w:val="22"/>
        </w:rPr>
        <w:t xml:space="preserve"> </w:t>
      </w:r>
      <w:r>
        <w:rPr>
          <w:rFonts w:asciiTheme="minorHAnsi" w:hAnsiTheme="minorHAnsi"/>
          <w:sz w:val="22"/>
          <w:szCs w:val="22"/>
        </w:rPr>
        <w:t>So now we’ll</w:t>
      </w:r>
      <w:r w:rsidR="002859DF" w:rsidRPr="002859DF">
        <w:rPr>
          <w:rFonts w:asciiTheme="minorHAnsi" w:hAnsiTheme="minorHAnsi"/>
          <w:sz w:val="22"/>
          <w:szCs w:val="22"/>
        </w:rPr>
        <w:t xml:space="preserve"> move</w:t>
      </w:r>
      <w:r>
        <w:rPr>
          <w:rFonts w:asciiTheme="minorHAnsi" w:hAnsiTheme="minorHAnsi"/>
          <w:sz w:val="22"/>
          <w:szCs w:val="22"/>
        </w:rPr>
        <w:t xml:space="preserve"> </w:t>
      </w:r>
      <w:r w:rsidR="002859DF" w:rsidRPr="002859DF">
        <w:rPr>
          <w:rFonts w:asciiTheme="minorHAnsi" w:hAnsiTheme="minorHAnsi"/>
          <w:sz w:val="22"/>
          <w:szCs w:val="22"/>
        </w:rPr>
        <w:t>into the question period.</w:t>
      </w:r>
      <w:r w:rsidR="00E12375">
        <w:rPr>
          <w:rFonts w:asciiTheme="minorHAnsi" w:hAnsiTheme="minorHAnsi"/>
          <w:sz w:val="22"/>
          <w:szCs w:val="22"/>
        </w:rPr>
        <w:t xml:space="preserve"> </w:t>
      </w:r>
      <w:r>
        <w:rPr>
          <w:rFonts w:asciiTheme="minorHAnsi" w:hAnsiTheme="minorHAnsi"/>
          <w:sz w:val="22"/>
          <w:szCs w:val="22"/>
        </w:rPr>
        <w:t>I don’t have any hands up yet at least I don’t think I do.</w:t>
      </w:r>
      <w:r w:rsidR="00E12375">
        <w:rPr>
          <w:rFonts w:asciiTheme="minorHAnsi" w:hAnsiTheme="minorHAnsi"/>
          <w:sz w:val="22"/>
          <w:szCs w:val="22"/>
        </w:rPr>
        <w:t xml:space="preserve"> </w:t>
      </w:r>
      <w:r>
        <w:rPr>
          <w:rFonts w:asciiTheme="minorHAnsi" w:hAnsiTheme="minorHAnsi"/>
          <w:sz w:val="22"/>
          <w:szCs w:val="22"/>
        </w:rPr>
        <w:t>So, I’ll</w:t>
      </w:r>
      <w:r w:rsidR="002859DF" w:rsidRPr="002859DF">
        <w:rPr>
          <w:rFonts w:asciiTheme="minorHAnsi" w:hAnsiTheme="minorHAnsi"/>
          <w:sz w:val="22"/>
          <w:szCs w:val="22"/>
        </w:rPr>
        <w:t xml:space="preserve"> go ahead</w:t>
      </w:r>
      <w:r w:rsidR="008B6513">
        <w:rPr>
          <w:rFonts w:asciiTheme="minorHAnsi" w:hAnsiTheme="minorHAnsi"/>
          <w:sz w:val="22"/>
          <w:szCs w:val="22"/>
        </w:rPr>
        <w:t xml:space="preserve"> and ask something.</w:t>
      </w:r>
      <w:r w:rsidR="00E12375">
        <w:rPr>
          <w:rFonts w:asciiTheme="minorHAnsi" w:hAnsiTheme="minorHAnsi"/>
          <w:sz w:val="22"/>
          <w:szCs w:val="22"/>
        </w:rPr>
        <w:t xml:space="preserve"> </w:t>
      </w:r>
      <w:r w:rsidR="008B6513">
        <w:rPr>
          <w:rFonts w:asciiTheme="minorHAnsi" w:hAnsiTheme="minorHAnsi"/>
          <w:sz w:val="22"/>
          <w:szCs w:val="22"/>
        </w:rPr>
        <w:t>I’m going to a</w:t>
      </w:r>
      <w:r>
        <w:rPr>
          <w:rFonts w:asciiTheme="minorHAnsi" w:hAnsiTheme="minorHAnsi"/>
          <w:sz w:val="22"/>
          <w:szCs w:val="22"/>
        </w:rPr>
        <w:t>sk a question specifically to Leslie here but Melissa if you have any thoughts on it I’d appreciate it.</w:t>
      </w:r>
    </w:p>
    <w:p w:rsidR="00F71BD9" w:rsidRDefault="00F71BD9" w:rsidP="002859DF">
      <w:pPr>
        <w:pStyle w:val="PlainText"/>
        <w:rPr>
          <w:rFonts w:asciiTheme="minorHAnsi" w:hAnsiTheme="minorHAnsi"/>
          <w:sz w:val="22"/>
          <w:szCs w:val="22"/>
        </w:rPr>
      </w:pPr>
    </w:p>
    <w:p w:rsidR="00F71BD9" w:rsidRDefault="00F71BD9" w:rsidP="002859DF">
      <w:pPr>
        <w:pStyle w:val="PlainText"/>
        <w:rPr>
          <w:rFonts w:asciiTheme="minorHAnsi" w:hAnsiTheme="minorHAnsi"/>
          <w:sz w:val="22"/>
          <w:szCs w:val="22"/>
        </w:rPr>
      </w:pPr>
      <w:r>
        <w:rPr>
          <w:rFonts w:asciiTheme="minorHAnsi" w:hAnsiTheme="minorHAnsi"/>
          <w:sz w:val="22"/>
          <w:szCs w:val="22"/>
        </w:rPr>
        <w:t>So, I want to go to the data use agreement issue that you just raised and I don’t know if you’re familiar with some of the work that Bob Gellman has done on trying to make data use agreements more sort of legally enforceable but he raised it when he gave his presentation on Friday.</w:t>
      </w:r>
    </w:p>
    <w:p w:rsidR="00F71BD9" w:rsidRDefault="00F71BD9" w:rsidP="002859DF">
      <w:pPr>
        <w:pStyle w:val="PlainText"/>
        <w:rPr>
          <w:rFonts w:asciiTheme="minorHAnsi" w:hAnsiTheme="minorHAnsi"/>
          <w:sz w:val="22"/>
          <w:szCs w:val="22"/>
        </w:rPr>
      </w:pPr>
    </w:p>
    <w:p w:rsidR="002859DF" w:rsidRDefault="00F71BD9" w:rsidP="002859DF">
      <w:pPr>
        <w:pStyle w:val="PlainText"/>
        <w:rPr>
          <w:rFonts w:asciiTheme="minorHAnsi" w:hAnsiTheme="minorHAnsi"/>
          <w:sz w:val="22"/>
          <w:szCs w:val="22"/>
        </w:rPr>
      </w:pPr>
      <w:r>
        <w:rPr>
          <w:rFonts w:asciiTheme="minorHAnsi" w:hAnsiTheme="minorHAnsi"/>
          <w:sz w:val="22"/>
          <w:szCs w:val="22"/>
        </w:rPr>
        <w:t xml:space="preserve">You know data use agreements look </w:t>
      </w:r>
      <w:r w:rsidR="002859DF" w:rsidRPr="002859DF">
        <w:rPr>
          <w:rFonts w:asciiTheme="minorHAnsi" w:hAnsiTheme="minorHAnsi"/>
          <w:sz w:val="22"/>
          <w:szCs w:val="22"/>
        </w:rPr>
        <w:t>very</w:t>
      </w:r>
      <w:r>
        <w:rPr>
          <w:rFonts w:asciiTheme="minorHAnsi" w:hAnsiTheme="minorHAnsi"/>
          <w:sz w:val="22"/>
          <w:szCs w:val="22"/>
        </w:rPr>
        <w:t xml:space="preserve"> </w:t>
      </w:r>
      <w:r w:rsidR="002859DF" w:rsidRPr="002859DF">
        <w:rPr>
          <w:rFonts w:asciiTheme="minorHAnsi" w:hAnsiTheme="minorHAnsi"/>
          <w:sz w:val="22"/>
          <w:szCs w:val="22"/>
        </w:rPr>
        <w:t>appealing</w:t>
      </w:r>
      <w:r>
        <w:rPr>
          <w:rFonts w:asciiTheme="minorHAnsi" w:hAnsiTheme="minorHAnsi"/>
          <w:sz w:val="22"/>
          <w:szCs w:val="22"/>
        </w:rPr>
        <w:t>, I think, as one measure, not the</w:t>
      </w:r>
      <w:r w:rsidR="002859DF" w:rsidRPr="002859DF">
        <w:rPr>
          <w:rFonts w:asciiTheme="minorHAnsi" w:hAnsiTheme="minorHAnsi"/>
          <w:sz w:val="22"/>
          <w:szCs w:val="22"/>
        </w:rPr>
        <w:t xml:space="preserve"> measure</w:t>
      </w:r>
      <w:r>
        <w:rPr>
          <w:rFonts w:asciiTheme="minorHAnsi" w:hAnsiTheme="minorHAnsi"/>
          <w:sz w:val="22"/>
          <w:szCs w:val="22"/>
        </w:rPr>
        <w:t>,</w:t>
      </w:r>
      <w:r w:rsidR="002859DF" w:rsidRPr="002859DF">
        <w:rPr>
          <w:rFonts w:asciiTheme="minorHAnsi" w:hAnsiTheme="minorHAnsi"/>
          <w:sz w:val="22"/>
          <w:szCs w:val="22"/>
        </w:rPr>
        <w:t xml:space="preserve"> but a measure of</w:t>
      </w:r>
      <w:r>
        <w:rPr>
          <w:rFonts w:asciiTheme="minorHAnsi" w:hAnsiTheme="minorHAnsi"/>
          <w:sz w:val="22"/>
          <w:szCs w:val="22"/>
        </w:rPr>
        <w:t xml:space="preserve"> </w:t>
      </w:r>
      <w:r w:rsidR="002859DF" w:rsidRPr="002859DF">
        <w:rPr>
          <w:rFonts w:asciiTheme="minorHAnsi" w:hAnsiTheme="minorHAnsi"/>
          <w:sz w:val="22"/>
          <w:szCs w:val="22"/>
        </w:rPr>
        <w:t>accountability because you have the flexibility to</w:t>
      </w:r>
      <w:r>
        <w:rPr>
          <w:rFonts w:asciiTheme="minorHAnsi" w:hAnsiTheme="minorHAnsi"/>
          <w:sz w:val="22"/>
          <w:szCs w:val="22"/>
        </w:rPr>
        <w:t xml:space="preserve"> sort of</w:t>
      </w:r>
      <w:r w:rsidR="002859DF" w:rsidRPr="002859DF">
        <w:rPr>
          <w:rFonts w:asciiTheme="minorHAnsi" w:hAnsiTheme="minorHAnsi"/>
          <w:sz w:val="22"/>
          <w:szCs w:val="22"/>
        </w:rPr>
        <w:t xml:space="preserve"> make t</w:t>
      </w:r>
      <w:r>
        <w:rPr>
          <w:rFonts w:asciiTheme="minorHAnsi" w:hAnsiTheme="minorHAnsi"/>
          <w:sz w:val="22"/>
          <w:szCs w:val="22"/>
        </w:rPr>
        <w:t>hem contextual it’s not one-size-fits-all, b</w:t>
      </w:r>
      <w:r w:rsidR="002859DF" w:rsidRPr="002859DF">
        <w:rPr>
          <w:rFonts w:asciiTheme="minorHAnsi" w:hAnsiTheme="minorHAnsi"/>
          <w:sz w:val="22"/>
          <w:szCs w:val="22"/>
        </w:rPr>
        <w:t>ut as you brought up the issue of</w:t>
      </w:r>
      <w:r>
        <w:rPr>
          <w:rFonts w:asciiTheme="minorHAnsi" w:hAnsiTheme="minorHAnsi"/>
          <w:sz w:val="22"/>
          <w:szCs w:val="22"/>
        </w:rPr>
        <w:t>, you know,</w:t>
      </w:r>
      <w:r w:rsidR="002859DF" w:rsidRPr="002859DF">
        <w:rPr>
          <w:rFonts w:asciiTheme="minorHAnsi" w:hAnsiTheme="minorHAnsi"/>
          <w:sz w:val="22"/>
          <w:szCs w:val="22"/>
        </w:rPr>
        <w:t xml:space="preserve"> how do</w:t>
      </w:r>
      <w:r>
        <w:rPr>
          <w:rFonts w:asciiTheme="minorHAnsi" w:hAnsiTheme="minorHAnsi"/>
          <w:sz w:val="22"/>
          <w:szCs w:val="22"/>
        </w:rPr>
        <w:t xml:space="preserve"> </w:t>
      </w:r>
      <w:r w:rsidR="002859DF" w:rsidRPr="002859DF">
        <w:rPr>
          <w:rFonts w:asciiTheme="minorHAnsi" w:hAnsiTheme="minorHAnsi"/>
          <w:sz w:val="22"/>
          <w:szCs w:val="22"/>
        </w:rPr>
        <w:t>you enforce those especially if the party in the position of enforcing</w:t>
      </w:r>
      <w:r>
        <w:rPr>
          <w:rFonts w:asciiTheme="minorHAnsi" w:hAnsiTheme="minorHAnsi"/>
          <w:sz w:val="22"/>
          <w:szCs w:val="22"/>
        </w:rPr>
        <w:t xml:space="preserve"> </w:t>
      </w:r>
      <w:r w:rsidR="002859DF" w:rsidRPr="002859DF">
        <w:rPr>
          <w:rFonts w:asciiTheme="minorHAnsi" w:hAnsiTheme="minorHAnsi"/>
          <w:sz w:val="22"/>
          <w:szCs w:val="22"/>
        </w:rPr>
        <w:t>them is</w:t>
      </w:r>
      <w:r>
        <w:rPr>
          <w:rFonts w:asciiTheme="minorHAnsi" w:hAnsiTheme="minorHAnsi"/>
          <w:sz w:val="22"/>
          <w:szCs w:val="22"/>
        </w:rPr>
        <w:t xml:space="preserve"> just</w:t>
      </w:r>
      <w:r w:rsidR="002859DF" w:rsidRPr="002859DF">
        <w:rPr>
          <w:rFonts w:asciiTheme="minorHAnsi" w:hAnsiTheme="minorHAnsi"/>
          <w:sz w:val="22"/>
          <w:szCs w:val="22"/>
        </w:rPr>
        <w:t xml:space="preserve"> not interested in pursuing enforcement, are they a tool </w:t>
      </w:r>
      <w:r w:rsidR="002859DF" w:rsidRPr="002859DF">
        <w:rPr>
          <w:rFonts w:asciiTheme="minorHAnsi" w:hAnsiTheme="minorHAnsi"/>
          <w:sz w:val="22"/>
          <w:szCs w:val="22"/>
        </w:rPr>
        <w:lastRenderedPageBreak/>
        <w:t>that we</w:t>
      </w:r>
      <w:r w:rsidR="00F75D26">
        <w:rPr>
          <w:rFonts w:asciiTheme="minorHAnsi" w:hAnsiTheme="minorHAnsi"/>
          <w:sz w:val="22"/>
          <w:szCs w:val="22"/>
        </w:rPr>
        <w:t xml:space="preserve"> just…are</w:t>
      </w:r>
      <w:r w:rsidR="002859DF" w:rsidRPr="002859DF">
        <w:rPr>
          <w:rFonts w:asciiTheme="minorHAnsi" w:hAnsiTheme="minorHAnsi"/>
          <w:sz w:val="22"/>
          <w:szCs w:val="22"/>
        </w:rPr>
        <w:t xml:space="preserve"> data use agreement</w:t>
      </w:r>
      <w:r w:rsidR="00F75D26">
        <w:rPr>
          <w:rFonts w:asciiTheme="minorHAnsi" w:hAnsiTheme="minorHAnsi"/>
          <w:sz w:val="22"/>
          <w:szCs w:val="22"/>
        </w:rPr>
        <w:t>s</w:t>
      </w:r>
      <w:r w:rsidR="002859DF" w:rsidRPr="002859DF">
        <w:rPr>
          <w:rFonts w:asciiTheme="minorHAnsi" w:hAnsiTheme="minorHAnsi"/>
          <w:sz w:val="22"/>
          <w:szCs w:val="22"/>
        </w:rPr>
        <w:t xml:space="preserve"> just not a directi</w:t>
      </w:r>
      <w:r w:rsidR="00F75D26">
        <w:rPr>
          <w:rFonts w:asciiTheme="minorHAnsi" w:hAnsiTheme="minorHAnsi"/>
          <w:sz w:val="22"/>
          <w:szCs w:val="22"/>
        </w:rPr>
        <w:t xml:space="preserve">on we should head in or are there </w:t>
      </w:r>
      <w:r w:rsidR="002859DF" w:rsidRPr="002859DF">
        <w:rPr>
          <w:rFonts w:asciiTheme="minorHAnsi" w:hAnsiTheme="minorHAnsi"/>
          <w:sz w:val="22"/>
          <w:szCs w:val="22"/>
        </w:rPr>
        <w:t>ways to strengthen them</w:t>
      </w:r>
      <w:r w:rsidR="00F75D26">
        <w:rPr>
          <w:rFonts w:asciiTheme="minorHAnsi" w:hAnsiTheme="minorHAnsi"/>
          <w:sz w:val="22"/>
          <w:szCs w:val="22"/>
        </w:rPr>
        <w:t>,</w:t>
      </w:r>
      <w:r w:rsidR="002859DF" w:rsidRPr="002859DF">
        <w:rPr>
          <w:rFonts w:asciiTheme="minorHAnsi" w:hAnsiTheme="minorHAnsi"/>
          <w:sz w:val="22"/>
          <w:szCs w:val="22"/>
        </w:rPr>
        <w:t xml:space="preserve"> are</w:t>
      </w:r>
      <w:r w:rsidR="00F75D26">
        <w:rPr>
          <w:rFonts w:asciiTheme="minorHAnsi" w:hAnsiTheme="minorHAnsi"/>
          <w:sz w:val="22"/>
          <w:szCs w:val="22"/>
        </w:rPr>
        <w:t xml:space="preserve"> they </w:t>
      </w:r>
      <w:r w:rsidR="002859DF" w:rsidRPr="002859DF">
        <w:rPr>
          <w:rFonts w:asciiTheme="minorHAnsi" w:hAnsiTheme="minorHAnsi"/>
          <w:sz w:val="22"/>
          <w:szCs w:val="22"/>
        </w:rPr>
        <w:t>one part of a</w:t>
      </w:r>
      <w:r w:rsidR="00F75D26">
        <w:rPr>
          <w:rFonts w:asciiTheme="minorHAnsi" w:hAnsiTheme="minorHAnsi"/>
          <w:sz w:val="22"/>
          <w:szCs w:val="22"/>
        </w:rPr>
        <w:t xml:space="preserve"> solution but not the whole</w:t>
      </w:r>
      <w:r w:rsidR="002859DF" w:rsidRPr="002859DF">
        <w:rPr>
          <w:rFonts w:asciiTheme="minorHAnsi" w:hAnsiTheme="minorHAnsi"/>
          <w:sz w:val="22"/>
          <w:szCs w:val="22"/>
        </w:rPr>
        <w:t xml:space="preserve"> part?</w:t>
      </w:r>
      <w:r w:rsidR="00E12375">
        <w:rPr>
          <w:rFonts w:asciiTheme="minorHAnsi" w:hAnsiTheme="minorHAnsi"/>
          <w:sz w:val="22"/>
          <w:szCs w:val="22"/>
        </w:rPr>
        <w:t xml:space="preserve"> </w:t>
      </w:r>
      <w:r w:rsidR="00F75D26">
        <w:rPr>
          <w:rFonts w:asciiTheme="minorHAnsi" w:hAnsiTheme="minorHAnsi"/>
          <w:sz w:val="22"/>
          <w:szCs w:val="22"/>
        </w:rPr>
        <w:t>What…</w:t>
      </w:r>
    </w:p>
    <w:p w:rsidR="00F75D26" w:rsidRDefault="00F75D26" w:rsidP="002859DF">
      <w:pPr>
        <w:pStyle w:val="PlainText"/>
        <w:rPr>
          <w:rFonts w:asciiTheme="minorHAnsi" w:hAnsiTheme="minorHAnsi"/>
          <w:sz w:val="22"/>
          <w:szCs w:val="22"/>
        </w:rPr>
      </w:pPr>
    </w:p>
    <w:p w:rsidR="00F75D26" w:rsidRPr="00F75D26" w:rsidRDefault="00F75D26"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F75D26" w:rsidRDefault="00F75D26" w:rsidP="002859DF">
      <w:pPr>
        <w:pStyle w:val="PlainText"/>
        <w:rPr>
          <w:rFonts w:asciiTheme="minorHAnsi" w:hAnsiTheme="minorHAnsi"/>
          <w:sz w:val="22"/>
          <w:szCs w:val="22"/>
        </w:rPr>
      </w:pPr>
      <w:r>
        <w:rPr>
          <w:rFonts w:asciiTheme="minorHAnsi" w:hAnsiTheme="minorHAnsi"/>
          <w:sz w:val="22"/>
          <w:szCs w:val="22"/>
        </w:rPr>
        <w:t>My view</w:t>
      </w:r>
      <w:r w:rsidR="002859DF" w:rsidRPr="002859DF">
        <w:rPr>
          <w:rFonts w:asciiTheme="minorHAnsi" w:hAnsiTheme="minorHAnsi"/>
          <w:sz w:val="22"/>
          <w:szCs w:val="22"/>
        </w:rPr>
        <w:t xml:space="preserve"> is</w:t>
      </w:r>
      <w:r>
        <w:rPr>
          <w:rFonts w:asciiTheme="minorHAnsi" w:hAnsiTheme="minorHAnsi"/>
          <w:sz w:val="22"/>
          <w:szCs w:val="22"/>
        </w:rPr>
        <w:t xml:space="preserve"> that they’re</w:t>
      </w:r>
      <w:r w:rsidR="002859DF" w:rsidRPr="002859DF">
        <w:rPr>
          <w:rFonts w:asciiTheme="minorHAnsi" w:hAnsiTheme="minorHAnsi"/>
          <w:sz w:val="22"/>
          <w:szCs w:val="22"/>
        </w:rPr>
        <w:t xml:space="preserve"> only one part.</w:t>
      </w:r>
    </w:p>
    <w:p w:rsidR="00F75D26" w:rsidRDefault="00F75D26" w:rsidP="002859DF">
      <w:pPr>
        <w:pStyle w:val="PlainText"/>
        <w:rPr>
          <w:rFonts w:asciiTheme="minorHAnsi" w:hAnsiTheme="minorHAnsi"/>
          <w:sz w:val="22"/>
          <w:szCs w:val="22"/>
        </w:rPr>
      </w:pPr>
    </w:p>
    <w:p w:rsidR="00F75D26" w:rsidRDefault="00F75D2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F75D26" w:rsidRDefault="00F75D26" w:rsidP="002859DF">
      <w:pPr>
        <w:pStyle w:val="PlainText"/>
        <w:rPr>
          <w:rFonts w:asciiTheme="minorHAnsi" w:hAnsiTheme="minorHAnsi"/>
          <w:sz w:val="22"/>
          <w:szCs w:val="22"/>
        </w:rPr>
      </w:pPr>
      <w:r>
        <w:rPr>
          <w:rFonts w:asciiTheme="minorHAnsi" w:hAnsiTheme="minorHAnsi"/>
          <w:sz w:val="22"/>
          <w:szCs w:val="22"/>
        </w:rPr>
        <w:t>Okay.</w:t>
      </w:r>
    </w:p>
    <w:p w:rsidR="00F75D26" w:rsidRDefault="00F75D26" w:rsidP="002859DF">
      <w:pPr>
        <w:pStyle w:val="PlainText"/>
        <w:rPr>
          <w:rFonts w:asciiTheme="minorHAnsi" w:hAnsiTheme="minorHAnsi"/>
          <w:sz w:val="22"/>
          <w:szCs w:val="22"/>
        </w:rPr>
      </w:pPr>
    </w:p>
    <w:p w:rsidR="00F75D26" w:rsidRDefault="00F75D26"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F75D26" w:rsidRDefault="00F75D26" w:rsidP="002859DF">
      <w:pPr>
        <w:pStyle w:val="PlainText"/>
        <w:rPr>
          <w:rFonts w:asciiTheme="minorHAnsi" w:hAnsiTheme="minorHAnsi"/>
          <w:sz w:val="22"/>
          <w:szCs w:val="22"/>
        </w:rPr>
      </w:pPr>
      <w:r>
        <w:rPr>
          <w:rFonts w:asciiTheme="minorHAnsi" w:hAnsiTheme="minorHAnsi"/>
          <w:sz w:val="22"/>
          <w:szCs w:val="22"/>
        </w:rPr>
        <w:t>And I</w:t>
      </w:r>
      <w:r w:rsidR="002859DF" w:rsidRPr="002859DF">
        <w:rPr>
          <w:rFonts w:asciiTheme="minorHAnsi" w:hAnsiTheme="minorHAnsi"/>
          <w:sz w:val="22"/>
          <w:szCs w:val="22"/>
        </w:rPr>
        <w:t xml:space="preserve"> guess a couple things</w:t>
      </w:r>
      <w:r>
        <w:rPr>
          <w:rFonts w:asciiTheme="minorHAnsi" w:hAnsiTheme="minorHAnsi"/>
          <w:sz w:val="22"/>
          <w:szCs w:val="22"/>
        </w:rPr>
        <w:t xml:space="preserve"> just </w:t>
      </w:r>
      <w:r w:rsidR="002859DF" w:rsidRPr="002859DF">
        <w:rPr>
          <w:rFonts w:asciiTheme="minorHAnsi" w:hAnsiTheme="minorHAnsi"/>
          <w:sz w:val="22"/>
          <w:szCs w:val="22"/>
        </w:rPr>
        <w:t>to point out</w:t>
      </w:r>
      <w:r>
        <w:rPr>
          <w:rFonts w:asciiTheme="minorHAnsi" w:hAnsiTheme="minorHAnsi"/>
          <w:sz w:val="22"/>
          <w:szCs w:val="22"/>
        </w:rPr>
        <w:t xml:space="preserve"> </w:t>
      </w:r>
      <w:r w:rsidR="002859DF" w:rsidRPr="002859DF">
        <w:rPr>
          <w:rFonts w:asciiTheme="minorHAnsi" w:hAnsiTheme="minorHAnsi"/>
          <w:sz w:val="22"/>
          <w:szCs w:val="22"/>
        </w:rPr>
        <w:t>about that.</w:t>
      </w:r>
      <w:r w:rsidR="00E12375">
        <w:rPr>
          <w:rFonts w:asciiTheme="minorHAnsi" w:hAnsiTheme="minorHAnsi"/>
          <w:sz w:val="22"/>
          <w:szCs w:val="22"/>
        </w:rPr>
        <w:t xml:space="preserve"> </w:t>
      </w:r>
      <w:r>
        <w:rPr>
          <w:rFonts w:asciiTheme="minorHAnsi" w:hAnsiTheme="minorHAnsi"/>
          <w:sz w:val="22"/>
          <w:szCs w:val="22"/>
        </w:rPr>
        <w:t xml:space="preserve">And </w:t>
      </w:r>
      <w:r w:rsidR="002859DF" w:rsidRPr="002859DF">
        <w:rPr>
          <w:rFonts w:asciiTheme="minorHAnsi" w:hAnsiTheme="minorHAnsi"/>
          <w:sz w:val="22"/>
          <w:szCs w:val="22"/>
        </w:rPr>
        <w:t>I will say that I teach contr</w:t>
      </w:r>
      <w:r>
        <w:rPr>
          <w:rFonts w:asciiTheme="minorHAnsi" w:hAnsiTheme="minorHAnsi"/>
          <w:sz w:val="22"/>
          <w:szCs w:val="22"/>
        </w:rPr>
        <w:t xml:space="preserve">acts in </w:t>
      </w:r>
      <w:r w:rsidR="008B6513">
        <w:rPr>
          <w:rFonts w:asciiTheme="minorHAnsi" w:hAnsiTheme="minorHAnsi"/>
          <w:sz w:val="22"/>
          <w:szCs w:val="22"/>
        </w:rPr>
        <w:t xml:space="preserve">the </w:t>
      </w:r>
      <w:r>
        <w:rPr>
          <w:rFonts w:asciiTheme="minorHAnsi" w:hAnsiTheme="minorHAnsi"/>
          <w:sz w:val="22"/>
          <w:szCs w:val="22"/>
        </w:rPr>
        <w:t xml:space="preserve">law school so this is a </w:t>
      </w:r>
      <w:r w:rsidR="002859DF" w:rsidRPr="002859DF">
        <w:rPr>
          <w:rFonts w:asciiTheme="minorHAnsi" w:hAnsiTheme="minorHAnsi"/>
          <w:sz w:val="22"/>
          <w:szCs w:val="22"/>
        </w:rPr>
        <w:t>little bit of an analysis coming from a contract</w:t>
      </w:r>
      <w:r>
        <w:rPr>
          <w:rFonts w:asciiTheme="minorHAnsi" w:hAnsiTheme="minorHAnsi"/>
          <w:sz w:val="22"/>
          <w:szCs w:val="22"/>
        </w:rPr>
        <w:t>’s</w:t>
      </w:r>
      <w:r w:rsidR="002859DF" w:rsidRPr="002859DF">
        <w:rPr>
          <w:rFonts w:asciiTheme="minorHAnsi" w:hAnsiTheme="minorHAnsi"/>
          <w:sz w:val="22"/>
          <w:szCs w:val="22"/>
        </w:rPr>
        <w:t xml:space="preserve"> law professor here.</w:t>
      </w:r>
      <w:r w:rsidR="00E12375">
        <w:rPr>
          <w:rFonts w:asciiTheme="minorHAnsi" w:hAnsiTheme="minorHAnsi"/>
          <w:sz w:val="22"/>
          <w:szCs w:val="22"/>
        </w:rPr>
        <w:t xml:space="preserve"> </w:t>
      </w:r>
      <w:r>
        <w:rPr>
          <w:rFonts w:asciiTheme="minorHAnsi" w:hAnsiTheme="minorHAnsi"/>
          <w:sz w:val="22"/>
          <w:szCs w:val="22"/>
        </w:rPr>
        <w:t>They are</w:t>
      </w:r>
      <w:r w:rsidR="002859DF" w:rsidRPr="002859DF">
        <w:rPr>
          <w:rFonts w:asciiTheme="minorHAnsi" w:hAnsiTheme="minorHAnsi"/>
          <w:sz w:val="22"/>
          <w:szCs w:val="22"/>
        </w:rPr>
        <w:t xml:space="preserve"> agreements between the initial older of the data and the party</w:t>
      </w:r>
      <w:r>
        <w:rPr>
          <w:rFonts w:asciiTheme="minorHAnsi" w:hAnsiTheme="minorHAnsi"/>
          <w:sz w:val="22"/>
          <w:szCs w:val="22"/>
        </w:rPr>
        <w:t xml:space="preserve"> </w:t>
      </w:r>
      <w:r w:rsidR="002859DF" w:rsidRPr="002859DF">
        <w:rPr>
          <w:rFonts w:asciiTheme="minorHAnsi" w:hAnsiTheme="minorHAnsi"/>
          <w:sz w:val="22"/>
          <w:szCs w:val="22"/>
        </w:rPr>
        <w:t>with whom the data are being shared.</w:t>
      </w:r>
      <w:r w:rsidR="00E12375">
        <w:rPr>
          <w:rFonts w:asciiTheme="minorHAnsi" w:hAnsiTheme="minorHAnsi"/>
          <w:sz w:val="22"/>
          <w:szCs w:val="22"/>
        </w:rPr>
        <w:t xml:space="preserve"> </w:t>
      </w:r>
      <w:r>
        <w:rPr>
          <w:rFonts w:asciiTheme="minorHAnsi" w:hAnsiTheme="minorHAnsi"/>
          <w:sz w:val="22"/>
          <w:szCs w:val="22"/>
        </w:rPr>
        <w:t>One of the beneficiaries of that agreement a</w:t>
      </w:r>
      <w:r w:rsidR="002859DF" w:rsidRPr="002859DF">
        <w:rPr>
          <w:rFonts w:asciiTheme="minorHAnsi" w:hAnsiTheme="minorHAnsi"/>
          <w:sz w:val="22"/>
          <w:szCs w:val="22"/>
        </w:rPr>
        <w:t>r</w:t>
      </w:r>
      <w:r>
        <w:rPr>
          <w:rFonts w:asciiTheme="minorHAnsi" w:hAnsiTheme="minorHAnsi"/>
          <w:sz w:val="22"/>
          <w:szCs w:val="22"/>
        </w:rPr>
        <w:t xml:space="preserve">e the data subjects, but they’re not direct </w:t>
      </w:r>
      <w:r w:rsidR="002859DF" w:rsidRPr="002859DF">
        <w:rPr>
          <w:rFonts w:asciiTheme="minorHAnsi" w:hAnsiTheme="minorHAnsi"/>
          <w:sz w:val="22"/>
          <w:szCs w:val="22"/>
        </w:rPr>
        <w:t>parties to</w:t>
      </w:r>
      <w:r>
        <w:rPr>
          <w:rFonts w:asciiTheme="minorHAnsi" w:hAnsiTheme="minorHAnsi"/>
          <w:sz w:val="22"/>
          <w:szCs w:val="22"/>
        </w:rPr>
        <w:t xml:space="preserve"> agreement.</w:t>
      </w:r>
      <w:r w:rsidR="00E12375">
        <w:rPr>
          <w:rFonts w:asciiTheme="minorHAnsi" w:hAnsiTheme="minorHAnsi"/>
          <w:sz w:val="22"/>
          <w:szCs w:val="22"/>
        </w:rPr>
        <w:t xml:space="preserve"> </w:t>
      </w:r>
      <w:r>
        <w:rPr>
          <w:rFonts w:asciiTheme="minorHAnsi" w:hAnsiTheme="minorHAnsi"/>
          <w:sz w:val="22"/>
          <w:szCs w:val="22"/>
        </w:rPr>
        <w:t xml:space="preserve">So under </w:t>
      </w:r>
      <w:r w:rsidR="002859DF" w:rsidRPr="002859DF">
        <w:rPr>
          <w:rFonts w:asciiTheme="minorHAnsi" w:hAnsiTheme="minorHAnsi"/>
          <w:sz w:val="22"/>
          <w:szCs w:val="22"/>
        </w:rPr>
        <w:t>contract law they</w:t>
      </w:r>
      <w:r>
        <w:rPr>
          <w:rFonts w:asciiTheme="minorHAnsi" w:hAnsiTheme="minorHAnsi"/>
          <w:sz w:val="22"/>
          <w:szCs w:val="22"/>
        </w:rPr>
        <w:t>’re what are</w:t>
      </w:r>
      <w:r w:rsidR="002859DF" w:rsidRPr="002859DF">
        <w:rPr>
          <w:rFonts w:asciiTheme="minorHAnsi" w:hAnsiTheme="minorHAnsi"/>
          <w:sz w:val="22"/>
          <w:szCs w:val="22"/>
        </w:rPr>
        <w:t xml:space="preserve"> called</w:t>
      </w:r>
      <w:r>
        <w:rPr>
          <w:rFonts w:asciiTheme="minorHAnsi" w:hAnsiTheme="minorHAnsi"/>
          <w:sz w:val="22"/>
          <w:szCs w:val="22"/>
        </w:rPr>
        <w:t xml:space="preserve"> third-party </w:t>
      </w:r>
      <w:r w:rsidR="002859DF" w:rsidRPr="002859DF">
        <w:rPr>
          <w:rFonts w:asciiTheme="minorHAnsi" w:hAnsiTheme="minorHAnsi"/>
          <w:sz w:val="22"/>
          <w:szCs w:val="22"/>
        </w:rPr>
        <w:t>beneficiaries.</w:t>
      </w:r>
    </w:p>
    <w:p w:rsidR="00F75D26" w:rsidRDefault="00F75D26" w:rsidP="002859DF">
      <w:pPr>
        <w:pStyle w:val="PlainText"/>
        <w:rPr>
          <w:rFonts w:asciiTheme="minorHAnsi" w:hAnsiTheme="minorHAnsi"/>
          <w:sz w:val="22"/>
          <w:szCs w:val="22"/>
        </w:rPr>
      </w:pPr>
    </w:p>
    <w:p w:rsidR="00F75D26" w:rsidRDefault="00F75D2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F75D26" w:rsidRDefault="00F75D26" w:rsidP="002859DF">
      <w:pPr>
        <w:pStyle w:val="PlainText"/>
        <w:rPr>
          <w:rFonts w:asciiTheme="minorHAnsi" w:hAnsiTheme="minorHAnsi"/>
          <w:sz w:val="22"/>
          <w:szCs w:val="22"/>
        </w:rPr>
      </w:pPr>
      <w:r>
        <w:rPr>
          <w:rFonts w:asciiTheme="minorHAnsi" w:hAnsiTheme="minorHAnsi"/>
          <w:sz w:val="22"/>
          <w:szCs w:val="22"/>
        </w:rPr>
        <w:t>Right.</w:t>
      </w:r>
    </w:p>
    <w:p w:rsidR="00F75D26" w:rsidRDefault="00F75D26" w:rsidP="002859DF">
      <w:pPr>
        <w:pStyle w:val="PlainText"/>
        <w:rPr>
          <w:rFonts w:asciiTheme="minorHAnsi" w:hAnsiTheme="minorHAnsi"/>
          <w:sz w:val="22"/>
          <w:szCs w:val="22"/>
        </w:rPr>
      </w:pPr>
    </w:p>
    <w:p w:rsidR="00F75D26" w:rsidRDefault="00F75D26"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F75D26" w:rsidRDefault="00F75D26" w:rsidP="002859DF">
      <w:pPr>
        <w:pStyle w:val="PlainText"/>
        <w:rPr>
          <w:rFonts w:asciiTheme="minorHAnsi" w:hAnsiTheme="minorHAnsi"/>
          <w:sz w:val="22"/>
          <w:szCs w:val="22"/>
        </w:rPr>
      </w:pPr>
      <w:r>
        <w:rPr>
          <w:rFonts w:asciiTheme="minorHAnsi" w:hAnsiTheme="minorHAnsi"/>
          <w:sz w:val="22"/>
          <w:szCs w:val="22"/>
        </w:rPr>
        <w:t xml:space="preserve">And in order for third-party bene’s to </w:t>
      </w:r>
      <w:r w:rsidR="002859DF" w:rsidRPr="002859DF">
        <w:rPr>
          <w:rFonts w:asciiTheme="minorHAnsi" w:hAnsiTheme="minorHAnsi"/>
          <w:sz w:val="22"/>
          <w:szCs w:val="22"/>
        </w:rPr>
        <w:t>have right</w:t>
      </w:r>
      <w:r w:rsidR="008B6513">
        <w:rPr>
          <w:rFonts w:asciiTheme="minorHAnsi" w:hAnsiTheme="minorHAnsi"/>
          <w:sz w:val="22"/>
          <w:szCs w:val="22"/>
        </w:rPr>
        <w:t>s</w:t>
      </w:r>
      <w:r w:rsidR="002859DF" w:rsidRPr="002859DF">
        <w:rPr>
          <w:rFonts w:asciiTheme="minorHAnsi" w:hAnsiTheme="minorHAnsi"/>
          <w:sz w:val="22"/>
          <w:szCs w:val="22"/>
        </w:rPr>
        <w:t xml:space="preserve"> to</w:t>
      </w:r>
      <w:r>
        <w:rPr>
          <w:rFonts w:asciiTheme="minorHAnsi" w:hAnsiTheme="minorHAnsi"/>
          <w:sz w:val="22"/>
          <w:szCs w:val="22"/>
        </w:rPr>
        <w:t xml:space="preserve"> suit they are, you know, a</w:t>
      </w:r>
      <w:r w:rsidR="002859DF" w:rsidRPr="002859DF">
        <w:rPr>
          <w:rFonts w:asciiTheme="minorHAnsi" w:hAnsiTheme="minorHAnsi"/>
          <w:sz w:val="22"/>
          <w:szCs w:val="22"/>
        </w:rPr>
        <w:t xml:space="preserve"> complex set of contract law doctrines about whether the</w:t>
      </w:r>
      <w:r>
        <w:rPr>
          <w:rFonts w:asciiTheme="minorHAnsi" w:hAnsiTheme="minorHAnsi"/>
          <w:sz w:val="22"/>
          <w:szCs w:val="22"/>
        </w:rPr>
        <w:t xml:space="preserve"> </w:t>
      </w:r>
      <w:r w:rsidR="002859DF" w:rsidRPr="002859DF">
        <w:rPr>
          <w:rFonts w:asciiTheme="minorHAnsi" w:hAnsiTheme="minorHAnsi"/>
          <w:sz w:val="22"/>
          <w:szCs w:val="22"/>
        </w:rPr>
        <w:t>contract was intended to benefit them.</w:t>
      </w:r>
      <w:r w:rsidR="00E12375">
        <w:rPr>
          <w:rFonts w:asciiTheme="minorHAnsi" w:hAnsiTheme="minorHAnsi"/>
          <w:sz w:val="22"/>
          <w:szCs w:val="22"/>
        </w:rPr>
        <w:t xml:space="preserve"> </w:t>
      </w:r>
      <w:r>
        <w:rPr>
          <w:rFonts w:asciiTheme="minorHAnsi" w:hAnsiTheme="minorHAnsi"/>
          <w:sz w:val="22"/>
          <w:szCs w:val="22"/>
        </w:rPr>
        <w:t xml:space="preserve">So, in the area of health there have been </w:t>
      </w:r>
      <w:r w:rsidR="002859DF" w:rsidRPr="002859DF">
        <w:rPr>
          <w:rFonts w:asciiTheme="minorHAnsi" w:hAnsiTheme="minorHAnsi"/>
          <w:sz w:val="22"/>
          <w:szCs w:val="22"/>
        </w:rPr>
        <w:t>third-party beneficiaries that ha</w:t>
      </w:r>
      <w:r>
        <w:rPr>
          <w:rFonts w:asciiTheme="minorHAnsi" w:hAnsiTheme="minorHAnsi"/>
          <w:sz w:val="22"/>
          <w:szCs w:val="22"/>
        </w:rPr>
        <w:t>ve been able to bring suit when there have been</w:t>
      </w:r>
      <w:r w:rsidR="002859DF" w:rsidRPr="002859DF">
        <w:rPr>
          <w:rFonts w:asciiTheme="minorHAnsi" w:hAnsiTheme="minorHAnsi"/>
          <w:sz w:val="22"/>
          <w:szCs w:val="22"/>
        </w:rPr>
        <w:t xml:space="preserve"> contract</w:t>
      </w:r>
      <w:r>
        <w:rPr>
          <w:rFonts w:asciiTheme="minorHAnsi" w:hAnsiTheme="minorHAnsi"/>
          <w:sz w:val="22"/>
          <w:szCs w:val="22"/>
        </w:rPr>
        <w:t>s</w:t>
      </w:r>
      <w:r w:rsidR="002859DF" w:rsidRPr="002859DF">
        <w:rPr>
          <w:rFonts w:asciiTheme="minorHAnsi" w:hAnsiTheme="minorHAnsi"/>
          <w:sz w:val="22"/>
          <w:szCs w:val="22"/>
        </w:rPr>
        <w:t xml:space="preserve"> between employers and HMOs to provide health</w:t>
      </w:r>
      <w:r>
        <w:rPr>
          <w:rFonts w:asciiTheme="minorHAnsi" w:hAnsiTheme="minorHAnsi"/>
          <w:sz w:val="22"/>
          <w:szCs w:val="22"/>
        </w:rPr>
        <w:t xml:space="preserve">care to the </w:t>
      </w:r>
      <w:r w:rsidR="002859DF" w:rsidRPr="002859DF">
        <w:rPr>
          <w:rFonts w:asciiTheme="minorHAnsi" w:hAnsiTheme="minorHAnsi"/>
          <w:sz w:val="22"/>
          <w:szCs w:val="22"/>
        </w:rPr>
        <w:t>employees.</w:t>
      </w:r>
      <w:r w:rsidR="00E12375">
        <w:rPr>
          <w:rFonts w:asciiTheme="minorHAnsi" w:hAnsiTheme="minorHAnsi"/>
          <w:sz w:val="22"/>
          <w:szCs w:val="22"/>
        </w:rPr>
        <w:t xml:space="preserve"> </w:t>
      </w:r>
      <w:r>
        <w:rPr>
          <w:rFonts w:asciiTheme="minorHAnsi" w:hAnsiTheme="minorHAnsi"/>
          <w:sz w:val="22"/>
          <w:szCs w:val="22"/>
        </w:rPr>
        <w:t>But I don’</w:t>
      </w:r>
      <w:r w:rsidR="002859DF" w:rsidRPr="002859DF">
        <w:rPr>
          <w:rFonts w:asciiTheme="minorHAnsi" w:hAnsiTheme="minorHAnsi"/>
          <w:sz w:val="22"/>
          <w:szCs w:val="22"/>
        </w:rPr>
        <w:t>t know of any cases</w:t>
      </w:r>
      <w:r>
        <w:rPr>
          <w:rFonts w:asciiTheme="minorHAnsi" w:hAnsiTheme="minorHAnsi"/>
          <w:sz w:val="22"/>
          <w:szCs w:val="22"/>
        </w:rPr>
        <w:t xml:space="preserve"> at all in which there has been </w:t>
      </w:r>
      <w:r w:rsidR="002859DF" w:rsidRPr="002859DF">
        <w:rPr>
          <w:rFonts w:asciiTheme="minorHAnsi" w:hAnsiTheme="minorHAnsi"/>
          <w:sz w:val="22"/>
          <w:szCs w:val="22"/>
        </w:rPr>
        <w:t>any kind of effort on the part of a third</w:t>
      </w:r>
      <w:r>
        <w:rPr>
          <w:rFonts w:asciiTheme="minorHAnsi" w:hAnsiTheme="minorHAnsi"/>
          <w:sz w:val="22"/>
          <w:szCs w:val="22"/>
        </w:rPr>
        <w:t>-party beneficiary to enforce a data use agreement</w:t>
      </w:r>
      <w:r w:rsidR="002859DF" w:rsidRPr="002859DF">
        <w:rPr>
          <w:rFonts w:asciiTheme="minorHAnsi" w:hAnsiTheme="minorHAnsi"/>
          <w:sz w:val="22"/>
          <w:szCs w:val="22"/>
        </w:rPr>
        <w:t xml:space="preserve"> to bring suit on one for damages. </w:t>
      </w:r>
    </w:p>
    <w:p w:rsidR="00F75D26" w:rsidRDefault="00F75D26" w:rsidP="002859DF">
      <w:pPr>
        <w:pStyle w:val="PlainText"/>
        <w:rPr>
          <w:rFonts w:asciiTheme="minorHAnsi" w:hAnsiTheme="minorHAnsi"/>
          <w:sz w:val="22"/>
          <w:szCs w:val="22"/>
        </w:rPr>
      </w:pPr>
    </w:p>
    <w:p w:rsidR="00F75D26" w:rsidRDefault="00F75D26" w:rsidP="002859DF">
      <w:pPr>
        <w:pStyle w:val="PlainText"/>
        <w:rPr>
          <w:rFonts w:asciiTheme="minorHAnsi" w:hAnsiTheme="minorHAnsi"/>
          <w:sz w:val="22"/>
          <w:szCs w:val="22"/>
        </w:rPr>
      </w:pPr>
      <w:r>
        <w:rPr>
          <w:rFonts w:asciiTheme="minorHAnsi" w:hAnsiTheme="minorHAnsi"/>
          <w:sz w:val="22"/>
          <w:szCs w:val="22"/>
        </w:rPr>
        <w:t xml:space="preserve">I also would note </w:t>
      </w:r>
      <w:r w:rsidR="002859DF" w:rsidRPr="002859DF">
        <w:rPr>
          <w:rFonts w:asciiTheme="minorHAnsi" w:hAnsiTheme="minorHAnsi"/>
          <w:sz w:val="22"/>
          <w:szCs w:val="22"/>
        </w:rPr>
        <w:t>that it is the initial holder of the</w:t>
      </w:r>
      <w:r>
        <w:rPr>
          <w:rFonts w:asciiTheme="minorHAnsi" w:hAnsiTheme="minorHAnsi"/>
          <w:sz w:val="22"/>
          <w:szCs w:val="22"/>
        </w:rPr>
        <w:t xml:space="preserve"> data has different interests in protection of what’</w:t>
      </w:r>
      <w:r w:rsidR="002859DF" w:rsidRPr="002859DF">
        <w:rPr>
          <w:rFonts w:asciiTheme="minorHAnsi" w:hAnsiTheme="minorHAnsi"/>
          <w:sz w:val="22"/>
          <w:szCs w:val="22"/>
        </w:rPr>
        <w:t>s in the data use agreement then do the third</w:t>
      </w:r>
      <w:r w:rsidR="008B6513">
        <w:rPr>
          <w:rFonts w:asciiTheme="minorHAnsi" w:hAnsiTheme="minorHAnsi"/>
          <w:sz w:val="22"/>
          <w:szCs w:val="22"/>
        </w:rPr>
        <w:t>-</w:t>
      </w:r>
      <w:r w:rsidR="002859DF" w:rsidRPr="002859DF">
        <w:rPr>
          <w:rFonts w:asciiTheme="minorHAnsi" w:hAnsiTheme="minorHAnsi"/>
          <w:sz w:val="22"/>
          <w:szCs w:val="22"/>
        </w:rPr>
        <w:t>parties.</w:t>
      </w:r>
      <w:r w:rsidR="00E12375">
        <w:rPr>
          <w:rFonts w:asciiTheme="minorHAnsi" w:hAnsiTheme="minorHAnsi"/>
          <w:sz w:val="22"/>
          <w:szCs w:val="22"/>
        </w:rPr>
        <w:t xml:space="preserve"> </w:t>
      </w:r>
      <w:r w:rsidR="002859DF" w:rsidRPr="002859DF">
        <w:rPr>
          <w:rFonts w:asciiTheme="minorHAnsi" w:hAnsiTheme="minorHAnsi"/>
          <w:sz w:val="22"/>
          <w:szCs w:val="22"/>
        </w:rPr>
        <w:t>So reputational interest, for ex</w:t>
      </w:r>
      <w:r>
        <w:rPr>
          <w:rFonts w:asciiTheme="minorHAnsi" w:hAnsiTheme="minorHAnsi"/>
          <w:sz w:val="22"/>
          <w:szCs w:val="22"/>
        </w:rPr>
        <w:t xml:space="preserve">ample, might loom large for the </w:t>
      </w:r>
      <w:r w:rsidR="002859DF" w:rsidRPr="002859DF">
        <w:rPr>
          <w:rFonts w:asciiTheme="minorHAnsi" w:hAnsiTheme="minorHAnsi"/>
          <w:sz w:val="22"/>
          <w:szCs w:val="22"/>
        </w:rPr>
        <w:t>initial holder of the data if their r</w:t>
      </w:r>
      <w:r>
        <w:rPr>
          <w:rFonts w:asciiTheme="minorHAnsi" w:hAnsiTheme="minorHAnsi"/>
          <w:sz w:val="22"/>
          <w:szCs w:val="22"/>
        </w:rPr>
        <w:t xml:space="preserve">eputation as a trustworthy data </w:t>
      </w:r>
      <w:r w:rsidR="002859DF" w:rsidRPr="002859DF">
        <w:rPr>
          <w:rFonts w:asciiTheme="minorHAnsi" w:hAnsiTheme="minorHAnsi"/>
          <w:sz w:val="22"/>
          <w:szCs w:val="22"/>
        </w:rPr>
        <w:t>collector turns out to get questioned by what happens downstream.</w:t>
      </w:r>
      <w:r w:rsidR="00E12375">
        <w:rPr>
          <w:rFonts w:asciiTheme="minorHAnsi" w:hAnsiTheme="minorHAnsi"/>
          <w:sz w:val="22"/>
          <w:szCs w:val="22"/>
        </w:rPr>
        <w:t xml:space="preserve"> </w:t>
      </w:r>
      <w:r>
        <w:rPr>
          <w:rFonts w:asciiTheme="minorHAnsi" w:hAnsiTheme="minorHAnsi"/>
          <w:sz w:val="22"/>
          <w:szCs w:val="22"/>
        </w:rPr>
        <w:t xml:space="preserve">So </w:t>
      </w:r>
      <w:r w:rsidR="002859DF" w:rsidRPr="002859DF">
        <w:rPr>
          <w:rFonts w:asciiTheme="minorHAnsi" w:hAnsiTheme="minorHAnsi"/>
          <w:sz w:val="22"/>
          <w:szCs w:val="22"/>
        </w:rPr>
        <w:t>their interest in investigating what the</w:t>
      </w:r>
      <w:r>
        <w:rPr>
          <w:rFonts w:asciiTheme="minorHAnsi" w:hAnsiTheme="minorHAnsi"/>
          <w:sz w:val="22"/>
          <w:szCs w:val="22"/>
        </w:rPr>
        <w:t xml:space="preserve"> downstream holders of the data </w:t>
      </w:r>
      <w:r w:rsidR="002859DF" w:rsidRPr="002859DF">
        <w:rPr>
          <w:rFonts w:asciiTheme="minorHAnsi" w:hAnsiTheme="minorHAnsi"/>
          <w:sz w:val="22"/>
          <w:szCs w:val="22"/>
        </w:rPr>
        <w:t>are doing might be different</w:t>
      </w:r>
      <w:r>
        <w:rPr>
          <w:rFonts w:asciiTheme="minorHAnsi" w:hAnsiTheme="minorHAnsi"/>
          <w:sz w:val="22"/>
          <w:szCs w:val="22"/>
        </w:rPr>
        <w:t>…</w:t>
      </w:r>
    </w:p>
    <w:p w:rsidR="00F75D26" w:rsidRDefault="00F75D26" w:rsidP="002859DF">
      <w:pPr>
        <w:pStyle w:val="PlainText"/>
        <w:rPr>
          <w:rFonts w:asciiTheme="minorHAnsi" w:hAnsiTheme="minorHAnsi"/>
          <w:sz w:val="22"/>
          <w:szCs w:val="22"/>
        </w:rPr>
      </w:pPr>
    </w:p>
    <w:p w:rsidR="00F75D26" w:rsidRDefault="00F75D2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F75D26" w:rsidRDefault="00F75D26" w:rsidP="002859DF">
      <w:pPr>
        <w:pStyle w:val="PlainText"/>
        <w:rPr>
          <w:rFonts w:asciiTheme="minorHAnsi" w:hAnsiTheme="minorHAnsi"/>
          <w:sz w:val="22"/>
          <w:szCs w:val="22"/>
        </w:rPr>
      </w:pPr>
      <w:r>
        <w:rPr>
          <w:rFonts w:asciiTheme="minorHAnsi" w:hAnsiTheme="minorHAnsi"/>
          <w:sz w:val="22"/>
          <w:szCs w:val="22"/>
        </w:rPr>
        <w:t>Right.</w:t>
      </w:r>
    </w:p>
    <w:p w:rsidR="00F75D26" w:rsidRDefault="00F75D26" w:rsidP="002859DF">
      <w:pPr>
        <w:pStyle w:val="PlainText"/>
        <w:rPr>
          <w:rFonts w:asciiTheme="minorHAnsi" w:hAnsiTheme="minorHAnsi"/>
          <w:sz w:val="22"/>
          <w:szCs w:val="22"/>
        </w:rPr>
      </w:pPr>
    </w:p>
    <w:p w:rsidR="00F75D26" w:rsidRDefault="00F75D26"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2859DF" w:rsidRDefault="00F75D26" w:rsidP="002859DF">
      <w:pPr>
        <w:pStyle w:val="PlainText"/>
        <w:rPr>
          <w:rFonts w:asciiTheme="minorHAnsi" w:hAnsiTheme="minorHAnsi"/>
          <w:sz w:val="22"/>
          <w:szCs w:val="22"/>
        </w:rPr>
      </w:pPr>
      <w:r>
        <w:rPr>
          <w:rFonts w:asciiTheme="minorHAnsi" w:hAnsiTheme="minorHAnsi"/>
          <w:sz w:val="22"/>
          <w:szCs w:val="22"/>
        </w:rPr>
        <w:t>F</w:t>
      </w:r>
      <w:r w:rsidR="002859DF" w:rsidRPr="002859DF">
        <w:rPr>
          <w:rFonts w:asciiTheme="minorHAnsi" w:hAnsiTheme="minorHAnsi"/>
          <w:sz w:val="22"/>
          <w:szCs w:val="22"/>
        </w:rPr>
        <w:t>rom the interest of the third-party</w:t>
      </w:r>
      <w:r>
        <w:rPr>
          <w:rFonts w:asciiTheme="minorHAnsi" w:hAnsiTheme="minorHAnsi"/>
          <w:sz w:val="22"/>
          <w:szCs w:val="22"/>
        </w:rPr>
        <w:t xml:space="preserve"> </w:t>
      </w:r>
      <w:r w:rsidR="002859DF" w:rsidRPr="002859DF">
        <w:rPr>
          <w:rFonts w:asciiTheme="minorHAnsi" w:hAnsiTheme="minorHAnsi"/>
          <w:sz w:val="22"/>
          <w:szCs w:val="22"/>
        </w:rPr>
        <w:t>beneficiary.</w:t>
      </w:r>
      <w:r w:rsidR="00E12375">
        <w:rPr>
          <w:rFonts w:asciiTheme="minorHAnsi" w:hAnsiTheme="minorHAnsi"/>
          <w:sz w:val="22"/>
          <w:szCs w:val="22"/>
        </w:rPr>
        <w:t xml:space="preserve"> </w:t>
      </w:r>
      <w:r>
        <w:rPr>
          <w:rFonts w:asciiTheme="minorHAnsi" w:hAnsiTheme="minorHAnsi"/>
          <w:sz w:val="22"/>
          <w:szCs w:val="22"/>
        </w:rPr>
        <w:t>That’</w:t>
      </w:r>
      <w:r w:rsidR="002859DF" w:rsidRPr="002859DF">
        <w:rPr>
          <w:rFonts w:asciiTheme="minorHAnsi" w:hAnsiTheme="minorHAnsi"/>
          <w:sz w:val="22"/>
          <w:szCs w:val="22"/>
        </w:rPr>
        <w:t>s just one problem.</w:t>
      </w:r>
      <w:r w:rsidR="00E12375">
        <w:rPr>
          <w:rFonts w:asciiTheme="minorHAnsi" w:hAnsiTheme="minorHAnsi"/>
          <w:sz w:val="22"/>
          <w:szCs w:val="22"/>
        </w:rPr>
        <w:t xml:space="preserve"> </w:t>
      </w:r>
      <w:r w:rsidR="002859DF" w:rsidRPr="002859DF">
        <w:rPr>
          <w:rFonts w:asciiTheme="minorHAnsi" w:hAnsiTheme="minorHAnsi"/>
          <w:sz w:val="22"/>
          <w:szCs w:val="22"/>
        </w:rPr>
        <w:t>Another problem</w:t>
      </w:r>
      <w:r>
        <w:rPr>
          <w:rFonts w:asciiTheme="minorHAnsi" w:hAnsiTheme="minorHAnsi"/>
          <w:sz w:val="22"/>
          <w:szCs w:val="22"/>
        </w:rPr>
        <w:t xml:space="preserve"> is that their</w:t>
      </w:r>
      <w:r w:rsidR="00707CA2">
        <w:rPr>
          <w:rFonts w:asciiTheme="minorHAnsi" w:hAnsiTheme="minorHAnsi"/>
          <w:sz w:val="22"/>
          <w:szCs w:val="22"/>
        </w:rPr>
        <w:t xml:space="preserve"> </w:t>
      </w:r>
      <w:r w:rsidR="002859DF" w:rsidRPr="002859DF">
        <w:rPr>
          <w:rFonts w:asciiTheme="minorHAnsi" w:hAnsiTheme="minorHAnsi"/>
          <w:sz w:val="22"/>
          <w:szCs w:val="22"/>
        </w:rPr>
        <w:t xml:space="preserve">damages for breach of contract might be </w:t>
      </w:r>
      <w:r>
        <w:rPr>
          <w:rFonts w:asciiTheme="minorHAnsi" w:hAnsiTheme="minorHAnsi"/>
          <w:sz w:val="22"/>
          <w:szCs w:val="22"/>
        </w:rPr>
        <w:t xml:space="preserve">very different and contract law </w:t>
      </w:r>
      <w:r w:rsidR="002859DF" w:rsidRPr="002859DF">
        <w:rPr>
          <w:rFonts w:asciiTheme="minorHAnsi" w:hAnsiTheme="minorHAnsi"/>
          <w:sz w:val="22"/>
          <w:szCs w:val="22"/>
        </w:rPr>
        <w:t>does not allow anything like punitive damages which would be the kind</w:t>
      </w:r>
      <w:r>
        <w:rPr>
          <w:rFonts w:asciiTheme="minorHAnsi" w:hAnsiTheme="minorHAnsi"/>
          <w:sz w:val="22"/>
          <w:szCs w:val="22"/>
        </w:rPr>
        <w:t>s</w:t>
      </w:r>
      <w:r w:rsidR="002859DF" w:rsidRPr="002859DF">
        <w:rPr>
          <w:rFonts w:asciiTheme="minorHAnsi" w:hAnsiTheme="minorHAnsi"/>
          <w:sz w:val="22"/>
          <w:szCs w:val="22"/>
        </w:rPr>
        <w:t xml:space="preserve"> of</w:t>
      </w:r>
      <w:r>
        <w:rPr>
          <w:rFonts w:asciiTheme="minorHAnsi" w:hAnsiTheme="minorHAnsi"/>
          <w:sz w:val="22"/>
          <w:szCs w:val="22"/>
        </w:rPr>
        <w:t xml:space="preserve"> damages used…well, a fine for example is an enforcement mechanism that could easily send a message to others.</w:t>
      </w:r>
    </w:p>
    <w:p w:rsidR="00F75D26" w:rsidRDefault="00F75D26" w:rsidP="002859DF">
      <w:pPr>
        <w:pStyle w:val="PlainText"/>
        <w:rPr>
          <w:rFonts w:asciiTheme="minorHAnsi" w:hAnsiTheme="minorHAnsi"/>
          <w:sz w:val="22"/>
          <w:szCs w:val="22"/>
        </w:rPr>
      </w:pPr>
    </w:p>
    <w:p w:rsidR="00F75D26" w:rsidRDefault="00F75D2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F75D26" w:rsidRDefault="00F75D26" w:rsidP="002859DF">
      <w:pPr>
        <w:pStyle w:val="PlainText"/>
        <w:rPr>
          <w:rFonts w:asciiTheme="minorHAnsi" w:hAnsiTheme="minorHAnsi"/>
          <w:sz w:val="22"/>
          <w:szCs w:val="22"/>
        </w:rPr>
      </w:pPr>
      <w:r>
        <w:rPr>
          <w:rFonts w:asciiTheme="minorHAnsi" w:hAnsiTheme="minorHAnsi"/>
          <w:sz w:val="22"/>
          <w:szCs w:val="22"/>
        </w:rPr>
        <w:t>Right.</w:t>
      </w:r>
    </w:p>
    <w:p w:rsidR="00F75D26" w:rsidRDefault="00F75D26" w:rsidP="002859DF">
      <w:pPr>
        <w:pStyle w:val="PlainText"/>
        <w:rPr>
          <w:rFonts w:asciiTheme="minorHAnsi" w:hAnsiTheme="minorHAnsi"/>
          <w:sz w:val="22"/>
          <w:szCs w:val="22"/>
        </w:rPr>
      </w:pPr>
    </w:p>
    <w:p w:rsidR="00F75D26" w:rsidRDefault="00F75D26"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8B6513" w:rsidRDefault="00F75D26" w:rsidP="002859DF">
      <w:pPr>
        <w:pStyle w:val="PlainText"/>
        <w:rPr>
          <w:rFonts w:asciiTheme="minorHAnsi" w:hAnsiTheme="minorHAnsi"/>
          <w:sz w:val="22"/>
          <w:szCs w:val="22"/>
        </w:rPr>
      </w:pPr>
      <w:r>
        <w:rPr>
          <w:rFonts w:asciiTheme="minorHAnsi" w:hAnsiTheme="minorHAnsi"/>
          <w:sz w:val="22"/>
          <w:szCs w:val="22"/>
        </w:rPr>
        <w:t>And I don’t see that happening with respect to what would be available in any kind of breach</w:t>
      </w:r>
      <w:r w:rsidR="002859DF" w:rsidRPr="002859DF">
        <w:rPr>
          <w:rFonts w:asciiTheme="minorHAnsi" w:hAnsiTheme="minorHAnsi"/>
          <w:sz w:val="22"/>
          <w:szCs w:val="22"/>
        </w:rPr>
        <w:t xml:space="preserve"> of contract</w:t>
      </w:r>
      <w:r>
        <w:rPr>
          <w:rFonts w:asciiTheme="minorHAnsi" w:hAnsiTheme="minorHAnsi"/>
          <w:sz w:val="22"/>
          <w:szCs w:val="22"/>
        </w:rPr>
        <w:t xml:space="preserve"> l</w:t>
      </w:r>
      <w:r w:rsidR="002859DF" w:rsidRPr="002859DF">
        <w:rPr>
          <w:rFonts w:asciiTheme="minorHAnsi" w:hAnsiTheme="minorHAnsi"/>
          <w:sz w:val="22"/>
          <w:szCs w:val="22"/>
        </w:rPr>
        <w:t>itigation</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So, those</w:t>
      </w:r>
      <w:r w:rsidR="002859DF" w:rsidRPr="002859DF">
        <w:rPr>
          <w:rFonts w:asciiTheme="minorHAnsi" w:hAnsiTheme="minorHAnsi"/>
          <w:sz w:val="22"/>
          <w:szCs w:val="22"/>
        </w:rPr>
        <w:t xml:space="preserve"> are just a few reasons</w:t>
      </w:r>
      <w:r>
        <w:rPr>
          <w:rFonts w:asciiTheme="minorHAnsi" w:hAnsiTheme="minorHAnsi"/>
          <w:sz w:val="22"/>
          <w:szCs w:val="22"/>
        </w:rPr>
        <w:t>.</w:t>
      </w:r>
      <w:r w:rsidR="00E12375">
        <w:rPr>
          <w:rFonts w:asciiTheme="minorHAnsi" w:hAnsiTheme="minorHAnsi"/>
          <w:sz w:val="22"/>
          <w:szCs w:val="22"/>
        </w:rPr>
        <w:t xml:space="preserve"> </w:t>
      </w:r>
    </w:p>
    <w:p w:rsidR="008B6513" w:rsidRDefault="008B6513" w:rsidP="002859DF">
      <w:pPr>
        <w:pStyle w:val="PlainText"/>
        <w:rPr>
          <w:rFonts w:asciiTheme="minorHAnsi" w:hAnsiTheme="minorHAnsi"/>
          <w:sz w:val="22"/>
          <w:szCs w:val="22"/>
        </w:rPr>
      </w:pPr>
    </w:p>
    <w:p w:rsidR="002859DF" w:rsidRDefault="00F75D26" w:rsidP="002859DF">
      <w:pPr>
        <w:pStyle w:val="PlainText"/>
        <w:rPr>
          <w:rFonts w:asciiTheme="minorHAnsi" w:hAnsiTheme="minorHAnsi"/>
          <w:sz w:val="22"/>
          <w:szCs w:val="22"/>
        </w:rPr>
      </w:pPr>
      <w:r>
        <w:rPr>
          <w:rFonts w:asciiTheme="minorHAnsi" w:hAnsiTheme="minorHAnsi"/>
          <w:sz w:val="22"/>
          <w:szCs w:val="22"/>
        </w:rPr>
        <w:t>Also I don’t think</w:t>
      </w:r>
      <w:r w:rsidR="002859DF" w:rsidRPr="002859DF">
        <w:rPr>
          <w:rFonts w:asciiTheme="minorHAnsi" w:hAnsiTheme="minorHAnsi"/>
          <w:sz w:val="22"/>
          <w:szCs w:val="22"/>
        </w:rPr>
        <w:t xml:space="preserve"> when their data t</w:t>
      </w:r>
      <w:r>
        <w:rPr>
          <w:rFonts w:asciiTheme="minorHAnsi" w:hAnsiTheme="minorHAnsi"/>
          <w:sz w:val="22"/>
          <w:szCs w:val="22"/>
        </w:rPr>
        <w:t xml:space="preserve">ransfers, from what I know, there’s a lot of </w:t>
      </w:r>
      <w:r w:rsidR="002859DF" w:rsidRPr="002859DF">
        <w:rPr>
          <w:rFonts w:asciiTheme="minorHAnsi" w:hAnsiTheme="minorHAnsi"/>
          <w:sz w:val="22"/>
          <w:szCs w:val="22"/>
        </w:rPr>
        <w:t>follow-up, regular checking for e</w:t>
      </w:r>
      <w:r>
        <w:rPr>
          <w:rFonts w:asciiTheme="minorHAnsi" w:hAnsiTheme="minorHAnsi"/>
          <w:sz w:val="22"/>
          <w:szCs w:val="22"/>
        </w:rPr>
        <w:t xml:space="preserve">xample to make sure that data use </w:t>
      </w:r>
      <w:r w:rsidR="002859DF" w:rsidRPr="002859DF">
        <w:rPr>
          <w:rFonts w:asciiTheme="minorHAnsi" w:hAnsiTheme="minorHAnsi"/>
          <w:sz w:val="22"/>
          <w:szCs w:val="22"/>
        </w:rPr>
        <w:t>agreement</w:t>
      </w:r>
      <w:r>
        <w:rPr>
          <w:rFonts w:asciiTheme="minorHAnsi" w:hAnsiTheme="minorHAnsi"/>
          <w:sz w:val="22"/>
          <w:szCs w:val="22"/>
        </w:rPr>
        <w:t>s</w:t>
      </w:r>
      <w:r w:rsidR="002859DF" w:rsidRPr="002859DF">
        <w:rPr>
          <w:rFonts w:asciiTheme="minorHAnsi" w:hAnsiTheme="minorHAnsi"/>
          <w:sz w:val="22"/>
          <w:szCs w:val="22"/>
        </w:rPr>
        <w:t xml:space="preserve"> are bei</w:t>
      </w:r>
      <w:r>
        <w:rPr>
          <w:rFonts w:asciiTheme="minorHAnsi" w:hAnsiTheme="minorHAnsi"/>
          <w:sz w:val="22"/>
          <w:szCs w:val="22"/>
        </w:rPr>
        <w:t>ng appropriately complied with.</w:t>
      </w:r>
      <w:r w:rsidR="00E12375">
        <w:rPr>
          <w:rFonts w:asciiTheme="minorHAnsi" w:hAnsiTheme="minorHAnsi"/>
          <w:sz w:val="22"/>
          <w:szCs w:val="22"/>
        </w:rPr>
        <w:t xml:space="preserve"> </w:t>
      </w:r>
      <w:r w:rsidR="002859DF" w:rsidRPr="002859DF">
        <w:rPr>
          <w:rFonts w:asciiTheme="minorHAnsi" w:hAnsiTheme="minorHAnsi"/>
          <w:sz w:val="22"/>
          <w:szCs w:val="22"/>
        </w:rPr>
        <w:t>People just sort of figure</w:t>
      </w:r>
      <w:r>
        <w:rPr>
          <w:rFonts w:asciiTheme="minorHAnsi" w:hAnsiTheme="minorHAnsi"/>
          <w:sz w:val="22"/>
          <w:szCs w:val="22"/>
        </w:rPr>
        <w:t xml:space="preserve"> they’ll sit</w:t>
      </w:r>
      <w:r w:rsidR="002859DF" w:rsidRPr="002859DF">
        <w:rPr>
          <w:rFonts w:asciiTheme="minorHAnsi" w:hAnsiTheme="minorHAnsi"/>
          <w:sz w:val="22"/>
          <w:szCs w:val="22"/>
        </w:rPr>
        <w:t xml:space="preserve"> ba</w:t>
      </w:r>
      <w:r>
        <w:rPr>
          <w:rFonts w:asciiTheme="minorHAnsi" w:hAnsiTheme="minorHAnsi"/>
          <w:sz w:val="22"/>
          <w:szCs w:val="22"/>
        </w:rPr>
        <w:t xml:space="preserve">ck and if something bad happens </w:t>
      </w:r>
      <w:r w:rsidR="002859DF" w:rsidRPr="002859DF">
        <w:rPr>
          <w:rFonts w:asciiTheme="minorHAnsi" w:hAnsiTheme="minorHAnsi"/>
          <w:sz w:val="22"/>
          <w:szCs w:val="22"/>
        </w:rPr>
        <w:t>then they might take action in the resear</w:t>
      </w:r>
      <w:r>
        <w:rPr>
          <w:rFonts w:asciiTheme="minorHAnsi" w:hAnsiTheme="minorHAnsi"/>
          <w:sz w:val="22"/>
          <w:szCs w:val="22"/>
        </w:rPr>
        <w:t xml:space="preserve">ch context that would look like </w:t>
      </w:r>
      <w:r w:rsidR="002859DF" w:rsidRPr="002859DF">
        <w:rPr>
          <w:rFonts w:asciiTheme="minorHAnsi" w:hAnsiTheme="minorHAnsi"/>
          <w:sz w:val="22"/>
          <w:szCs w:val="22"/>
        </w:rPr>
        <w:t>f</w:t>
      </w:r>
      <w:r>
        <w:rPr>
          <w:rFonts w:asciiTheme="minorHAnsi" w:hAnsiTheme="minorHAnsi"/>
          <w:sz w:val="22"/>
          <w:szCs w:val="22"/>
        </w:rPr>
        <w:t>or example research misconduct.</w:t>
      </w:r>
      <w:r w:rsidR="00E12375">
        <w:rPr>
          <w:rFonts w:asciiTheme="minorHAnsi" w:hAnsiTheme="minorHAnsi"/>
          <w:sz w:val="22"/>
          <w:szCs w:val="22"/>
        </w:rPr>
        <w:t xml:space="preserve"> </w:t>
      </w:r>
      <w:r>
        <w:rPr>
          <w:rFonts w:asciiTheme="minorHAnsi" w:hAnsiTheme="minorHAnsi"/>
          <w:sz w:val="22"/>
          <w:szCs w:val="22"/>
        </w:rPr>
        <w:t>But, t</w:t>
      </w:r>
      <w:r w:rsidR="002859DF" w:rsidRPr="002859DF">
        <w:rPr>
          <w:rFonts w:asciiTheme="minorHAnsi" w:hAnsiTheme="minorHAnsi"/>
          <w:sz w:val="22"/>
          <w:szCs w:val="22"/>
        </w:rPr>
        <w:t>hose are my thoughts and I would apprec</w:t>
      </w:r>
      <w:r>
        <w:rPr>
          <w:rFonts w:asciiTheme="minorHAnsi" w:hAnsiTheme="minorHAnsi"/>
          <w:sz w:val="22"/>
          <w:szCs w:val="22"/>
        </w:rPr>
        <w:t xml:space="preserve">iate any feedback from the rest </w:t>
      </w:r>
      <w:r w:rsidR="002859DF" w:rsidRPr="002859DF">
        <w:rPr>
          <w:rFonts w:asciiTheme="minorHAnsi" w:hAnsiTheme="minorHAnsi"/>
          <w:sz w:val="22"/>
          <w:szCs w:val="22"/>
        </w:rPr>
        <w:t>of the group.</w:t>
      </w:r>
    </w:p>
    <w:p w:rsidR="00F75D26" w:rsidRDefault="00F75D26" w:rsidP="002859DF">
      <w:pPr>
        <w:pStyle w:val="PlainText"/>
        <w:rPr>
          <w:rFonts w:asciiTheme="minorHAnsi" w:hAnsiTheme="minorHAnsi"/>
          <w:sz w:val="22"/>
          <w:szCs w:val="22"/>
        </w:rPr>
      </w:pPr>
    </w:p>
    <w:p w:rsidR="00F75D26" w:rsidRPr="00F75D26" w:rsidRDefault="00F75D26"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F75D26" w:rsidP="002859DF">
      <w:pPr>
        <w:pStyle w:val="PlainText"/>
        <w:rPr>
          <w:rFonts w:asciiTheme="minorHAnsi" w:hAnsiTheme="minorHAnsi"/>
          <w:sz w:val="22"/>
          <w:szCs w:val="22"/>
        </w:rPr>
      </w:pPr>
      <w:r>
        <w:rPr>
          <w:rFonts w:asciiTheme="minorHAnsi" w:hAnsiTheme="minorHAnsi"/>
          <w:sz w:val="22"/>
          <w:szCs w:val="22"/>
        </w:rPr>
        <w:t>That’</w:t>
      </w:r>
      <w:r w:rsidR="002859DF" w:rsidRPr="002859DF">
        <w:rPr>
          <w:rFonts w:asciiTheme="minorHAnsi" w:hAnsiTheme="minorHAnsi"/>
          <w:sz w:val="22"/>
          <w:szCs w:val="22"/>
        </w:rPr>
        <w:t>s helpful, Leslie, thank you very much.</w:t>
      </w:r>
      <w:r w:rsidR="00E12375">
        <w:rPr>
          <w:rFonts w:asciiTheme="minorHAnsi" w:hAnsiTheme="minorHAnsi"/>
          <w:sz w:val="22"/>
          <w:szCs w:val="22"/>
        </w:rPr>
        <w:t xml:space="preserve"> </w:t>
      </w:r>
      <w:r>
        <w:rPr>
          <w:rFonts w:asciiTheme="minorHAnsi" w:hAnsiTheme="minorHAnsi"/>
          <w:sz w:val="22"/>
          <w:szCs w:val="22"/>
        </w:rPr>
        <w:t>We have some other Workgroup members tee’d up f</w:t>
      </w:r>
      <w:r w:rsidR="002859DF" w:rsidRPr="002859DF">
        <w:rPr>
          <w:rFonts w:asciiTheme="minorHAnsi" w:hAnsiTheme="minorHAnsi"/>
          <w:sz w:val="22"/>
          <w:szCs w:val="22"/>
        </w:rPr>
        <w:t>or questions</w:t>
      </w:r>
      <w:r>
        <w:rPr>
          <w:rFonts w:asciiTheme="minorHAnsi" w:hAnsiTheme="minorHAnsi"/>
          <w:sz w:val="22"/>
          <w:szCs w:val="22"/>
        </w:rPr>
        <w:t xml:space="preserve"> so I’m going to turn to the queue.</w:t>
      </w:r>
      <w:r w:rsidR="00E12375">
        <w:rPr>
          <w:rFonts w:asciiTheme="minorHAnsi" w:hAnsiTheme="minorHAnsi"/>
          <w:sz w:val="22"/>
          <w:szCs w:val="22"/>
        </w:rPr>
        <w:t xml:space="preserve"> </w:t>
      </w:r>
      <w:r>
        <w:rPr>
          <w:rFonts w:asciiTheme="minorHAnsi" w:hAnsiTheme="minorHAnsi"/>
          <w:sz w:val="22"/>
          <w:szCs w:val="22"/>
        </w:rPr>
        <w:t>Linda Kloss?</w:t>
      </w:r>
      <w:r w:rsidR="00E12375">
        <w:rPr>
          <w:rFonts w:asciiTheme="minorHAnsi" w:hAnsiTheme="minorHAnsi"/>
          <w:sz w:val="22"/>
          <w:szCs w:val="22"/>
        </w:rPr>
        <w:t xml:space="preserve"> </w:t>
      </w:r>
    </w:p>
    <w:p w:rsidR="00F75D26" w:rsidRDefault="00F75D26" w:rsidP="00F75D26">
      <w:pPr>
        <w:rPr>
          <w:rFonts w:asciiTheme="minorHAnsi" w:hAnsiTheme="minorHAnsi"/>
          <w:b/>
          <w:sz w:val="22"/>
          <w:szCs w:val="22"/>
          <w:u w:val="single"/>
        </w:rPr>
      </w:pPr>
    </w:p>
    <w:p w:rsidR="00F75D26" w:rsidRPr="001B3487" w:rsidRDefault="00F75D26" w:rsidP="00F75D26">
      <w:pPr>
        <w:rPr>
          <w:rFonts w:asciiTheme="minorHAnsi" w:hAnsiTheme="minorHAnsi"/>
          <w:b/>
          <w:sz w:val="22"/>
          <w:szCs w:val="22"/>
          <w:u w:val="single"/>
        </w:rPr>
      </w:pPr>
      <w:r w:rsidRPr="001B3487">
        <w:rPr>
          <w:rFonts w:asciiTheme="minorHAnsi" w:hAnsiTheme="minorHAnsi"/>
          <w:b/>
          <w:sz w:val="22"/>
          <w:szCs w:val="22"/>
          <w:u w:val="single"/>
        </w:rPr>
        <w:t xml:space="preserve">Linda Kloss, </w:t>
      </w:r>
      <w:r w:rsidRPr="001B3487">
        <w:rPr>
          <w:rStyle w:val="st"/>
          <w:rFonts w:asciiTheme="minorHAnsi" w:hAnsiTheme="minorHAnsi"/>
          <w:b/>
          <w:color w:val="222222"/>
          <w:sz w:val="22"/>
          <w:szCs w:val="22"/>
          <w:u w:val="single"/>
        </w:rPr>
        <w:t xml:space="preserve">RHIA, CAE, FAHIMA - </w:t>
      </w:r>
      <w:r w:rsidRPr="001B3487">
        <w:rPr>
          <w:rFonts w:asciiTheme="minorHAnsi" w:hAnsiTheme="minorHAnsi"/>
          <w:b/>
          <w:color w:val="333333"/>
          <w:sz w:val="22"/>
          <w:szCs w:val="22"/>
          <w:u w:val="single"/>
        </w:rPr>
        <w:t xml:space="preserve">President </w:t>
      </w:r>
      <w:r w:rsidRPr="001B3487">
        <w:rPr>
          <w:rStyle w:val="at1"/>
          <w:rFonts w:asciiTheme="minorHAnsi" w:hAnsiTheme="minorHAnsi"/>
          <w:b/>
          <w:color w:val="333333"/>
          <w:sz w:val="22"/>
          <w:szCs w:val="22"/>
          <w:u w:val="single"/>
        </w:rPr>
        <w:t xml:space="preserve">at </w:t>
      </w:r>
      <w:r w:rsidRPr="001B3487">
        <w:rPr>
          <w:rFonts w:asciiTheme="minorHAnsi" w:hAnsiTheme="minorHAnsi"/>
          <w:b/>
          <w:color w:val="333333"/>
          <w:sz w:val="22"/>
          <w:szCs w:val="22"/>
          <w:u w:val="single"/>
        </w:rPr>
        <w:t>Kloss Strategic Advisors, Ltd.</w:t>
      </w:r>
    </w:p>
    <w:p w:rsidR="00F30137" w:rsidRDefault="00F75D26" w:rsidP="00F30137">
      <w:pPr>
        <w:pStyle w:val="PlainText"/>
        <w:rPr>
          <w:rFonts w:asciiTheme="minorHAnsi" w:hAnsiTheme="minorHAnsi"/>
          <w:sz w:val="22"/>
          <w:szCs w:val="22"/>
        </w:rPr>
      </w:pPr>
      <w:r>
        <w:rPr>
          <w:rFonts w:asciiTheme="minorHAnsi" w:hAnsiTheme="minorHAnsi"/>
          <w:sz w:val="22"/>
          <w:szCs w:val="22"/>
        </w:rPr>
        <w:t>Yes, thank you</w:t>
      </w:r>
      <w:r w:rsidR="00F30137">
        <w:rPr>
          <w:rFonts w:asciiTheme="minorHAnsi" w:hAnsiTheme="minorHAnsi"/>
          <w:sz w:val="22"/>
          <w:szCs w:val="22"/>
        </w:rPr>
        <w:t xml:space="preserve"> and thank you Leslie</w:t>
      </w:r>
      <w:r w:rsidR="002859DF" w:rsidRPr="002859DF">
        <w:rPr>
          <w:rFonts w:asciiTheme="minorHAnsi" w:hAnsiTheme="minorHAnsi"/>
          <w:sz w:val="22"/>
          <w:szCs w:val="22"/>
        </w:rPr>
        <w:t xml:space="preserve"> for summarizing this work.</w:t>
      </w:r>
      <w:r w:rsidR="00E12375">
        <w:rPr>
          <w:rFonts w:asciiTheme="minorHAnsi" w:hAnsiTheme="minorHAnsi"/>
          <w:sz w:val="22"/>
          <w:szCs w:val="22"/>
        </w:rPr>
        <w:t xml:space="preserve"> </w:t>
      </w:r>
      <w:r w:rsidR="00F30137">
        <w:rPr>
          <w:rFonts w:asciiTheme="minorHAnsi" w:hAnsiTheme="minorHAnsi"/>
          <w:sz w:val="22"/>
          <w:szCs w:val="22"/>
        </w:rPr>
        <w:t xml:space="preserve">I think </w:t>
      </w:r>
      <w:r w:rsidR="002859DF" w:rsidRPr="002859DF">
        <w:rPr>
          <w:rFonts w:asciiTheme="minorHAnsi" w:hAnsiTheme="minorHAnsi"/>
          <w:sz w:val="22"/>
          <w:szCs w:val="22"/>
        </w:rPr>
        <w:t>there</w:t>
      </w:r>
      <w:r w:rsidR="00F30137">
        <w:rPr>
          <w:rFonts w:asciiTheme="minorHAnsi" w:hAnsiTheme="minorHAnsi"/>
          <w:sz w:val="22"/>
          <w:szCs w:val="22"/>
        </w:rPr>
        <w:t xml:space="preserve"> </w:t>
      </w:r>
      <w:r w:rsidR="002859DF" w:rsidRPr="002859DF">
        <w:rPr>
          <w:rFonts w:asciiTheme="minorHAnsi" w:hAnsiTheme="minorHAnsi"/>
          <w:sz w:val="22"/>
          <w:szCs w:val="22"/>
        </w:rPr>
        <w:t>are three points that this work</w:t>
      </w:r>
      <w:r w:rsidR="00F30137">
        <w:rPr>
          <w:rFonts w:asciiTheme="minorHAnsi" w:hAnsiTheme="minorHAnsi"/>
          <w:sz w:val="22"/>
          <w:szCs w:val="22"/>
        </w:rPr>
        <w:t xml:space="preserve"> kind of</w:t>
      </w:r>
      <w:r w:rsidR="002859DF" w:rsidRPr="002859DF">
        <w:rPr>
          <w:rFonts w:asciiTheme="minorHAnsi" w:hAnsiTheme="minorHAnsi"/>
          <w:sz w:val="22"/>
          <w:szCs w:val="22"/>
        </w:rPr>
        <w:t xml:space="preserve"> underscores.</w:t>
      </w:r>
      <w:r w:rsidR="00E12375">
        <w:rPr>
          <w:rFonts w:asciiTheme="minorHAnsi" w:hAnsiTheme="minorHAnsi"/>
          <w:sz w:val="22"/>
          <w:szCs w:val="22"/>
        </w:rPr>
        <w:t xml:space="preserve"> </w:t>
      </w:r>
      <w:r w:rsidR="002859DF" w:rsidRPr="002859DF">
        <w:rPr>
          <w:rFonts w:asciiTheme="minorHAnsi" w:hAnsiTheme="minorHAnsi"/>
          <w:sz w:val="22"/>
          <w:szCs w:val="22"/>
        </w:rPr>
        <w:t>One is</w:t>
      </w:r>
      <w:r w:rsidR="00F30137">
        <w:rPr>
          <w:rFonts w:asciiTheme="minorHAnsi" w:hAnsiTheme="minorHAnsi"/>
          <w:sz w:val="22"/>
          <w:szCs w:val="22"/>
        </w:rPr>
        <w:t xml:space="preserve">, you know, we started this </w:t>
      </w:r>
      <w:r w:rsidR="002859DF" w:rsidRPr="002859DF">
        <w:rPr>
          <w:rFonts w:asciiTheme="minorHAnsi" w:hAnsiTheme="minorHAnsi"/>
          <w:sz w:val="22"/>
          <w:szCs w:val="22"/>
        </w:rPr>
        <w:t>realizing that</w:t>
      </w:r>
      <w:r w:rsidR="00F30137">
        <w:rPr>
          <w:rFonts w:asciiTheme="minorHAnsi" w:hAnsiTheme="minorHAnsi"/>
          <w:sz w:val="22"/>
          <w:szCs w:val="22"/>
        </w:rPr>
        <w:t xml:space="preserve"> </w:t>
      </w:r>
      <w:r w:rsidR="002859DF" w:rsidRPr="002859DF">
        <w:rPr>
          <w:rFonts w:asciiTheme="minorHAnsi" w:hAnsiTheme="minorHAnsi"/>
          <w:sz w:val="22"/>
          <w:szCs w:val="22"/>
        </w:rPr>
        <w:t>community had a lot of different definitions.</w:t>
      </w:r>
      <w:r w:rsidR="00E12375">
        <w:rPr>
          <w:rFonts w:asciiTheme="minorHAnsi" w:hAnsiTheme="minorHAnsi"/>
          <w:sz w:val="22"/>
          <w:szCs w:val="22"/>
        </w:rPr>
        <w:t xml:space="preserve"> </w:t>
      </w:r>
      <w:r w:rsidR="00F30137">
        <w:rPr>
          <w:rFonts w:asciiTheme="minorHAnsi" w:hAnsiTheme="minorHAnsi"/>
          <w:sz w:val="22"/>
          <w:szCs w:val="22"/>
        </w:rPr>
        <w:t>And I think that’</w:t>
      </w:r>
      <w:r w:rsidR="002859DF" w:rsidRPr="002859DF">
        <w:rPr>
          <w:rFonts w:asciiTheme="minorHAnsi" w:hAnsiTheme="minorHAnsi"/>
          <w:sz w:val="22"/>
          <w:szCs w:val="22"/>
        </w:rPr>
        <w:t>s</w:t>
      </w:r>
      <w:r w:rsidR="00F30137">
        <w:rPr>
          <w:rFonts w:asciiTheme="minorHAnsi" w:hAnsiTheme="minorHAnsi"/>
          <w:sz w:val="22"/>
          <w:szCs w:val="22"/>
        </w:rPr>
        <w:t xml:space="preserve"> relevant to the work of our Workgroup here.</w:t>
      </w:r>
      <w:r w:rsidR="00E12375">
        <w:rPr>
          <w:rFonts w:asciiTheme="minorHAnsi" w:hAnsiTheme="minorHAnsi"/>
          <w:sz w:val="22"/>
          <w:szCs w:val="22"/>
        </w:rPr>
        <w:t xml:space="preserve"> </w:t>
      </w:r>
      <w:r w:rsidR="00F30137">
        <w:rPr>
          <w:rFonts w:asciiTheme="minorHAnsi" w:hAnsiTheme="minorHAnsi"/>
          <w:sz w:val="22"/>
          <w:szCs w:val="22"/>
        </w:rPr>
        <w:t xml:space="preserve">It could be a </w:t>
      </w:r>
      <w:r w:rsidR="002859DF" w:rsidRPr="002859DF">
        <w:rPr>
          <w:rFonts w:asciiTheme="minorHAnsi" w:hAnsiTheme="minorHAnsi"/>
          <w:sz w:val="22"/>
          <w:szCs w:val="22"/>
        </w:rPr>
        <w:t>community of interest or</w:t>
      </w:r>
      <w:r w:rsidR="00F30137">
        <w:rPr>
          <w:rFonts w:asciiTheme="minorHAnsi" w:hAnsiTheme="minorHAnsi"/>
          <w:sz w:val="22"/>
          <w:szCs w:val="22"/>
        </w:rPr>
        <w:t xml:space="preserve"> it</w:t>
      </w:r>
      <w:r w:rsidR="002859DF" w:rsidRPr="002859DF">
        <w:rPr>
          <w:rFonts w:asciiTheme="minorHAnsi" w:hAnsiTheme="minorHAnsi"/>
          <w:sz w:val="22"/>
          <w:szCs w:val="22"/>
        </w:rPr>
        <w:t xml:space="preserve"> could be a g</w:t>
      </w:r>
      <w:r w:rsidR="00F30137">
        <w:rPr>
          <w:rFonts w:asciiTheme="minorHAnsi" w:hAnsiTheme="minorHAnsi"/>
          <w:sz w:val="22"/>
          <w:szCs w:val="22"/>
        </w:rPr>
        <w:t>eographical community but we define</w:t>
      </w:r>
      <w:r w:rsidR="002859DF" w:rsidRPr="002859DF">
        <w:rPr>
          <w:rFonts w:asciiTheme="minorHAnsi" w:hAnsiTheme="minorHAnsi"/>
          <w:sz w:val="22"/>
          <w:szCs w:val="22"/>
        </w:rPr>
        <w:t xml:space="preserve"> that very broadly and rea</w:t>
      </w:r>
      <w:r w:rsidR="00F30137">
        <w:rPr>
          <w:rFonts w:asciiTheme="minorHAnsi" w:hAnsiTheme="minorHAnsi"/>
          <w:sz w:val="22"/>
          <w:szCs w:val="22"/>
        </w:rPr>
        <w:t xml:space="preserve">lly looked at the full range of </w:t>
      </w:r>
      <w:r w:rsidR="002859DF" w:rsidRPr="002859DF">
        <w:rPr>
          <w:rFonts w:asciiTheme="minorHAnsi" w:hAnsiTheme="minorHAnsi"/>
          <w:sz w:val="22"/>
          <w:szCs w:val="22"/>
        </w:rPr>
        <w:t xml:space="preserve">sophistication, but what was common was </w:t>
      </w:r>
      <w:r w:rsidR="00F30137">
        <w:rPr>
          <w:rFonts w:asciiTheme="minorHAnsi" w:hAnsiTheme="minorHAnsi"/>
          <w:sz w:val="22"/>
          <w:szCs w:val="22"/>
        </w:rPr>
        <w:t xml:space="preserve">that a lot of these uses really </w:t>
      </w:r>
      <w:r w:rsidR="002859DF" w:rsidRPr="002859DF">
        <w:rPr>
          <w:rFonts w:asciiTheme="minorHAnsi" w:hAnsiTheme="minorHAnsi"/>
          <w:sz w:val="22"/>
          <w:szCs w:val="22"/>
        </w:rPr>
        <w:t>fel</w:t>
      </w:r>
      <w:r w:rsidR="00F30137">
        <w:rPr>
          <w:rFonts w:asciiTheme="minorHAnsi" w:hAnsiTheme="minorHAnsi"/>
          <w:sz w:val="22"/>
          <w:szCs w:val="22"/>
        </w:rPr>
        <w:t xml:space="preserve">l outside of HIPAA </w:t>
      </w:r>
      <w:r w:rsidR="002859DF" w:rsidRPr="002859DF">
        <w:rPr>
          <w:rFonts w:asciiTheme="minorHAnsi" w:hAnsiTheme="minorHAnsi"/>
          <w:sz w:val="22"/>
          <w:szCs w:val="22"/>
        </w:rPr>
        <w:t>so I think</w:t>
      </w:r>
      <w:r w:rsidR="00B24B41">
        <w:rPr>
          <w:rFonts w:asciiTheme="minorHAnsi" w:hAnsiTheme="minorHAnsi"/>
          <w:sz w:val="22"/>
          <w:szCs w:val="22"/>
        </w:rPr>
        <w:t xml:space="preserve"> in</w:t>
      </w:r>
      <w:r w:rsidR="002859DF" w:rsidRPr="002859DF">
        <w:rPr>
          <w:rFonts w:asciiTheme="minorHAnsi" w:hAnsiTheme="minorHAnsi"/>
          <w:sz w:val="22"/>
          <w:szCs w:val="22"/>
        </w:rPr>
        <w:t xml:space="preserve"> tha</w:t>
      </w:r>
      <w:r w:rsidR="00F30137">
        <w:rPr>
          <w:rFonts w:asciiTheme="minorHAnsi" w:hAnsiTheme="minorHAnsi"/>
          <w:sz w:val="22"/>
          <w:szCs w:val="22"/>
        </w:rPr>
        <w:t xml:space="preserve">t regard it echoes a lot of the </w:t>
      </w:r>
      <w:r w:rsidR="002859DF" w:rsidRPr="002859DF">
        <w:rPr>
          <w:rFonts w:asciiTheme="minorHAnsi" w:hAnsiTheme="minorHAnsi"/>
          <w:sz w:val="22"/>
          <w:szCs w:val="22"/>
        </w:rPr>
        <w:t>conversation over the last</w:t>
      </w:r>
      <w:r w:rsidR="00F30137">
        <w:rPr>
          <w:rFonts w:asciiTheme="minorHAnsi" w:hAnsiTheme="minorHAnsi"/>
          <w:sz w:val="22"/>
          <w:szCs w:val="22"/>
        </w:rPr>
        <w:t>, you know,</w:t>
      </w:r>
      <w:r w:rsidR="002859DF" w:rsidRPr="002859DF">
        <w:rPr>
          <w:rFonts w:asciiTheme="minorHAnsi" w:hAnsiTheme="minorHAnsi"/>
          <w:sz w:val="22"/>
          <w:szCs w:val="22"/>
        </w:rPr>
        <w:t xml:space="preserve"> eight hou</w:t>
      </w:r>
      <w:r w:rsidR="00F30137">
        <w:rPr>
          <w:rFonts w:asciiTheme="minorHAnsi" w:hAnsiTheme="minorHAnsi"/>
          <w:sz w:val="22"/>
          <w:szCs w:val="22"/>
        </w:rPr>
        <w:t>rs of very wonderful testimony and so therefore, went back to the fair</w:t>
      </w:r>
      <w:r w:rsidR="002859DF" w:rsidRPr="002859DF">
        <w:rPr>
          <w:rFonts w:asciiTheme="minorHAnsi" w:hAnsiTheme="minorHAnsi"/>
          <w:sz w:val="22"/>
          <w:szCs w:val="22"/>
        </w:rPr>
        <w:t xml:space="preserve"> information practices. </w:t>
      </w:r>
    </w:p>
    <w:p w:rsidR="00F30137" w:rsidRDefault="00F30137" w:rsidP="00F30137">
      <w:pPr>
        <w:pStyle w:val="PlainText"/>
        <w:rPr>
          <w:rFonts w:asciiTheme="minorHAnsi" w:hAnsiTheme="minorHAnsi"/>
          <w:sz w:val="22"/>
          <w:szCs w:val="22"/>
        </w:rPr>
      </w:pPr>
    </w:p>
    <w:p w:rsidR="00F30137" w:rsidRDefault="002859DF" w:rsidP="00F30137">
      <w:pPr>
        <w:pStyle w:val="PlainText"/>
        <w:rPr>
          <w:rFonts w:asciiTheme="minorHAnsi" w:hAnsiTheme="minorHAnsi"/>
          <w:sz w:val="22"/>
          <w:szCs w:val="22"/>
        </w:rPr>
      </w:pPr>
      <w:r w:rsidRPr="002859DF">
        <w:rPr>
          <w:rFonts w:asciiTheme="minorHAnsi" w:hAnsiTheme="minorHAnsi"/>
          <w:sz w:val="22"/>
          <w:szCs w:val="22"/>
        </w:rPr>
        <w:t>But I think it calls up I think</w:t>
      </w:r>
      <w:r w:rsidR="00F30137">
        <w:rPr>
          <w:rFonts w:asciiTheme="minorHAnsi" w:hAnsiTheme="minorHAnsi"/>
          <w:sz w:val="22"/>
          <w:szCs w:val="22"/>
        </w:rPr>
        <w:t xml:space="preserve"> perhaps some lessons that we’</w:t>
      </w:r>
      <w:r w:rsidRPr="002859DF">
        <w:rPr>
          <w:rFonts w:asciiTheme="minorHAnsi" w:hAnsiTheme="minorHAnsi"/>
          <w:sz w:val="22"/>
          <w:szCs w:val="22"/>
        </w:rPr>
        <w:t>ll think about going forward.</w:t>
      </w:r>
      <w:r w:rsidR="00E12375">
        <w:rPr>
          <w:rFonts w:asciiTheme="minorHAnsi" w:hAnsiTheme="minorHAnsi"/>
          <w:sz w:val="22"/>
          <w:szCs w:val="22"/>
        </w:rPr>
        <w:t xml:space="preserve"> </w:t>
      </w:r>
      <w:r w:rsidR="00F30137">
        <w:rPr>
          <w:rFonts w:asciiTheme="minorHAnsi" w:hAnsiTheme="minorHAnsi"/>
          <w:sz w:val="22"/>
          <w:szCs w:val="22"/>
        </w:rPr>
        <w:t xml:space="preserve">Should we </w:t>
      </w:r>
      <w:r w:rsidRPr="002859DF">
        <w:rPr>
          <w:rFonts w:asciiTheme="minorHAnsi" w:hAnsiTheme="minorHAnsi"/>
          <w:sz w:val="22"/>
          <w:szCs w:val="22"/>
        </w:rPr>
        <w:t>be</w:t>
      </w:r>
      <w:r w:rsidR="00F30137">
        <w:rPr>
          <w:rFonts w:asciiTheme="minorHAnsi" w:hAnsiTheme="minorHAnsi"/>
          <w:sz w:val="22"/>
          <w:szCs w:val="22"/>
        </w:rPr>
        <w:t xml:space="preserve"> starting with big data and I’d like</w:t>
      </w:r>
      <w:r w:rsidRPr="002859DF">
        <w:rPr>
          <w:rFonts w:asciiTheme="minorHAnsi" w:hAnsiTheme="minorHAnsi"/>
          <w:sz w:val="22"/>
          <w:szCs w:val="22"/>
        </w:rPr>
        <w:t xml:space="preserve"> Melissa and Leslie</w:t>
      </w:r>
      <w:r w:rsidR="00F30137">
        <w:rPr>
          <w:rFonts w:asciiTheme="minorHAnsi" w:hAnsiTheme="minorHAnsi"/>
          <w:sz w:val="22"/>
          <w:szCs w:val="22"/>
        </w:rPr>
        <w:t xml:space="preserve">’s…do we </w:t>
      </w:r>
      <w:r w:rsidRPr="002859DF">
        <w:rPr>
          <w:rFonts w:asciiTheme="minorHAnsi" w:hAnsiTheme="minorHAnsi"/>
          <w:sz w:val="22"/>
          <w:szCs w:val="22"/>
        </w:rPr>
        <w:t>start with the notion of the data or d</w:t>
      </w:r>
      <w:r w:rsidR="00F30137">
        <w:rPr>
          <w:rFonts w:asciiTheme="minorHAnsi" w:hAnsiTheme="minorHAnsi"/>
          <w:sz w:val="22"/>
          <w:szCs w:val="22"/>
        </w:rPr>
        <w:t xml:space="preserve">o we start with who is using it, because </w:t>
      </w:r>
      <w:r w:rsidRPr="002859DF">
        <w:rPr>
          <w:rFonts w:asciiTheme="minorHAnsi" w:hAnsiTheme="minorHAnsi"/>
          <w:sz w:val="22"/>
          <w:szCs w:val="22"/>
        </w:rPr>
        <w:t>I think that makes such a big difference</w:t>
      </w:r>
      <w:r w:rsidR="00F30137">
        <w:rPr>
          <w:rFonts w:asciiTheme="minorHAnsi" w:hAnsiTheme="minorHAnsi"/>
          <w:sz w:val="22"/>
          <w:szCs w:val="22"/>
        </w:rPr>
        <w:t>.</w:t>
      </w:r>
    </w:p>
    <w:p w:rsidR="00F30137" w:rsidRDefault="00F30137" w:rsidP="00F30137">
      <w:pPr>
        <w:pStyle w:val="PlainText"/>
        <w:rPr>
          <w:rFonts w:asciiTheme="minorHAnsi" w:hAnsiTheme="minorHAnsi"/>
          <w:sz w:val="22"/>
          <w:szCs w:val="22"/>
        </w:rPr>
      </w:pPr>
    </w:p>
    <w:p w:rsidR="00F30137" w:rsidRDefault="00F30137" w:rsidP="002859DF">
      <w:pPr>
        <w:pStyle w:val="PlainText"/>
        <w:rPr>
          <w:rFonts w:asciiTheme="minorHAnsi" w:hAnsiTheme="minorHAnsi"/>
          <w:sz w:val="22"/>
          <w:szCs w:val="22"/>
        </w:rPr>
      </w:pPr>
      <w:r>
        <w:rPr>
          <w:rFonts w:asciiTheme="minorHAnsi" w:hAnsiTheme="minorHAnsi"/>
          <w:sz w:val="22"/>
          <w:szCs w:val="22"/>
        </w:rPr>
        <w:t xml:space="preserve">And then can the fair information </w:t>
      </w:r>
      <w:r w:rsidR="002859DF" w:rsidRPr="002859DF">
        <w:rPr>
          <w:rFonts w:asciiTheme="minorHAnsi" w:hAnsiTheme="minorHAnsi"/>
          <w:sz w:val="22"/>
          <w:szCs w:val="22"/>
        </w:rPr>
        <w:t>practices be framed as we</w:t>
      </w:r>
      <w:r>
        <w:rPr>
          <w:rFonts w:asciiTheme="minorHAnsi" w:hAnsiTheme="minorHAnsi"/>
          <w:sz w:val="22"/>
          <w:szCs w:val="22"/>
        </w:rPr>
        <w:t>’ve tried</w:t>
      </w:r>
      <w:r w:rsidR="002859DF" w:rsidRPr="002859DF">
        <w:rPr>
          <w:rFonts w:asciiTheme="minorHAnsi" w:hAnsiTheme="minorHAnsi"/>
          <w:sz w:val="22"/>
          <w:szCs w:val="22"/>
        </w:rPr>
        <w:t xml:space="preserve"> to set out to do</w:t>
      </w:r>
      <w:r>
        <w:rPr>
          <w:rFonts w:asciiTheme="minorHAnsi" w:hAnsiTheme="minorHAnsi"/>
          <w:sz w:val="22"/>
          <w:szCs w:val="22"/>
        </w:rPr>
        <w:t xml:space="preserve"> with </w:t>
      </w:r>
      <w:r w:rsidR="002859DF" w:rsidRPr="002859DF">
        <w:rPr>
          <w:rFonts w:asciiTheme="minorHAnsi" w:hAnsiTheme="minorHAnsi"/>
          <w:sz w:val="22"/>
          <w:szCs w:val="22"/>
        </w:rPr>
        <w:t>the community as a way of laying the gro</w:t>
      </w:r>
      <w:r>
        <w:rPr>
          <w:rFonts w:asciiTheme="minorHAnsi" w:hAnsiTheme="minorHAnsi"/>
          <w:sz w:val="22"/>
          <w:szCs w:val="22"/>
        </w:rPr>
        <w:t xml:space="preserve">undwork and then addressing kind of the </w:t>
      </w:r>
      <w:r w:rsidR="002859DF" w:rsidRPr="002859DF">
        <w:rPr>
          <w:rFonts w:asciiTheme="minorHAnsi" w:hAnsiTheme="minorHAnsi"/>
          <w:sz w:val="22"/>
          <w:szCs w:val="22"/>
        </w:rPr>
        <w:t>ran</w:t>
      </w:r>
      <w:r>
        <w:rPr>
          <w:rFonts w:asciiTheme="minorHAnsi" w:hAnsiTheme="minorHAnsi"/>
          <w:sz w:val="22"/>
          <w:szCs w:val="22"/>
        </w:rPr>
        <w:t>ge of sophistication because we’ve heard a ful</w:t>
      </w:r>
      <w:r w:rsidR="00B24B41">
        <w:rPr>
          <w:rFonts w:asciiTheme="minorHAnsi" w:hAnsiTheme="minorHAnsi"/>
          <w:sz w:val="22"/>
          <w:szCs w:val="22"/>
        </w:rPr>
        <w:t>l range in</w:t>
      </w:r>
      <w:r>
        <w:rPr>
          <w:rFonts w:asciiTheme="minorHAnsi" w:hAnsiTheme="minorHAnsi"/>
          <w:sz w:val="22"/>
          <w:szCs w:val="22"/>
        </w:rPr>
        <w:t xml:space="preserve"> this </w:t>
      </w:r>
      <w:r w:rsidR="002859DF" w:rsidRPr="002859DF">
        <w:rPr>
          <w:rFonts w:asciiTheme="minorHAnsi" w:hAnsiTheme="minorHAnsi"/>
          <w:sz w:val="22"/>
          <w:szCs w:val="22"/>
        </w:rPr>
        <w:t>testimony and all of the technology</w:t>
      </w:r>
      <w:r>
        <w:rPr>
          <w:rFonts w:asciiTheme="minorHAnsi" w:hAnsiTheme="minorHAnsi"/>
          <w:sz w:val="22"/>
          <w:szCs w:val="22"/>
        </w:rPr>
        <w:t xml:space="preserve"> and the shortage of resources to guide </w:t>
      </w:r>
      <w:r w:rsidR="002859DF" w:rsidRPr="002859DF">
        <w:rPr>
          <w:rFonts w:asciiTheme="minorHAnsi" w:hAnsiTheme="minorHAnsi"/>
          <w:sz w:val="22"/>
          <w:szCs w:val="22"/>
        </w:rPr>
        <w:t xml:space="preserve">this. </w:t>
      </w:r>
    </w:p>
    <w:p w:rsidR="00F30137" w:rsidRDefault="00F30137" w:rsidP="002859DF">
      <w:pPr>
        <w:pStyle w:val="PlainText"/>
        <w:rPr>
          <w:rFonts w:asciiTheme="minorHAnsi" w:hAnsiTheme="minorHAnsi"/>
          <w:sz w:val="22"/>
          <w:szCs w:val="22"/>
        </w:rPr>
      </w:pPr>
    </w:p>
    <w:p w:rsidR="00F30137" w:rsidRDefault="00F30137" w:rsidP="00F30137">
      <w:pPr>
        <w:pStyle w:val="PlainText"/>
        <w:rPr>
          <w:rFonts w:asciiTheme="minorHAnsi" w:hAnsiTheme="minorHAnsi"/>
          <w:sz w:val="22"/>
          <w:szCs w:val="22"/>
        </w:rPr>
      </w:pPr>
      <w:r>
        <w:rPr>
          <w:rFonts w:asciiTheme="minorHAnsi" w:hAnsiTheme="minorHAnsi"/>
          <w:sz w:val="22"/>
          <w:szCs w:val="22"/>
        </w:rPr>
        <w:t xml:space="preserve">So, </w:t>
      </w:r>
      <w:r w:rsidR="002859DF" w:rsidRPr="002859DF">
        <w:rPr>
          <w:rFonts w:asciiTheme="minorHAnsi" w:hAnsiTheme="minorHAnsi"/>
          <w:sz w:val="22"/>
          <w:szCs w:val="22"/>
        </w:rPr>
        <w:t>I think community, fair information practices and really</w:t>
      </w:r>
      <w:r>
        <w:rPr>
          <w:rFonts w:asciiTheme="minorHAnsi" w:hAnsiTheme="minorHAnsi"/>
          <w:sz w:val="22"/>
          <w:szCs w:val="22"/>
        </w:rPr>
        <w:t xml:space="preserve"> the range of sophistication and should we be thinking about framing this starting with the data or starting with the use cases?</w:t>
      </w:r>
    </w:p>
    <w:p w:rsidR="00F30137" w:rsidRDefault="00F30137" w:rsidP="00F30137">
      <w:pPr>
        <w:pStyle w:val="PlainText"/>
        <w:rPr>
          <w:rFonts w:asciiTheme="minorHAnsi" w:hAnsiTheme="minorHAnsi"/>
          <w:sz w:val="22"/>
          <w:szCs w:val="22"/>
        </w:rPr>
      </w:pPr>
    </w:p>
    <w:p w:rsidR="00F30137" w:rsidRDefault="00F30137" w:rsidP="00F30137">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B24B41" w:rsidRDefault="00F30137" w:rsidP="002859DF">
      <w:pPr>
        <w:pStyle w:val="PlainText"/>
        <w:rPr>
          <w:rFonts w:asciiTheme="minorHAnsi" w:hAnsiTheme="minorHAnsi"/>
          <w:sz w:val="22"/>
          <w:szCs w:val="22"/>
        </w:rPr>
      </w:pPr>
      <w:r>
        <w:rPr>
          <w:rFonts w:asciiTheme="minorHAnsi" w:hAnsiTheme="minorHAnsi"/>
          <w:sz w:val="22"/>
          <w:szCs w:val="22"/>
        </w:rPr>
        <w:t xml:space="preserve">You know it’s hard, if I can just weigh in, I couldn’t agree with you more on </w:t>
      </w:r>
      <w:r w:rsidR="002859DF" w:rsidRPr="002859DF">
        <w:rPr>
          <w:rFonts w:asciiTheme="minorHAnsi" w:hAnsiTheme="minorHAnsi"/>
          <w:sz w:val="22"/>
          <w:szCs w:val="22"/>
        </w:rPr>
        <w:t>everything you said.</w:t>
      </w:r>
      <w:r w:rsidR="00E12375">
        <w:rPr>
          <w:rFonts w:asciiTheme="minorHAnsi" w:hAnsiTheme="minorHAnsi"/>
          <w:sz w:val="22"/>
          <w:szCs w:val="22"/>
        </w:rPr>
        <w:t xml:space="preserve"> </w:t>
      </w:r>
      <w:r w:rsidR="002859DF" w:rsidRPr="002859DF">
        <w:rPr>
          <w:rFonts w:asciiTheme="minorHAnsi" w:hAnsiTheme="minorHAnsi"/>
          <w:sz w:val="22"/>
          <w:szCs w:val="22"/>
        </w:rPr>
        <w:t>I</w:t>
      </w:r>
      <w:r>
        <w:rPr>
          <w:rFonts w:asciiTheme="minorHAnsi" w:hAnsiTheme="minorHAnsi"/>
          <w:sz w:val="22"/>
          <w:szCs w:val="22"/>
        </w:rPr>
        <w:t xml:space="preserve"> mean, I</w:t>
      </w:r>
      <w:r w:rsidR="002859DF" w:rsidRPr="002859DF">
        <w:rPr>
          <w:rFonts w:asciiTheme="minorHAnsi" w:hAnsiTheme="minorHAnsi"/>
          <w:sz w:val="22"/>
          <w:szCs w:val="22"/>
        </w:rPr>
        <w:t xml:space="preserve"> think what you said is just dead on.</w:t>
      </w:r>
      <w:r w:rsidR="00E12375">
        <w:rPr>
          <w:rFonts w:asciiTheme="minorHAnsi" w:hAnsiTheme="minorHAnsi"/>
          <w:sz w:val="22"/>
          <w:szCs w:val="22"/>
        </w:rPr>
        <w:t xml:space="preserve"> </w:t>
      </w:r>
    </w:p>
    <w:p w:rsidR="00B24B41" w:rsidRDefault="00B24B41" w:rsidP="002859DF">
      <w:pPr>
        <w:pStyle w:val="PlainText"/>
        <w:rPr>
          <w:rFonts w:asciiTheme="minorHAnsi" w:hAnsiTheme="minorHAnsi"/>
          <w:sz w:val="22"/>
          <w:szCs w:val="22"/>
        </w:rPr>
      </w:pPr>
    </w:p>
    <w:p w:rsidR="00F30137" w:rsidRDefault="00F30137" w:rsidP="002859DF">
      <w:pPr>
        <w:pStyle w:val="PlainText"/>
        <w:rPr>
          <w:rFonts w:asciiTheme="minorHAnsi" w:hAnsiTheme="minorHAnsi"/>
          <w:sz w:val="22"/>
          <w:szCs w:val="22"/>
        </w:rPr>
      </w:pPr>
      <w:r>
        <w:rPr>
          <w:rFonts w:asciiTheme="minorHAnsi" w:hAnsiTheme="minorHAnsi"/>
          <w:sz w:val="22"/>
          <w:szCs w:val="22"/>
        </w:rPr>
        <w:t xml:space="preserve">And I would also </w:t>
      </w:r>
      <w:r w:rsidR="002859DF" w:rsidRPr="002859DF">
        <w:rPr>
          <w:rFonts w:asciiTheme="minorHAnsi" w:hAnsiTheme="minorHAnsi"/>
          <w:sz w:val="22"/>
          <w:szCs w:val="22"/>
        </w:rPr>
        <w:t>emphasize that not only is all</w:t>
      </w:r>
      <w:r w:rsidR="00B24B41">
        <w:rPr>
          <w:rFonts w:asciiTheme="minorHAnsi" w:hAnsiTheme="minorHAnsi"/>
          <w:sz w:val="22"/>
          <w:szCs w:val="22"/>
        </w:rPr>
        <w:t xml:space="preserve"> of</w:t>
      </w:r>
      <w:r w:rsidR="002859DF" w:rsidRPr="002859DF">
        <w:rPr>
          <w:rFonts w:asciiTheme="minorHAnsi" w:hAnsiTheme="minorHAnsi"/>
          <w:sz w:val="22"/>
          <w:szCs w:val="22"/>
        </w:rPr>
        <w:t xml:space="preserve"> this out</w:t>
      </w:r>
      <w:r w:rsidR="00B24B41">
        <w:rPr>
          <w:rFonts w:asciiTheme="minorHAnsi" w:hAnsiTheme="minorHAnsi"/>
          <w:sz w:val="22"/>
          <w:szCs w:val="22"/>
        </w:rPr>
        <w:t>side of the realm of or much of</w:t>
      </w:r>
      <w:r>
        <w:rPr>
          <w:rFonts w:asciiTheme="minorHAnsi" w:hAnsiTheme="minorHAnsi"/>
          <w:sz w:val="22"/>
          <w:szCs w:val="22"/>
        </w:rPr>
        <w:t xml:space="preserve"> it </w:t>
      </w:r>
      <w:r w:rsidR="002859DF" w:rsidRPr="002859DF">
        <w:rPr>
          <w:rFonts w:asciiTheme="minorHAnsi" w:hAnsiTheme="minorHAnsi"/>
          <w:sz w:val="22"/>
          <w:szCs w:val="22"/>
        </w:rPr>
        <w:t>outside of the realm of HIPAA although there may be</w:t>
      </w:r>
      <w:r>
        <w:rPr>
          <w:rFonts w:asciiTheme="minorHAnsi" w:hAnsiTheme="minorHAnsi"/>
          <w:sz w:val="22"/>
          <w:szCs w:val="22"/>
        </w:rPr>
        <w:t xml:space="preserve">, if data from </w:t>
      </w:r>
      <w:r w:rsidR="002859DF" w:rsidRPr="002859DF">
        <w:rPr>
          <w:rFonts w:asciiTheme="minorHAnsi" w:hAnsiTheme="minorHAnsi"/>
          <w:sz w:val="22"/>
          <w:szCs w:val="22"/>
        </w:rPr>
        <w:t>clinical records are used</w:t>
      </w:r>
      <w:r>
        <w:rPr>
          <w:rFonts w:asciiTheme="minorHAnsi" w:hAnsiTheme="minorHAnsi"/>
          <w:sz w:val="22"/>
          <w:szCs w:val="22"/>
        </w:rPr>
        <w:t>,</w:t>
      </w:r>
      <w:r w:rsidR="002859DF" w:rsidRPr="002859DF">
        <w:rPr>
          <w:rFonts w:asciiTheme="minorHAnsi" w:hAnsiTheme="minorHAnsi"/>
          <w:sz w:val="22"/>
          <w:szCs w:val="22"/>
        </w:rPr>
        <w:t xml:space="preserve"> there may be transfers of data that was</w:t>
      </w:r>
      <w:r>
        <w:rPr>
          <w:rFonts w:asciiTheme="minorHAnsi" w:hAnsiTheme="minorHAnsi"/>
          <w:sz w:val="22"/>
          <w:szCs w:val="22"/>
        </w:rPr>
        <w:t xml:space="preserve"> originally HIPAA protected into spheres where it is outside of the realm of HIPAA either by patients themselves and to vehicles like personal health records or via transfers from the</w:t>
      </w:r>
      <w:r w:rsidR="002859DF" w:rsidRPr="002859DF">
        <w:rPr>
          <w:rFonts w:asciiTheme="minorHAnsi" w:hAnsiTheme="minorHAnsi"/>
          <w:sz w:val="22"/>
          <w:szCs w:val="22"/>
        </w:rPr>
        <w:t xml:space="preserve"> original covered entity. </w:t>
      </w:r>
    </w:p>
    <w:p w:rsidR="00F30137" w:rsidRDefault="00F30137" w:rsidP="002859DF">
      <w:pPr>
        <w:pStyle w:val="PlainText"/>
        <w:rPr>
          <w:rFonts w:asciiTheme="minorHAnsi" w:hAnsiTheme="minorHAnsi"/>
          <w:sz w:val="22"/>
          <w:szCs w:val="22"/>
        </w:rPr>
      </w:pPr>
    </w:p>
    <w:p w:rsidR="001C0A0A" w:rsidRDefault="00F30137" w:rsidP="002859DF">
      <w:pPr>
        <w:pStyle w:val="PlainText"/>
        <w:rPr>
          <w:rFonts w:asciiTheme="minorHAnsi" w:hAnsiTheme="minorHAnsi"/>
          <w:sz w:val="22"/>
          <w:szCs w:val="22"/>
        </w:rPr>
      </w:pPr>
      <w:r>
        <w:rPr>
          <w:rFonts w:asciiTheme="minorHAnsi" w:hAnsiTheme="minorHAnsi"/>
          <w:sz w:val="22"/>
          <w:szCs w:val="22"/>
        </w:rPr>
        <w:lastRenderedPageBreak/>
        <w:t>I think HIPAA is not a good model to start with because it’</w:t>
      </w:r>
      <w:r w:rsidR="002859DF" w:rsidRPr="002859DF">
        <w:rPr>
          <w:rFonts w:asciiTheme="minorHAnsi" w:hAnsiTheme="minorHAnsi"/>
          <w:sz w:val="22"/>
          <w:szCs w:val="22"/>
        </w:rPr>
        <w:t xml:space="preserve">s back </w:t>
      </w:r>
      <w:r>
        <w:rPr>
          <w:rFonts w:asciiTheme="minorHAnsi" w:hAnsiTheme="minorHAnsi"/>
          <w:sz w:val="22"/>
          <w:szCs w:val="22"/>
        </w:rPr>
        <w:t xml:space="preserve">in the old days where we are looking at either consent as Barocas and Nissenbaum </w:t>
      </w:r>
      <w:r w:rsidR="002859DF" w:rsidRPr="002859DF">
        <w:rPr>
          <w:rFonts w:asciiTheme="minorHAnsi" w:hAnsiTheme="minorHAnsi"/>
          <w:sz w:val="22"/>
          <w:szCs w:val="22"/>
        </w:rPr>
        <w:t>outlined or de-identification as</w:t>
      </w:r>
      <w:r w:rsidR="001C0A0A">
        <w:rPr>
          <w:rFonts w:asciiTheme="minorHAnsi" w:hAnsiTheme="minorHAnsi"/>
          <w:sz w:val="22"/>
          <w:szCs w:val="22"/>
        </w:rPr>
        <w:t xml:space="preserve"> modes of </w:t>
      </w:r>
      <w:r w:rsidR="002859DF" w:rsidRPr="002859DF">
        <w:rPr>
          <w:rFonts w:asciiTheme="minorHAnsi" w:hAnsiTheme="minorHAnsi"/>
          <w:sz w:val="22"/>
          <w:szCs w:val="22"/>
        </w:rPr>
        <w:t>protection and we</w:t>
      </w:r>
      <w:r w:rsidR="001C0A0A">
        <w:rPr>
          <w:rFonts w:asciiTheme="minorHAnsi" w:hAnsiTheme="minorHAnsi"/>
          <w:sz w:val="22"/>
          <w:szCs w:val="22"/>
        </w:rPr>
        <w:t xml:space="preserve"> just</w:t>
      </w:r>
      <w:r w:rsidR="002859DF" w:rsidRPr="002859DF">
        <w:rPr>
          <w:rFonts w:asciiTheme="minorHAnsi" w:hAnsiTheme="minorHAnsi"/>
          <w:sz w:val="22"/>
          <w:szCs w:val="22"/>
        </w:rPr>
        <w:t xml:space="preserve"> need to think differently.</w:t>
      </w:r>
    </w:p>
    <w:p w:rsidR="001C0A0A" w:rsidRDefault="001C0A0A" w:rsidP="002859DF">
      <w:pPr>
        <w:pStyle w:val="PlainText"/>
        <w:rPr>
          <w:rFonts w:asciiTheme="minorHAnsi" w:hAnsiTheme="minorHAnsi"/>
          <w:sz w:val="22"/>
          <w:szCs w:val="22"/>
        </w:rPr>
      </w:pPr>
    </w:p>
    <w:p w:rsidR="002859DF" w:rsidRDefault="001C0A0A" w:rsidP="002859DF">
      <w:pPr>
        <w:pStyle w:val="PlainText"/>
        <w:rPr>
          <w:rFonts w:asciiTheme="minorHAnsi" w:hAnsiTheme="minorHAnsi"/>
          <w:sz w:val="22"/>
          <w:szCs w:val="22"/>
        </w:rPr>
      </w:pPr>
      <w:r>
        <w:rPr>
          <w:rFonts w:asciiTheme="minorHAnsi" w:hAnsiTheme="minorHAnsi"/>
          <w:sz w:val="22"/>
          <w:szCs w:val="22"/>
        </w:rPr>
        <w:t xml:space="preserve">So, you raise the question </w:t>
      </w:r>
      <w:r w:rsidR="002859DF" w:rsidRPr="002859DF">
        <w:rPr>
          <w:rFonts w:asciiTheme="minorHAnsi" w:hAnsiTheme="minorHAnsi"/>
          <w:sz w:val="22"/>
          <w:szCs w:val="22"/>
        </w:rPr>
        <w:t>of</w:t>
      </w:r>
      <w:r>
        <w:rPr>
          <w:rFonts w:asciiTheme="minorHAnsi" w:hAnsiTheme="minorHAnsi"/>
          <w:sz w:val="22"/>
          <w:szCs w:val="22"/>
        </w:rPr>
        <w:t xml:space="preserve"> should we</w:t>
      </w:r>
      <w:r w:rsidR="002859DF" w:rsidRPr="002859DF">
        <w:rPr>
          <w:rFonts w:asciiTheme="minorHAnsi" w:hAnsiTheme="minorHAnsi"/>
          <w:sz w:val="22"/>
          <w:szCs w:val="22"/>
        </w:rPr>
        <w:t xml:space="preserve"> be doing </w:t>
      </w:r>
      <w:r>
        <w:rPr>
          <w:rFonts w:asciiTheme="minorHAnsi" w:hAnsiTheme="minorHAnsi"/>
          <w:sz w:val="22"/>
          <w:szCs w:val="22"/>
        </w:rPr>
        <w:t>this by type of data or by data</w:t>
      </w:r>
      <w:r w:rsidR="002859DF" w:rsidRPr="002859DF">
        <w:rPr>
          <w:rFonts w:asciiTheme="minorHAnsi" w:hAnsiTheme="minorHAnsi"/>
          <w:sz w:val="22"/>
          <w:szCs w:val="22"/>
        </w:rPr>
        <w:t xml:space="preserve"> </w:t>
      </w:r>
      <w:r>
        <w:rPr>
          <w:rFonts w:asciiTheme="minorHAnsi" w:hAnsiTheme="minorHAnsi"/>
          <w:sz w:val="22"/>
          <w:szCs w:val="22"/>
        </w:rPr>
        <w:t xml:space="preserve">holder and one </w:t>
      </w:r>
      <w:r w:rsidR="002859DF" w:rsidRPr="002859DF">
        <w:rPr>
          <w:rFonts w:asciiTheme="minorHAnsi" w:hAnsiTheme="minorHAnsi"/>
          <w:sz w:val="22"/>
          <w:szCs w:val="22"/>
        </w:rPr>
        <w:t xml:space="preserve">of the standard views that really goes </w:t>
      </w:r>
      <w:r>
        <w:rPr>
          <w:rFonts w:asciiTheme="minorHAnsi" w:hAnsiTheme="minorHAnsi"/>
          <w:sz w:val="22"/>
          <w:szCs w:val="22"/>
        </w:rPr>
        <w:t xml:space="preserve">against the grain of the way </w:t>
      </w:r>
      <w:r w:rsidR="002859DF" w:rsidRPr="002859DF">
        <w:rPr>
          <w:rFonts w:asciiTheme="minorHAnsi" w:hAnsiTheme="minorHAnsi"/>
          <w:sz w:val="22"/>
          <w:szCs w:val="22"/>
        </w:rPr>
        <w:t>our whole privacy law has been structured</w:t>
      </w:r>
      <w:r>
        <w:rPr>
          <w:rFonts w:asciiTheme="minorHAnsi" w:hAnsiTheme="minorHAnsi"/>
          <w:sz w:val="22"/>
          <w:szCs w:val="22"/>
        </w:rPr>
        <w:t xml:space="preserve"> in sectorial fashion is that </w:t>
      </w:r>
      <w:r w:rsidR="002859DF" w:rsidRPr="002859DF">
        <w:rPr>
          <w:rFonts w:asciiTheme="minorHAnsi" w:hAnsiTheme="minorHAnsi"/>
          <w:sz w:val="22"/>
          <w:szCs w:val="22"/>
        </w:rPr>
        <w:t>wherever the data are they should have the s</w:t>
      </w:r>
      <w:r>
        <w:rPr>
          <w:rFonts w:asciiTheme="minorHAnsi" w:hAnsiTheme="minorHAnsi"/>
          <w:sz w:val="22"/>
          <w:szCs w:val="22"/>
        </w:rPr>
        <w:t>ame type of protection</w:t>
      </w:r>
      <w:r w:rsidR="00B24B41">
        <w:rPr>
          <w:rFonts w:asciiTheme="minorHAnsi" w:hAnsiTheme="minorHAnsi"/>
          <w:sz w:val="22"/>
          <w:szCs w:val="22"/>
        </w:rPr>
        <w:t>s</w:t>
      </w:r>
      <w:r>
        <w:rPr>
          <w:rFonts w:asciiTheme="minorHAnsi" w:hAnsiTheme="minorHAnsi"/>
          <w:sz w:val="22"/>
          <w:szCs w:val="22"/>
        </w:rPr>
        <w:t>, b</w:t>
      </w:r>
      <w:r w:rsidR="002859DF" w:rsidRPr="002859DF">
        <w:rPr>
          <w:rFonts w:asciiTheme="minorHAnsi" w:hAnsiTheme="minorHAnsi"/>
          <w:sz w:val="22"/>
          <w:szCs w:val="22"/>
        </w:rPr>
        <w:t xml:space="preserve">ecause if you give health data to </w:t>
      </w:r>
      <w:r>
        <w:rPr>
          <w:rFonts w:asciiTheme="minorHAnsi" w:hAnsiTheme="minorHAnsi"/>
          <w:sz w:val="22"/>
          <w:szCs w:val="22"/>
        </w:rPr>
        <w:t>y</w:t>
      </w:r>
      <w:r w:rsidR="002859DF" w:rsidRPr="002859DF">
        <w:rPr>
          <w:rFonts w:asciiTheme="minorHAnsi" w:hAnsiTheme="minorHAnsi"/>
          <w:sz w:val="22"/>
          <w:szCs w:val="22"/>
        </w:rPr>
        <w:t>o</w:t>
      </w:r>
      <w:r>
        <w:rPr>
          <w:rFonts w:asciiTheme="minorHAnsi" w:hAnsiTheme="minorHAnsi"/>
          <w:sz w:val="22"/>
          <w:szCs w:val="22"/>
        </w:rPr>
        <w:t xml:space="preserve">ur physician and then </w:t>
      </w:r>
      <w:r w:rsidR="002859DF" w:rsidRPr="002859DF">
        <w:rPr>
          <w:rFonts w:asciiTheme="minorHAnsi" w:hAnsiTheme="minorHAnsi"/>
          <w:sz w:val="22"/>
          <w:szCs w:val="22"/>
        </w:rPr>
        <w:t>you have it</w:t>
      </w:r>
      <w:r>
        <w:rPr>
          <w:rFonts w:asciiTheme="minorHAnsi" w:hAnsiTheme="minorHAnsi"/>
          <w:sz w:val="22"/>
          <w:szCs w:val="22"/>
        </w:rPr>
        <w:t xml:space="preserve"> </w:t>
      </w:r>
      <w:r w:rsidR="002859DF" w:rsidRPr="002859DF">
        <w:rPr>
          <w:rFonts w:asciiTheme="minorHAnsi" w:hAnsiTheme="minorHAnsi"/>
          <w:sz w:val="22"/>
          <w:szCs w:val="22"/>
        </w:rPr>
        <w:t>downloaded into some kind of public heal</w:t>
      </w:r>
      <w:r>
        <w:rPr>
          <w:rFonts w:asciiTheme="minorHAnsi" w:hAnsiTheme="minorHAnsi"/>
          <w:sz w:val="22"/>
          <w:szCs w:val="22"/>
        </w:rPr>
        <w:t xml:space="preserve">th repository, and you find out </w:t>
      </w:r>
      <w:r w:rsidR="002859DF" w:rsidRPr="002859DF">
        <w:rPr>
          <w:rFonts w:asciiTheme="minorHAnsi" w:hAnsiTheme="minorHAnsi"/>
          <w:sz w:val="22"/>
          <w:szCs w:val="22"/>
        </w:rPr>
        <w:t>that</w:t>
      </w:r>
      <w:r>
        <w:rPr>
          <w:rFonts w:asciiTheme="minorHAnsi" w:hAnsiTheme="minorHAnsi"/>
          <w:sz w:val="22"/>
          <w:szCs w:val="22"/>
        </w:rPr>
        <w:t xml:space="preserve"> it doesn’</w:t>
      </w:r>
      <w:r w:rsidR="002859DF" w:rsidRPr="002859DF">
        <w:rPr>
          <w:rFonts w:asciiTheme="minorHAnsi" w:hAnsiTheme="minorHAnsi"/>
          <w:sz w:val="22"/>
          <w:szCs w:val="22"/>
        </w:rPr>
        <w:t>t have the same protections i</w:t>
      </w:r>
      <w:r>
        <w:rPr>
          <w:rFonts w:asciiTheme="minorHAnsi" w:hAnsiTheme="minorHAnsi"/>
          <w:sz w:val="22"/>
          <w:szCs w:val="22"/>
        </w:rPr>
        <w:t>n the latter that it did in the former, that’</w:t>
      </w:r>
      <w:r w:rsidR="002859DF" w:rsidRPr="002859DF">
        <w:rPr>
          <w:rFonts w:asciiTheme="minorHAnsi" w:hAnsiTheme="minorHAnsi"/>
          <w:sz w:val="22"/>
          <w:szCs w:val="22"/>
        </w:rPr>
        <w:t>s an immediate mecha</w:t>
      </w:r>
      <w:r>
        <w:rPr>
          <w:rFonts w:asciiTheme="minorHAnsi" w:hAnsiTheme="minorHAnsi"/>
          <w:sz w:val="22"/>
          <w:szCs w:val="22"/>
        </w:rPr>
        <w:t>nism for the kind of concerning surprise</w:t>
      </w:r>
      <w:r w:rsidR="002859DF" w:rsidRPr="002859DF">
        <w:rPr>
          <w:rFonts w:asciiTheme="minorHAnsi" w:hAnsiTheme="minorHAnsi"/>
          <w:sz w:val="22"/>
          <w:szCs w:val="22"/>
        </w:rPr>
        <w:t xml:space="preserve"> that could lead people to sta</w:t>
      </w:r>
      <w:r>
        <w:rPr>
          <w:rFonts w:asciiTheme="minorHAnsi" w:hAnsiTheme="minorHAnsi"/>
          <w:sz w:val="22"/>
          <w:szCs w:val="22"/>
        </w:rPr>
        <w:t xml:space="preserve">rt to question really important </w:t>
      </w:r>
      <w:r w:rsidR="002859DF" w:rsidRPr="002859DF">
        <w:rPr>
          <w:rFonts w:asciiTheme="minorHAnsi" w:hAnsiTheme="minorHAnsi"/>
          <w:sz w:val="22"/>
          <w:szCs w:val="22"/>
        </w:rPr>
        <w:t>forms of data use.</w:t>
      </w:r>
    </w:p>
    <w:p w:rsidR="001C0A0A" w:rsidRDefault="001C0A0A" w:rsidP="002859DF">
      <w:pPr>
        <w:pStyle w:val="PlainText"/>
        <w:rPr>
          <w:rFonts w:asciiTheme="minorHAnsi" w:hAnsiTheme="minorHAnsi"/>
          <w:sz w:val="22"/>
          <w:szCs w:val="22"/>
        </w:rPr>
      </w:pPr>
    </w:p>
    <w:p w:rsidR="002859DF" w:rsidRDefault="001C0A0A" w:rsidP="002859DF">
      <w:pPr>
        <w:pStyle w:val="PlainText"/>
        <w:rPr>
          <w:rFonts w:asciiTheme="minorHAnsi" w:hAnsiTheme="minorHAnsi"/>
          <w:sz w:val="22"/>
          <w:szCs w:val="22"/>
        </w:rPr>
      </w:pPr>
      <w:r>
        <w:rPr>
          <w:rFonts w:asciiTheme="minorHAnsi" w:hAnsiTheme="minorHAnsi"/>
          <w:sz w:val="22"/>
          <w:szCs w:val="22"/>
        </w:rPr>
        <w:t xml:space="preserve">So, I </w:t>
      </w:r>
      <w:r w:rsidR="002859DF" w:rsidRPr="002859DF">
        <w:rPr>
          <w:rFonts w:asciiTheme="minorHAnsi" w:hAnsiTheme="minorHAnsi"/>
          <w:sz w:val="22"/>
          <w:szCs w:val="22"/>
        </w:rPr>
        <w:t>think we need to rethink all of this in terms</w:t>
      </w:r>
      <w:r>
        <w:rPr>
          <w:rFonts w:asciiTheme="minorHAnsi" w:hAnsiTheme="minorHAnsi"/>
          <w:sz w:val="22"/>
          <w:szCs w:val="22"/>
        </w:rPr>
        <w:t xml:space="preserve"> of how do we try to </w:t>
      </w:r>
      <w:r w:rsidR="002859DF" w:rsidRPr="002859DF">
        <w:rPr>
          <w:rFonts w:asciiTheme="minorHAnsi" w:hAnsiTheme="minorHAnsi"/>
          <w:sz w:val="22"/>
          <w:szCs w:val="22"/>
        </w:rPr>
        <w:t>provide</w:t>
      </w:r>
      <w:r>
        <w:rPr>
          <w:rFonts w:asciiTheme="minorHAnsi" w:hAnsiTheme="minorHAnsi"/>
          <w:sz w:val="22"/>
          <w:szCs w:val="22"/>
        </w:rPr>
        <w:t>,</w:t>
      </w:r>
      <w:r w:rsidR="002859DF" w:rsidRPr="002859DF">
        <w:rPr>
          <w:rFonts w:asciiTheme="minorHAnsi" w:hAnsiTheme="minorHAnsi"/>
          <w:sz w:val="22"/>
          <w:szCs w:val="22"/>
        </w:rPr>
        <w:t xml:space="preserve"> as much as we can</w:t>
      </w:r>
      <w:r>
        <w:rPr>
          <w:rFonts w:asciiTheme="minorHAnsi" w:hAnsiTheme="minorHAnsi"/>
          <w:sz w:val="22"/>
          <w:szCs w:val="22"/>
        </w:rPr>
        <w:t>,</w:t>
      </w:r>
      <w:r w:rsidR="002859DF" w:rsidRPr="002859DF">
        <w:rPr>
          <w:rFonts w:asciiTheme="minorHAnsi" w:hAnsiTheme="minorHAnsi"/>
          <w:sz w:val="22"/>
          <w:szCs w:val="22"/>
        </w:rPr>
        <w:t xml:space="preserve"> against the back drop of our crazy</w:t>
      </w:r>
      <w:r w:rsidR="00B24B41">
        <w:rPr>
          <w:rFonts w:asciiTheme="minorHAnsi" w:hAnsiTheme="minorHAnsi"/>
          <w:sz w:val="22"/>
          <w:szCs w:val="22"/>
        </w:rPr>
        <w:t xml:space="preserve"> “</w:t>
      </w:r>
      <w:r w:rsidR="002859DF" w:rsidRPr="002859DF">
        <w:rPr>
          <w:rFonts w:asciiTheme="minorHAnsi" w:hAnsiTheme="minorHAnsi"/>
          <w:sz w:val="22"/>
          <w:szCs w:val="22"/>
        </w:rPr>
        <w:t>privacy law</w:t>
      </w:r>
      <w:r w:rsidR="00B24B41">
        <w:rPr>
          <w:rFonts w:asciiTheme="minorHAnsi" w:hAnsiTheme="minorHAnsi"/>
          <w:sz w:val="22"/>
          <w:szCs w:val="22"/>
        </w:rPr>
        <w:t>”</w:t>
      </w:r>
      <w:r w:rsidR="002859DF" w:rsidRPr="002859DF">
        <w:rPr>
          <w:rFonts w:asciiTheme="minorHAnsi" w:hAnsiTheme="minorHAnsi"/>
          <w:sz w:val="22"/>
          <w:szCs w:val="22"/>
        </w:rPr>
        <w:t xml:space="preserve"> both federally and state.</w:t>
      </w:r>
      <w:r w:rsidR="00E12375">
        <w:rPr>
          <w:rFonts w:asciiTheme="minorHAnsi" w:hAnsiTheme="minorHAnsi"/>
          <w:sz w:val="22"/>
          <w:szCs w:val="22"/>
        </w:rPr>
        <w:t xml:space="preserve"> </w:t>
      </w:r>
      <w:r w:rsidR="002859DF" w:rsidRPr="002859DF">
        <w:rPr>
          <w:rFonts w:asciiTheme="minorHAnsi" w:hAnsiTheme="minorHAnsi"/>
          <w:sz w:val="22"/>
          <w:szCs w:val="22"/>
        </w:rPr>
        <w:t>How do we try to</w:t>
      </w:r>
      <w:r>
        <w:rPr>
          <w:rFonts w:asciiTheme="minorHAnsi" w:hAnsiTheme="minorHAnsi"/>
          <w:sz w:val="22"/>
          <w:szCs w:val="22"/>
        </w:rPr>
        <w:t xml:space="preserve"> </w:t>
      </w:r>
      <w:r w:rsidR="002859DF" w:rsidRPr="002859DF">
        <w:rPr>
          <w:rFonts w:asciiTheme="minorHAnsi" w:hAnsiTheme="minorHAnsi"/>
          <w:sz w:val="22"/>
          <w:szCs w:val="22"/>
        </w:rPr>
        <w:t>build in some minimum consistent standard and</w:t>
      </w:r>
      <w:r>
        <w:rPr>
          <w:rFonts w:asciiTheme="minorHAnsi" w:hAnsiTheme="minorHAnsi"/>
          <w:sz w:val="22"/>
          <w:szCs w:val="22"/>
        </w:rPr>
        <w:t xml:space="preserve"> FIPS are as good as </w:t>
      </w:r>
      <w:r w:rsidR="002859DF" w:rsidRPr="002859DF">
        <w:rPr>
          <w:rFonts w:asciiTheme="minorHAnsi" w:hAnsiTheme="minorHAnsi"/>
          <w:sz w:val="22"/>
          <w:szCs w:val="22"/>
        </w:rPr>
        <w:t>any place to start</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The list that Melissa gave which is largely drawn from FIPS</w:t>
      </w:r>
      <w:r w:rsidR="002859DF" w:rsidRPr="002859DF">
        <w:rPr>
          <w:rFonts w:asciiTheme="minorHAnsi" w:hAnsiTheme="minorHAnsi"/>
          <w:sz w:val="22"/>
          <w:szCs w:val="22"/>
        </w:rPr>
        <w:t xml:space="preserve"> is</w:t>
      </w:r>
      <w:r>
        <w:rPr>
          <w:rFonts w:asciiTheme="minorHAnsi" w:hAnsiTheme="minorHAnsi"/>
          <w:sz w:val="22"/>
          <w:szCs w:val="22"/>
        </w:rPr>
        <w:t>, you know,</w:t>
      </w:r>
      <w:r w:rsidR="002859DF" w:rsidRPr="002859DF">
        <w:rPr>
          <w:rFonts w:asciiTheme="minorHAnsi" w:hAnsiTheme="minorHAnsi"/>
          <w:sz w:val="22"/>
          <w:szCs w:val="22"/>
        </w:rPr>
        <w:t xml:space="preserve"> a great place to u</w:t>
      </w:r>
      <w:r>
        <w:rPr>
          <w:rFonts w:asciiTheme="minorHAnsi" w:hAnsiTheme="minorHAnsi"/>
          <w:sz w:val="22"/>
          <w:szCs w:val="22"/>
        </w:rPr>
        <w:t xml:space="preserve">se as a starting place to start </w:t>
      </w:r>
      <w:r w:rsidR="002859DF" w:rsidRPr="002859DF">
        <w:rPr>
          <w:rFonts w:asciiTheme="minorHAnsi" w:hAnsiTheme="minorHAnsi"/>
          <w:sz w:val="22"/>
          <w:szCs w:val="22"/>
        </w:rPr>
        <w:t>thinking about these kinds of issues.</w:t>
      </w:r>
    </w:p>
    <w:p w:rsidR="001C0A0A" w:rsidRDefault="001C0A0A" w:rsidP="002859DF">
      <w:pPr>
        <w:pStyle w:val="PlainText"/>
        <w:rPr>
          <w:rFonts w:asciiTheme="minorHAnsi" w:hAnsiTheme="minorHAnsi"/>
          <w:sz w:val="22"/>
          <w:szCs w:val="22"/>
        </w:rPr>
      </w:pPr>
    </w:p>
    <w:p w:rsidR="001C0A0A" w:rsidRDefault="001C0A0A"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1C0A0A" w:rsidRDefault="002859DF" w:rsidP="001C0A0A">
      <w:pPr>
        <w:pStyle w:val="PlainText"/>
        <w:rPr>
          <w:rFonts w:asciiTheme="minorHAnsi" w:hAnsiTheme="minorHAnsi"/>
          <w:sz w:val="22"/>
          <w:szCs w:val="22"/>
        </w:rPr>
      </w:pPr>
      <w:r w:rsidRPr="002859DF">
        <w:rPr>
          <w:rFonts w:asciiTheme="minorHAnsi" w:hAnsiTheme="minorHAnsi"/>
          <w:sz w:val="22"/>
          <w:szCs w:val="22"/>
        </w:rPr>
        <w:t>This is Melissa.</w:t>
      </w:r>
      <w:r w:rsidR="00E12375">
        <w:rPr>
          <w:rFonts w:asciiTheme="minorHAnsi" w:hAnsiTheme="minorHAnsi"/>
          <w:sz w:val="22"/>
          <w:szCs w:val="22"/>
        </w:rPr>
        <w:t xml:space="preserve"> </w:t>
      </w:r>
      <w:r w:rsidRPr="002859DF">
        <w:rPr>
          <w:rFonts w:asciiTheme="minorHAnsi" w:hAnsiTheme="minorHAnsi"/>
          <w:sz w:val="22"/>
          <w:szCs w:val="22"/>
        </w:rPr>
        <w:t>I agree completely with Leslie.</w:t>
      </w:r>
      <w:r w:rsidR="00E12375">
        <w:rPr>
          <w:rFonts w:asciiTheme="minorHAnsi" w:hAnsiTheme="minorHAnsi"/>
          <w:sz w:val="22"/>
          <w:szCs w:val="22"/>
        </w:rPr>
        <w:t xml:space="preserve"> </w:t>
      </w:r>
      <w:r w:rsidR="001C0A0A">
        <w:rPr>
          <w:rFonts w:asciiTheme="minorHAnsi" w:hAnsiTheme="minorHAnsi"/>
          <w:sz w:val="22"/>
          <w:szCs w:val="22"/>
        </w:rPr>
        <w:t>And I would note that, you know, her work is</w:t>
      </w:r>
      <w:r w:rsidRPr="002859DF">
        <w:rPr>
          <w:rFonts w:asciiTheme="minorHAnsi" w:hAnsiTheme="minorHAnsi"/>
          <w:sz w:val="22"/>
          <w:szCs w:val="22"/>
        </w:rPr>
        <w:t xml:space="preserve"> a much</w:t>
      </w:r>
      <w:r w:rsidR="001C0A0A">
        <w:rPr>
          <w:rFonts w:asciiTheme="minorHAnsi" w:hAnsiTheme="minorHAnsi"/>
          <w:sz w:val="22"/>
          <w:szCs w:val="22"/>
        </w:rPr>
        <w:t xml:space="preserve"> more research oriented work than what we might see in the </w:t>
      </w:r>
      <w:r w:rsidRPr="002859DF">
        <w:rPr>
          <w:rFonts w:asciiTheme="minorHAnsi" w:hAnsiTheme="minorHAnsi"/>
          <w:sz w:val="22"/>
          <w:szCs w:val="22"/>
        </w:rPr>
        <w:t>New York Times</w:t>
      </w:r>
      <w:r w:rsidR="001C0A0A">
        <w:rPr>
          <w:rFonts w:asciiTheme="minorHAnsi" w:hAnsiTheme="minorHAnsi"/>
          <w:sz w:val="22"/>
          <w:szCs w:val="22"/>
        </w:rPr>
        <w:t>, right?</w:t>
      </w:r>
      <w:r w:rsidR="00E12375">
        <w:rPr>
          <w:rFonts w:asciiTheme="minorHAnsi" w:hAnsiTheme="minorHAnsi"/>
          <w:sz w:val="22"/>
          <w:szCs w:val="22"/>
        </w:rPr>
        <w:t xml:space="preserve"> </w:t>
      </w:r>
      <w:r w:rsidRPr="002859DF">
        <w:rPr>
          <w:rFonts w:asciiTheme="minorHAnsi" w:hAnsiTheme="minorHAnsi"/>
          <w:sz w:val="22"/>
          <w:szCs w:val="22"/>
        </w:rPr>
        <w:t>But the New York Tim</w:t>
      </w:r>
      <w:r w:rsidR="00B24B41">
        <w:rPr>
          <w:rFonts w:asciiTheme="minorHAnsi" w:hAnsiTheme="minorHAnsi"/>
          <w:sz w:val="22"/>
          <w:szCs w:val="22"/>
        </w:rPr>
        <w:t>es has been great at</w:t>
      </w:r>
      <w:r w:rsidR="001C0A0A">
        <w:rPr>
          <w:rFonts w:asciiTheme="minorHAnsi" w:hAnsiTheme="minorHAnsi"/>
          <w:sz w:val="22"/>
          <w:szCs w:val="22"/>
        </w:rPr>
        <w:t xml:space="preserve"> reporting these incidents of</w:t>
      </w:r>
      <w:r w:rsidRPr="002859DF">
        <w:rPr>
          <w:rFonts w:asciiTheme="minorHAnsi" w:hAnsiTheme="minorHAnsi"/>
          <w:sz w:val="22"/>
          <w:szCs w:val="22"/>
        </w:rPr>
        <w:t xml:space="preserve"> big data analytics where</w:t>
      </w:r>
      <w:r w:rsidR="001C0A0A">
        <w:rPr>
          <w:rFonts w:asciiTheme="minorHAnsi" w:hAnsiTheme="minorHAnsi"/>
          <w:sz w:val="22"/>
          <w:szCs w:val="22"/>
        </w:rPr>
        <w:t xml:space="preserve">, you know, people find out that they’ve </w:t>
      </w:r>
      <w:r w:rsidRPr="002859DF">
        <w:rPr>
          <w:rFonts w:asciiTheme="minorHAnsi" w:hAnsiTheme="minorHAnsi"/>
          <w:sz w:val="22"/>
          <w:szCs w:val="22"/>
        </w:rPr>
        <w:t xml:space="preserve">been labeled </w:t>
      </w:r>
      <w:r w:rsidR="001C0A0A">
        <w:rPr>
          <w:rFonts w:asciiTheme="minorHAnsi" w:hAnsiTheme="minorHAnsi"/>
          <w:sz w:val="22"/>
          <w:szCs w:val="22"/>
        </w:rPr>
        <w:t>as a diabetes concerned household or that now, you know, T</w:t>
      </w:r>
      <w:r w:rsidRPr="002859DF">
        <w:rPr>
          <w:rFonts w:asciiTheme="minorHAnsi" w:hAnsiTheme="minorHAnsi"/>
          <w:sz w:val="22"/>
          <w:szCs w:val="22"/>
        </w:rPr>
        <w:t>arget knows they are pregnant</w:t>
      </w:r>
      <w:r w:rsidR="001C0A0A">
        <w:rPr>
          <w:rFonts w:asciiTheme="minorHAnsi" w:hAnsiTheme="minorHAnsi"/>
          <w:sz w:val="22"/>
          <w:szCs w:val="22"/>
        </w:rPr>
        <w:t xml:space="preserve"> before their family knows that the women is pregnant, right, things like this.</w:t>
      </w:r>
    </w:p>
    <w:p w:rsidR="001C0A0A" w:rsidRDefault="001C0A0A" w:rsidP="001C0A0A">
      <w:pPr>
        <w:pStyle w:val="PlainText"/>
        <w:rPr>
          <w:rFonts w:asciiTheme="minorHAnsi" w:hAnsiTheme="minorHAnsi"/>
          <w:sz w:val="22"/>
          <w:szCs w:val="22"/>
        </w:rPr>
      </w:pPr>
    </w:p>
    <w:p w:rsidR="001C0A0A" w:rsidRDefault="001C0A0A" w:rsidP="002859DF">
      <w:pPr>
        <w:pStyle w:val="PlainText"/>
        <w:rPr>
          <w:rFonts w:asciiTheme="minorHAnsi" w:hAnsiTheme="minorHAnsi"/>
          <w:sz w:val="22"/>
          <w:szCs w:val="22"/>
        </w:rPr>
      </w:pPr>
      <w:r>
        <w:rPr>
          <w:rFonts w:asciiTheme="minorHAnsi" w:hAnsiTheme="minorHAnsi"/>
          <w:sz w:val="22"/>
          <w:szCs w:val="22"/>
        </w:rPr>
        <w:t>And it’s really the</w:t>
      </w:r>
      <w:r w:rsidR="002859DF" w:rsidRPr="002859DF">
        <w:rPr>
          <w:rFonts w:asciiTheme="minorHAnsi" w:hAnsiTheme="minorHAnsi"/>
          <w:sz w:val="22"/>
          <w:szCs w:val="22"/>
        </w:rPr>
        <w:t xml:space="preserve"> element of surprise</w:t>
      </w:r>
      <w:r>
        <w:rPr>
          <w:rFonts w:asciiTheme="minorHAnsi" w:hAnsiTheme="minorHAnsi"/>
          <w:sz w:val="22"/>
          <w:szCs w:val="22"/>
        </w:rPr>
        <w:t xml:space="preserve"> that how in the world </w:t>
      </w:r>
      <w:r w:rsidR="002859DF" w:rsidRPr="002859DF">
        <w:rPr>
          <w:rFonts w:asciiTheme="minorHAnsi" w:hAnsiTheme="minorHAnsi"/>
          <w:sz w:val="22"/>
          <w:szCs w:val="22"/>
        </w:rPr>
        <w:t xml:space="preserve">did you get this information in the </w:t>
      </w:r>
      <w:r>
        <w:rPr>
          <w:rFonts w:asciiTheme="minorHAnsi" w:hAnsiTheme="minorHAnsi"/>
          <w:sz w:val="22"/>
          <w:szCs w:val="22"/>
        </w:rPr>
        <w:t>first place a</w:t>
      </w:r>
      <w:r w:rsidR="002859DF" w:rsidRPr="002859DF">
        <w:rPr>
          <w:rFonts w:asciiTheme="minorHAnsi" w:hAnsiTheme="minorHAnsi"/>
          <w:sz w:val="22"/>
          <w:szCs w:val="22"/>
        </w:rPr>
        <w:t>nd</w:t>
      </w:r>
      <w:r>
        <w:rPr>
          <w:rFonts w:asciiTheme="minorHAnsi" w:hAnsiTheme="minorHAnsi"/>
          <w:sz w:val="22"/>
          <w:szCs w:val="22"/>
        </w:rPr>
        <w:t xml:space="preserve"> </w:t>
      </w:r>
      <w:r w:rsidR="002859DF" w:rsidRPr="002859DF">
        <w:rPr>
          <w:rFonts w:asciiTheme="minorHAnsi" w:hAnsiTheme="minorHAnsi"/>
          <w:sz w:val="22"/>
          <w:szCs w:val="22"/>
        </w:rPr>
        <w:t>why are you now allow</w:t>
      </w:r>
      <w:r>
        <w:rPr>
          <w:rFonts w:asciiTheme="minorHAnsi" w:hAnsiTheme="minorHAnsi"/>
          <w:sz w:val="22"/>
          <w:szCs w:val="22"/>
        </w:rPr>
        <w:t xml:space="preserve">ed to use it in a way that you’re telling other </w:t>
      </w:r>
      <w:r w:rsidR="002859DF" w:rsidRPr="002859DF">
        <w:rPr>
          <w:rFonts w:asciiTheme="minorHAnsi" w:hAnsiTheme="minorHAnsi"/>
          <w:sz w:val="22"/>
          <w:szCs w:val="22"/>
        </w:rPr>
        <w:t>people things about me?</w:t>
      </w:r>
      <w:r w:rsidR="00E12375">
        <w:rPr>
          <w:rFonts w:asciiTheme="minorHAnsi" w:hAnsiTheme="minorHAnsi"/>
          <w:sz w:val="22"/>
          <w:szCs w:val="22"/>
        </w:rPr>
        <w:t xml:space="preserve"> </w:t>
      </w:r>
      <w:r>
        <w:rPr>
          <w:rFonts w:asciiTheme="minorHAnsi" w:hAnsiTheme="minorHAnsi"/>
          <w:sz w:val="22"/>
          <w:szCs w:val="22"/>
        </w:rPr>
        <w:t>That’s</w:t>
      </w:r>
      <w:r w:rsidR="002859DF" w:rsidRPr="002859DF">
        <w:rPr>
          <w:rFonts w:asciiTheme="minorHAnsi" w:hAnsiTheme="minorHAnsi"/>
          <w:sz w:val="22"/>
          <w:szCs w:val="22"/>
        </w:rPr>
        <w:t xml:space="preserve"> real</w:t>
      </w:r>
      <w:r>
        <w:rPr>
          <w:rFonts w:asciiTheme="minorHAnsi" w:hAnsiTheme="minorHAnsi"/>
          <w:sz w:val="22"/>
          <w:szCs w:val="22"/>
        </w:rPr>
        <w:t xml:space="preserve">ly where people really feel the </w:t>
      </w:r>
      <w:r w:rsidR="002859DF" w:rsidRPr="002859DF">
        <w:rPr>
          <w:rFonts w:asciiTheme="minorHAnsi" w:hAnsiTheme="minorHAnsi"/>
          <w:sz w:val="22"/>
          <w:szCs w:val="22"/>
        </w:rPr>
        <w:t>insult and the indignity and when it affects a group</w:t>
      </w:r>
      <w:r>
        <w:rPr>
          <w:rFonts w:asciiTheme="minorHAnsi" w:hAnsiTheme="minorHAnsi"/>
          <w:sz w:val="22"/>
          <w:szCs w:val="22"/>
        </w:rPr>
        <w:t xml:space="preserve">, however you define </w:t>
      </w:r>
      <w:r w:rsidR="002859DF" w:rsidRPr="002859DF">
        <w:rPr>
          <w:rFonts w:asciiTheme="minorHAnsi" w:hAnsiTheme="minorHAnsi"/>
          <w:sz w:val="22"/>
          <w:szCs w:val="22"/>
        </w:rPr>
        <w:t xml:space="preserve">the group, whatever their commonalities are, </w:t>
      </w:r>
      <w:r w:rsidR="00B24B41">
        <w:rPr>
          <w:rFonts w:asciiTheme="minorHAnsi" w:hAnsiTheme="minorHAnsi"/>
          <w:sz w:val="22"/>
          <w:szCs w:val="22"/>
        </w:rPr>
        <w:t>it’</w:t>
      </w:r>
      <w:r w:rsidR="002859DF" w:rsidRPr="002859DF">
        <w:rPr>
          <w:rFonts w:asciiTheme="minorHAnsi" w:hAnsiTheme="minorHAnsi"/>
          <w:sz w:val="22"/>
          <w:szCs w:val="22"/>
        </w:rPr>
        <w:t xml:space="preserve">s amplified. </w:t>
      </w:r>
    </w:p>
    <w:p w:rsidR="001C0A0A" w:rsidRDefault="001C0A0A" w:rsidP="002859DF">
      <w:pPr>
        <w:pStyle w:val="PlainText"/>
        <w:rPr>
          <w:rFonts w:asciiTheme="minorHAnsi" w:hAnsiTheme="minorHAnsi"/>
          <w:sz w:val="22"/>
          <w:szCs w:val="22"/>
        </w:rPr>
      </w:pPr>
    </w:p>
    <w:p w:rsidR="001C0A0A" w:rsidRDefault="001C0A0A" w:rsidP="002859DF">
      <w:pPr>
        <w:pStyle w:val="PlainText"/>
        <w:rPr>
          <w:rFonts w:asciiTheme="minorHAnsi" w:hAnsiTheme="minorHAnsi"/>
          <w:sz w:val="22"/>
          <w:szCs w:val="22"/>
        </w:rPr>
      </w:pPr>
      <w:r>
        <w:rPr>
          <w:rFonts w:asciiTheme="minorHAnsi" w:hAnsiTheme="minorHAnsi"/>
          <w:sz w:val="22"/>
          <w:szCs w:val="22"/>
        </w:rPr>
        <w:t>I think that the FIPS</w:t>
      </w:r>
      <w:r w:rsidR="002859DF" w:rsidRPr="002859DF">
        <w:rPr>
          <w:rFonts w:asciiTheme="minorHAnsi" w:hAnsiTheme="minorHAnsi"/>
          <w:sz w:val="22"/>
          <w:szCs w:val="22"/>
        </w:rPr>
        <w:t xml:space="preserve"> are as good as place as any to start.</w:t>
      </w:r>
      <w:r w:rsidR="00E12375">
        <w:rPr>
          <w:rFonts w:asciiTheme="minorHAnsi" w:hAnsiTheme="minorHAnsi"/>
          <w:sz w:val="22"/>
          <w:szCs w:val="22"/>
        </w:rPr>
        <w:t xml:space="preserve"> </w:t>
      </w:r>
      <w:r>
        <w:rPr>
          <w:rFonts w:asciiTheme="minorHAnsi" w:hAnsiTheme="minorHAnsi"/>
          <w:sz w:val="22"/>
          <w:szCs w:val="22"/>
        </w:rPr>
        <w:t>I think that they’</w:t>
      </w:r>
      <w:r w:rsidR="002859DF" w:rsidRPr="002859DF">
        <w:rPr>
          <w:rFonts w:asciiTheme="minorHAnsi" w:hAnsiTheme="minorHAnsi"/>
          <w:sz w:val="22"/>
          <w:szCs w:val="22"/>
        </w:rPr>
        <w:t>re sound and that they have</w:t>
      </w:r>
      <w:r>
        <w:rPr>
          <w:rFonts w:asciiTheme="minorHAnsi" w:hAnsiTheme="minorHAnsi"/>
          <w:sz w:val="22"/>
          <w:szCs w:val="22"/>
        </w:rPr>
        <w:t xml:space="preserve">, you know, </w:t>
      </w:r>
      <w:r w:rsidR="002859DF" w:rsidRPr="002859DF">
        <w:rPr>
          <w:rFonts w:asciiTheme="minorHAnsi" w:hAnsiTheme="minorHAnsi"/>
          <w:sz w:val="22"/>
          <w:szCs w:val="22"/>
        </w:rPr>
        <w:t>held true over time and like I said,</w:t>
      </w:r>
      <w:r>
        <w:rPr>
          <w:rFonts w:asciiTheme="minorHAnsi" w:hAnsiTheme="minorHAnsi"/>
          <w:sz w:val="22"/>
          <w:szCs w:val="22"/>
        </w:rPr>
        <w:t xml:space="preserve"> you know, they really overlap with that</w:t>
      </w:r>
      <w:r w:rsidR="002859DF" w:rsidRPr="002859DF">
        <w:rPr>
          <w:rFonts w:asciiTheme="minorHAnsi" w:hAnsiTheme="minorHAnsi"/>
          <w:sz w:val="22"/>
          <w:szCs w:val="22"/>
        </w:rPr>
        <w:t xml:space="preserve"> group of ba</w:t>
      </w:r>
      <w:r>
        <w:rPr>
          <w:rFonts w:asciiTheme="minorHAnsi" w:hAnsiTheme="minorHAnsi"/>
          <w:sz w:val="22"/>
          <w:szCs w:val="22"/>
        </w:rPr>
        <w:t xml:space="preserve">sic bioethics and public health </w:t>
      </w:r>
      <w:r w:rsidR="002859DF" w:rsidRPr="002859DF">
        <w:rPr>
          <w:rFonts w:asciiTheme="minorHAnsi" w:hAnsiTheme="minorHAnsi"/>
          <w:sz w:val="22"/>
          <w:szCs w:val="22"/>
        </w:rPr>
        <w:t xml:space="preserve">principles. </w:t>
      </w:r>
    </w:p>
    <w:p w:rsidR="001C0A0A" w:rsidRDefault="001C0A0A"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I also</w:t>
      </w:r>
      <w:r w:rsidR="001C0A0A">
        <w:rPr>
          <w:rFonts w:asciiTheme="minorHAnsi" w:hAnsiTheme="minorHAnsi"/>
          <w:sz w:val="22"/>
          <w:szCs w:val="22"/>
        </w:rPr>
        <w:t xml:space="preserve">, you know, back to Deven’s question about the data use agreements, I’d rather have data use </w:t>
      </w:r>
      <w:r w:rsidRPr="002859DF">
        <w:rPr>
          <w:rFonts w:asciiTheme="minorHAnsi" w:hAnsiTheme="minorHAnsi"/>
          <w:sz w:val="22"/>
          <w:szCs w:val="22"/>
        </w:rPr>
        <w:t>agreement</w:t>
      </w:r>
      <w:r w:rsidR="001C0A0A">
        <w:rPr>
          <w:rFonts w:asciiTheme="minorHAnsi" w:hAnsiTheme="minorHAnsi"/>
          <w:sz w:val="22"/>
          <w:szCs w:val="22"/>
        </w:rPr>
        <w:t xml:space="preserve">s than not have data use </w:t>
      </w:r>
      <w:r w:rsidRPr="002859DF">
        <w:rPr>
          <w:rFonts w:asciiTheme="minorHAnsi" w:hAnsiTheme="minorHAnsi"/>
          <w:sz w:val="22"/>
          <w:szCs w:val="22"/>
        </w:rPr>
        <w:t>agreement</w:t>
      </w:r>
      <w:r w:rsidR="001C0A0A">
        <w:rPr>
          <w:rFonts w:asciiTheme="minorHAnsi" w:hAnsiTheme="minorHAnsi"/>
          <w:sz w:val="22"/>
          <w:szCs w:val="22"/>
        </w:rPr>
        <w:t>s</w:t>
      </w:r>
      <w:r w:rsidRPr="002859DF">
        <w:rPr>
          <w:rFonts w:asciiTheme="minorHAnsi" w:hAnsiTheme="minorHAnsi"/>
          <w:sz w:val="22"/>
          <w:szCs w:val="22"/>
        </w:rPr>
        <w:t>, but I think</w:t>
      </w:r>
      <w:r w:rsidR="001C0A0A">
        <w:rPr>
          <w:rFonts w:asciiTheme="minorHAnsi" w:hAnsiTheme="minorHAnsi"/>
          <w:sz w:val="22"/>
          <w:szCs w:val="22"/>
        </w:rPr>
        <w:t>, you know, it’</w:t>
      </w:r>
      <w:r w:rsidRPr="002859DF">
        <w:rPr>
          <w:rFonts w:asciiTheme="minorHAnsi" w:hAnsiTheme="minorHAnsi"/>
          <w:sz w:val="22"/>
          <w:szCs w:val="22"/>
        </w:rPr>
        <w:t>s one of the tool</w:t>
      </w:r>
      <w:r w:rsidR="001C0A0A">
        <w:rPr>
          <w:rFonts w:asciiTheme="minorHAnsi" w:hAnsiTheme="minorHAnsi"/>
          <w:sz w:val="22"/>
          <w:szCs w:val="22"/>
        </w:rPr>
        <w:t xml:space="preserve"> chest</w:t>
      </w:r>
      <w:r w:rsidR="00B24B41">
        <w:rPr>
          <w:rFonts w:asciiTheme="minorHAnsi" w:hAnsiTheme="minorHAnsi"/>
          <w:sz w:val="22"/>
          <w:szCs w:val="22"/>
        </w:rPr>
        <w:t>s</w:t>
      </w:r>
      <w:r w:rsidRPr="002859DF">
        <w:rPr>
          <w:rFonts w:asciiTheme="minorHAnsi" w:hAnsiTheme="minorHAnsi"/>
          <w:sz w:val="22"/>
          <w:szCs w:val="22"/>
        </w:rPr>
        <w:t xml:space="preserve"> that we have to use.</w:t>
      </w:r>
    </w:p>
    <w:p w:rsidR="001C0A0A" w:rsidRDefault="001C0A0A" w:rsidP="002859DF">
      <w:pPr>
        <w:pStyle w:val="PlainText"/>
        <w:rPr>
          <w:rFonts w:asciiTheme="minorHAnsi" w:hAnsiTheme="minorHAnsi"/>
          <w:sz w:val="22"/>
          <w:szCs w:val="22"/>
        </w:rPr>
      </w:pPr>
    </w:p>
    <w:p w:rsidR="001C0A0A" w:rsidRPr="001C0A0A" w:rsidRDefault="001C0A0A"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2859DF" w:rsidP="001C0A0A">
      <w:pPr>
        <w:pStyle w:val="PlainText"/>
        <w:rPr>
          <w:rFonts w:asciiTheme="minorHAnsi" w:hAnsiTheme="minorHAnsi"/>
          <w:sz w:val="22"/>
          <w:szCs w:val="22"/>
        </w:rPr>
      </w:pPr>
      <w:r w:rsidRPr="002859DF">
        <w:rPr>
          <w:rFonts w:asciiTheme="minorHAnsi" w:hAnsiTheme="minorHAnsi"/>
          <w:sz w:val="22"/>
          <w:szCs w:val="22"/>
        </w:rPr>
        <w:t>Thank you, to both of you.</w:t>
      </w:r>
      <w:r w:rsidR="00E12375">
        <w:rPr>
          <w:rFonts w:asciiTheme="minorHAnsi" w:hAnsiTheme="minorHAnsi"/>
          <w:sz w:val="22"/>
          <w:szCs w:val="22"/>
        </w:rPr>
        <w:t xml:space="preserve"> </w:t>
      </w:r>
      <w:r w:rsidRPr="002859DF">
        <w:rPr>
          <w:rFonts w:asciiTheme="minorHAnsi" w:hAnsiTheme="minorHAnsi"/>
          <w:sz w:val="22"/>
          <w:szCs w:val="22"/>
        </w:rPr>
        <w:t>David</w:t>
      </w:r>
      <w:r w:rsidR="001C0A0A">
        <w:rPr>
          <w:rFonts w:asciiTheme="minorHAnsi" w:hAnsiTheme="minorHAnsi"/>
          <w:sz w:val="22"/>
          <w:szCs w:val="22"/>
        </w:rPr>
        <w:t xml:space="preserve"> McCallie?</w:t>
      </w:r>
      <w:r w:rsidR="00E12375">
        <w:rPr>
          <w:rFonts w:asciiTheme="minorHAnsi" w:hAnsiTheme="minorHAnsi"/>
          <w:sz w:val="22"/>
          <w:szCs w:val="22"/>
        </w:rPr>
        <w:t xml:space="preserve"> </w:t>
      </w:r>
    </w:p>
    <w:p w:rsidR="001C0A0A" w:rsidRDefault="001C0A0A" w:rsidP="001C0A0A">
      <w:pPr>
        <w:pStyle w:val="PlainText"/>
        <w:rPr>
          <w:rFonts w:asciiTheme="minorHAnsi" w:hAnsiTheme="minorHAnsi"/>
          <w:sz w:val="22"/>
          <w:szCs w:val="22"/>
        </w:rPr>
      </w:pPr>
    </w:p>
    <w:p w:rsidR="001C0A0A" w:rsidRDefault="001C0A0A" w:rsidP="001C0A0A">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1C0A0A" w:rsidRDefault="001C0A0A" w:rsidP="002859DF">
      <w:pPr>
        <w:pStyle w:val="PlainText"/>
        <w:rPr>
          <w:rFonts w:asciiTheme="minorHAnsi" w:hAnsiTheme="minorHAnsi"/>
          <w:sz w:val="22"/>
          <w:szCs w:val="22"/>
        </w:rPr>
      </w:pPr>
      <w:r>
        <w:rPr>
          <w:rFonts w:asciiTheme="minorHAnsi" w:hAnsiTheme="minorHAnsi"/>
          <w:sz w:val="22"/>
          <w:szCs w:val="22"/>
        </w:rPr>
        <w:t>Yeah, so now you have a question a from a</w:t>
      </w:r>
      <w:r w:rsidR="002859DF" w:rsidRPr="002859DF">
        <w:rPr>
          <w:rFonts w:asciiTheme="minorHAnsi" w:hAnsiTheme="minorHAnsi"/>
          <w:sz w:val="22"/>
          <w:szCs w:val="22"/>
        </w:rPr>
        <w:t xml:space="preserve"> non-l</w:t>
      </w:r>
      <w:r>
        <w:rPr>
          <w:rFonts w:asciiTheme="minorHAnsi" w:hAnsiTheme="minorHAnsi"/>
          <w:sz w:val="22"/>
          <w:szCs w:val="22"/>
        </w:rPr>
        <w:t xml:space="preserve">awyer and one that Taskforce will have heard me ask before and they’re probably tired of me asking it, but it seems like if we have accountability and can hold people to fair information use-based contract that’s </w:t>
      </w:r>
      <w:r w:rsidR="002859DF" w:rsidRPr="002859DF">
        <w:rPr>
          <w:rFonts w:asciiTheme="minorHAnsi" w:hAnsiTheme="minorHAnsi"/>
          <w:sz w:val="22"/>
          <w:szCs w:val="22"/>
        </w:rPr>
        <w:t>one thin</w:t>
      </w:r>
      <w:r>
        <w:rPr>
          <w:rFonts w:asciiTheme="minorHAnsi" w:hAnsiTheme="minorHAnsi"/>
          <w:sz w:val="22"/>
          <w:szCs w:val="22"/>
        </w:rPr>
        <w:t>g but what about the harms that o</w:t>
      </w:r>
      <w:r w:rsidR="002859DF" w:rsidRPr="002859DF">
        <w:rPr>
          <w:rFonts w:asciiTheme="minorHAnsi" w:hAnsiTheme="minorHAnsi"/>
          <w:sz w:val="22"/>
          <w:szCs w:val="22"/>
        </w:rPr>
        <w:t>c</w:t>
      </w:r>
      <w:r>
        <w:rPr>
          <w:rFonts w:asciiTheme="minorHAnsi" w:hAnsiTheme="minorHAnsi"/>
          <w:sz w:val="22"/>
          <w:szCs w:val="22"/>
        </w:rPr>
        <w:t>c</w:t>
      </w:r>
      <w:r w:rsidR="002859DF" w:rsidRPr="002859DF">
        <w:rPr>
          <w:rFonts w:asciiTheme="minorHAnsi" w:hAnsiTheme="minorHAnsi"/>
          <w:sz w:val="22"/>
          <w:szCs w:val="22"/>
        </w:rPr>
        <w:t>ur when the data is exposed that are</w:t>
      </w:r>
      <w:r>
        <w:rPr>
          <w:rFonts w:asciiTheme="minorHAnsi" w:hAnsiTheme="minorHAnsi"/>
          <w:sz w:val="22"/>
          <w:szCs w:val="22"/>
        </w:rPr>
        <w:t xml:space="preserve"> completely downstream from the </w:t>
      </w:r>
      <w:r w:rsidR="002859DF" w:rsidRPr="002859DF">
        <w:rPr>
          <w:rFonts w:asciiTheme="minorHAnsi" w:hAnsiTheme="minorHAnsi"/>
          <w:sz w:val="22"/>
          <w:szCs w:val="22"/>
        </w:rPr>
        <w:t>data use agreement</w:t>
      </w:r>
      <w:r>
        <w:rPr>
          <w:rFonts w:asciiTheme="minorHAnsi" w:hAnsiTheme="minorHAnsi"/>
          <w:sz w:val="22"/>
          <w:szCs w:val="22"/>
        </w:rPr>
        <w:t>s</w:t>
      </w:r>
      <w:r w:rsidR="002859DF" w:rsidRPr="002859DF">
        <w:rPr>
          <w:rFonts w:asciiTheme="minorHAnsi" w:hAnsiTheme="minorHAnsi"/>
          <w:sz w:val="22"/>
          <w:szCs w:val="22"/>
        </w:rPr>
        <w:t xml:space="preserve"> or contracts or fair information practices? </w:t>
      </w:r>
    </w:p>
    <w:p w:rsidR="001C0A0A" w:rsidRDefault="001C0A0A" w:rsidP="002859DF">
      <w:pPr>
        <w:pStyle w:val="PlainText"/>
        <w:rPr>
          <w:rFonts w:asciiTheme="minorHAnsi" w:hAnsiTheme="minorHAnsi"/>
          <w:sz w:val="22"/>
          <w:szCs w:val="22"/>
        </w:rPr>
      </w:pPr>
    </w:p>
    <w:p w:rsidR="002859DF" w:rsidRDefault="001C0A0A" w:rsidP="002859DF">
      <w:pPr>
        <w:pStyle w:val="PlainText"/>
        <w:rPr>
          <w:rFonts w:asciiTheme="minorHAnsi" w:hAnsiTheme="minorHAnsi"/>
          <w:sz w:val="22"/>
          <w:szCs w:val="22"/>
        </w:rPr>
      </w:pPr>
      <w:r>
        <w:rPr>
          <w:rFonts w:asciiTheme="minorHAnsi" w:hAnsiTheme="minorHAnsi"/>
          <w:sz w:val="22"/>
          <w:szCs w:val="22"/>
        </w:rPr>
        <w:t xml:space="preserve">Do we </w:t>
      </w:r>
      <w:r w:rsidR="002859DF" w:rsidRPr="002859DF">
        <w:rPr>
          <w:rFonts w:asciiTheme="minorHAnsi" w:hAnsiTheme="minorHAnsi"/>
          <w:sz w:val="22"/>
          <w:szCs w:val="22"/>
        </w:rPr>
        <w:t>need additional mechanisms to address</w:t>
      </w:r>
      <w:r>
        <w:rPr>
          <w:rFonts w:asciiTheme="minorHAnsi" w:hAnsiTheme="minorHAnsi"/>
          <w:sz w:val="22"/>
          <w:szCs w:val="22"/>
        </w:rPr>
        <w:t xml:space="preserve"> the</w:t>
      </w:r>
      <w:r w:rsidR="002859DF" w:rsidRPr="002859DF">
        <w:rPr>
          <w:rFonts w:asciiTheme="minorHAnsi" w:hAnsiTheme="minorHAnsi"/>
          <w:sz w:val="22"/>
          <w:szCs w:val="22"/>
        </w:rPr>
        <w:t xml:space="preserve"> harms and the examples that we</w:t>
      </w:r>
      <w:r>
        <w:rPr>
          <w:rFonts w:asciiTheme="minorHAnsi" w:hAnsiTheme="minorHAnsi"/>
          <w:sz w:val="22"/>
          <w:szCs w:val="22"/>
        </w:rPr>
        <w:t xml:space="preserve">’ve </w:t>
      </w:r>
      <w:r w:rsidR="002859DF" w:rsidRPr="002859DF">
        <w:rPr>
          <w:rFonts w:asciiTheme="minorHAnsi" w:hAnsiTheme="minorHAnsi"/>
          <w:sz w:val="22"/>
          <w:szCs w:val="22"/>
        </w:rPr>
        <w:t>called out in</w:t>
      </w:r>
      <w:r>
        <w:rPr>
          <w:rFonts w:asciiTheme="minorHAnsi" w:hAnsiTheme="minorHAnsi"/>
          <w:sz w:val="22"/>
          <w:szCs w:val="22"/>
        </w:rPr>
        <w:t xml:space="preserve"> earlier</w:t>
      </w:r>
      <w:r w:rsidR="002859DF" w:rsidRPr="002859DF">
        <w:rPr>
          <w:rFonts w:asciiTheme="minorHAnsi" w:hAnsiTheme="minorHAnsi"/>
          <w:sz w:val="22"/>
          <w:szCs w:val="22"/>
        </w:rPr>
        <w:t xml:space="preserve"> parts </w:t>
      </w:r>
      <w:r>
        <w:rPr>
          <w:rFonts w:asciiTheme="minorHAnsi" w:hAnsiTheme="minorHAnsi"/>
          <w:sz w:val="22"/>
          <w:szCs w:val="22"/>
        </w:rPr>
        <w:t xml:space="preserve">of our discussion include ACA and pre-existing </w:t>
      </w:r>
      <w:r w:rsidR="002859DF" w:rsidRPr="002859DF">
        <w:rPr>
          <w:rFonts w:asciiTheme="minorHAnsi" w:hAnsiTheme="minorHAnsi"/>
          <w:sz w:val="22"/>
          <w:szCs w:val="22"/>
        </w:rPr>
        <w:t>conditions not</w:t>
      </w:r>
      <w:r>
        <w:rPr>
          <w:rFonts w:asciiTheme="minorHAnsi" w:hAnsiTheme="minorHAnsi"/>
          <w:sz w:val="22"/>
          <w:szCs w:val="22"/>
        </w:rPr>
        <w:t xml:space="preserve"> disallowing health</w:t>
      </w:r>
      <w:r w:rsidR="002859DF" w:rsidRPr="002859DF">
        <w:rPr>
          <w:rFonts w:asciiTheme="minorHAnsi" w:hAnsiTheme="minorHAnsi"/>
          <w:sz w:val="22"/>
          <w:szCs w:val="22"/>
        </w:rPr>
        <w:t xml:space="preserve"> i</w:t>
      </w:r>
      <w:r>
        <w:rPr>
          <w:rFonts w:asciiTheme="minorHAnsi" w:hAnsiTheme="minorHAnsi"/>
          <w:sz w:val="22"/>
          <w:szCs w:val="22"/>
        </w:rPr>
        <w:t xml:space="preserve">nsurance, redlining prohibitive, </w:t>
      </w:r>
      <w:r w:rsidR="002859DF" w:rsidRPr="002859DF">
        <w:rPr>
          <w:rFonts w:asciiTheme="minorHAnsi" w:hAnsiTheme="minorHAnsi"/>
          <w:sz w:val="22"/>
          <w:szCs w:val="22"/>
        </w:rPr>
        <w:t>discrimination</w:t>
      </w:r>
      <w:r>
        <w:rPr>
          <w:rFonts w:asciiTheme="minorHAnsi" w:hAnsiTheme="minorHAnsi"/>
          <w:sz w:val="22"/>
          <w:szCs w:val="22"/>
        </w:rPr>
        <w:t xml:space="preserve"> prohibitive</w:t>
      </w:r>
      <w:r w:rsidR="002859DF" w:rsidRPr="002859DF">
        <w:rPr>
          <w:rFonts w:asciiTheme="minorHAnsi" w:hAnsiTheme="minorHAnsi"/>
          <w:sz w:val="22"/>
          <w:szCs w:val="22"/>
        </w:rPr>
        <w:t xml:space="preserve"> and so forth.</w:t>
      </w:r>
      <w:r w:rsidR="00E12375">
        <w:rPr>
          <w:rFonts w:asciiTheme="minorHAnsi" w:hAnsiTheme="minorHAnsi"/>
          <w:sz w:val="22"/>
          <w:szCs w:val="22"/>
        </w:rPr>
        <w:t xml:space="preserve"> </w:t>
      </w:r>
      <w:r>
        <w:rPr>
          <w:rFonts w:asciiTheme="minorHAnsi" w:hAnsiTheme="minorHAnsi"/>
          <w:sz w:val="22"/>
          <w:szCs w:val="22"/>
        </w:rPr>
        <w:t xml:space="preserve">I just wonder if </w:t>
      </w:r>
      <w:r w:rsidR="002859DF" w:rsidRPr="002859DF">
        <w:rPr>
          <w:rFonts w:asciiTheme="minorHAnsi" w:hAnsiTheme="minorHAnsi"/>
          <w:sz w:val="22"/>
          <w:szCs w:val="22"/>
        </w:rPr>
        <w:t>accountability</w:t>
      </w:r>
      <w:r>
        <w:rPr>
          <w:rFonts w:asciiTheme="minorHAnsi" w:hAnsiTheme="minorHAnsi"/>
          <w:sz w:val="22"/>
          <w:szCs w:val="22"/>
        </w:rPr>
        <w:t xml:space="preserve"> for</w:t>
      </w:r>
      <w:r w:rsidR="002859DF" w:rsidRPr="002859DF">
        <w:rPr>
          <w:rFonts w:asciiTheme="minorHAnsi" w:hAnsiTheme="minorHAnsi"/>
          <w:sz w:val="22"/>
          <w:szCs w:val="22"/>
        </w:rPr>
        <w:t xml:space="preserve"> fa</w:t>
      </w:r>
      <w:r>
        <w:rPr>
          <w:rFonts w:asciiTheme="minorHAnsi" w:hAnsiTheme="minorHAnsi"/>
          <w:sz w:val="22"/>
          <w:szCs w:val="22"/>
        </w:rPr>
        <w:t>ir information practices addresses part of the problem but once the data is out the</w:t>
      </w:r>
      <w:r w:rsidR="002859DF" w:rsidRPr="002859DF">
        <w:rPr>
          <w:rFonts w:asciiTheme="minorHAnsi" w:hAnsiTheme="minorHAnsi"/>
          <w:sz w:val="22"/>
          <w:szCs w:val="22"/>
        </w:rPr>
        <w:t xml:space="preserve"> harm can still occur.</w:t>
      </w:r>
    </w:p>
    <w:p w:rsidR="001C0A0A" w:rsidRDefault="001C0A0A" w:rsidP="002859DF">
      <w:pPr>
        <w:pStyle w:val="PlainText"/>
        <w:rPr>
          <w:rFonts w:asciiTheme="minorHAnsi" w:hAnsiTheme="minorHAnsi"/>
          <w:sz w:val="22"/>
          <w:szCs w:val="22"/>
        </w:rPr>
      </w:pPr>
    </w:p>
    <w:p w:rsidR="001C0A0A" w:rsidRPr="001C0A0A" w:rsidRDefault="001C0A0A"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2859DF" w:rsidRDefault="001C0A0A" w:rsidP="002859DF">
      <w:pPr>
        <w:pStyle w:val="PlainText"/>
        <w:rPr>
          <w:rFonts w:asciiTheme="minorHAnsi" w:hAnsiTheme="minorHAnsi"/>
          <w:sz w:val="22"/>
          <w:szCs w:val="22"/>
        </w:rPr>
      </w:pPr>
      <w:r>
        <w:rPr>
          <w:rFonts w:asciiTheme="minorHAnsi" w:hAnsiTheme="minorHAnsi"/>
          <w:sz w:val="22"/>
          <w:szCs w:val="22"/>
        </w:rPr>
        <w:t>You’</w:t>
      </w:r>
      <w:r w:rsidR="002859DF" w:rsidRPr="002859DF">
        <w:rPr>
          <w:rFonts w:asciiTheme="minorHAnsi" w:hAnsiTheme="minorHAnsi"/>
          <w:sz w:val="22"/>
          <w:szCs w:val="22"/>
        </w:rPr>
        <w:t>re</w:t>
      </w:r>
      <w:r>
        <w:rPr>
          <w:rFonts w:asciiTheme="minorHAnsi" w:hAnsiTheme="minorHAnsi"/>
          <w:sz w:val="22"/>
          <w:szCs w:val="22"/>
        </w:rPr>
        <w:t xml:space="preserve"> absolutely right that’s</w:t>
      </w:r>
      <w:r w:rsidR="00B24B41">
        <w:rPr>
          <w:rFonts w:asciiTheme="minorHAnsi" w:hAnsiTheme="minorHAnsi"/>
          <w:sz w:val="22"/>
          <w:szCs w:val="22"/>
        </w:rPr>
        <w:t xml:space="preserve"> why I think it’s only</w:t>
      </w:r>
      <w:r w:rsidR="002859DF" w:rsidRPr="002859DF">
        <w:rPr>
          <w:rFonts w:asciiTheme="minorHAnsi" w:hAnsiTheme="minorHAnsi"/>
          <w:sz w:val="22"/>
          <w:szCs w:val="22"/>
        </w:rPr>
        <w:t xml:space="preserve"> part of the toolkit.</w:t>
      </w:r>
    </w:p>
    <w:p w:rsidR="00867071" w:rsidRDefault="00867071" w:rsidP="002859DF">
      <w:pPr>
        <w:pStyle w:val="PlainText"/>
        <w:rPr>
          <w:rFonts w:asciiTheme="minorHAnsi" w:hAnsiTheme="minorHAnsi"/>
          <w:sz w:val="22"/>
          <w:szCs w:val="22"/>
        </w:rPr>
      </w:pPr>
    </w:p>
    <w:p w:rsidR="00867071" w:rsidRPr="00867071" w:rsidRDefault="00867071"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 xml:space="preserve">Can you see particular avenues where we </w:t>
      </w:r>
      <w:r w:rsidR="00867071">
        <w:rPr>
          <w:rFonts w:asciiTheme="minorHAnsi" w:hAnsiTheme="minorHAnsi"/>
          <w:sz w:val="22"/>
          <w:szCs w:val="22"/>
        </w:rPr>
        <w:t>should</w:t>
      </w:r>
      <w:r w:rsidR="00B24B41">
        <w:rPr>
          <w:rFonts w:asciiTheme="minorHAnsi" w:hAnsiTheme="minorHAnsi"/>
          <w:sz w:val="22"/>
          <w:szCs w:val="22"/>
        </w:rPr>
        <w:t xml:space="preserve"> pursue the harm question in this</w:t>
      </w:r>
      <w:r w:rsidR="00867071">
        <w:rPr>
          <w:rFonts w:asciiTheme="minorHAnsi" w:hAnsiTheme="minorHAnsi"/>
          <w:sz w:val="22"/>
          <w:szCs w:val="22"/>
        </w:rPr>
        <w:t xml:space="preserve"> big data era that are not well </w:t>
      </w:r>
      <w:r w:rsidRPr="002859DF">
        <w:rPr>
          <w:rFonts w:asciiTheme="minorHAnsi" w:hAnsiTheme="minorHAnsi"/>
          <w:sz w:val="22"/>
          <w:szCs w:val="22"/>
        </w:rPr>
        <w:t>addressed by current laws?</w:t>
      </w:r>
    </w:p>
    <w:p w:rsidR="00867071" w:rsidRDefault="00867071" w:rsidP="002859DF">
      <w:pPr>
        <w:pStyle w:val="PlainText"/>
        <w:rPr>
          <w:rFonts w:asciiTheme="minorHAnsi" w:hAnsiTheme="minorHAnsi"/>
          <w:sz w:val="22"/>
          <w:szCs w:val="22"/>
        </w:rPr>
      </w:pPr>
    </w:p>
    <w:p w:rsidR="00867071" w:rsidRDefault="00867071"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867071" w:rsidRDefault="00867071" w:rsidP="002859DF">
      <w:pPr>
        <w:pStyle w:val="PlainText"/>
        <w:rPr>
          <w:rFonts w:asciiTheme="minorHAnsi" w:hAnsiTheme="minorHAnsi"/>
          <w:sz w:val="22"/>
          <w:szCs w:val="22"/>
        </w:rPr>
      </w:pPr>
      <w:r>
        <w:rPr>
          <w:rFonts w:asciiTheme="minorHAnsi" w:hAnsiTheme="minorHAnsi"/>
          <w:sz w:val="22"/>
          <w:szCs w:val="22"/>
        </w:rPr>
        <w:t>Well, o</w:t>
      </w:r>
      <w:r w:rsidR="002859DF" w:rsidRPr="002859DF">
        <w:rPr>
          <w:rFonts w:asciiTheme="minorHAnsi" w:hAnsiTheme="minorHAnsi"/>
          <w:sz w:val="22"/>
          <w:szCs w:val="22"/>
        </w:rPr>
        <w:t>ne of the things the primary way that al</w:t>
      </w:r>
      <w:r>
        <w:rPr>
          <w:rFonts w:asciiTheme="minorHAnsi" w:hAnsiTheme="minorHAnsi"/>
          <w:sz w:val="22"/>
          <w:szCs w:val="22"/>
        </w:rPr>
        <w:t xml:space="preserve">l of the use of data outside of </w:t>
      </w:r>
      <w:r w:rsidR="002859DF" w:rsidRPr="002859DF">
        <w:rPr>
          <w:rFonts w:asciiTheme="minorHAnsi" w:hAnsiTheme="minorHAnsi"/>
          <w:sz w:val="22"/>
          <w:szCs w:val="22"/>
        </w:rPr>
        <w:t>the realm of HIPAA is addressed is und</w:t>
      </w:r>
      <w:r>
        <w:rPr>
          <w:rFonts w:asciiTheme="minorHAnsi" w:hAnsiTheme="minorHAnsi"/>
          <w:sz w:val="22"/>
          <w:szCs w:val="22"/>
        </w:rPr>
        <w:t>er the Section 5 of the Federal Trade Commission A</w:t>
      </w:r>
      <w:r w:rsidR="002859DF" w:rsidRPr="002859DF">
        <w:rPr>
          <w:rFonts w:asciiTheme="minorHAnsi" w:hAnsiTheme="minorHAnsi"/>
          <w:sz w:val="22"/>
          <w:szCs w:val="22"/>
        </w:rPr>
        <w:t>ct.</w:t>
      </w:r>
      <w:r w:rsidR="00E12375">
        <w:rPr>
          <w:rFonts w:asciiTheme="minorHAnsi" w:hAnsiTheme="minorHAnsi"/>
          <w:sz w:val="22"/>
          <w:szCs w:val="22"/>
        </w:rPr>
        <w:t xml:space="preserve"> </w:t>
      </w:r>
      <w:r>
        <w:rPr>
          <w:rFonts w:asciiTheme="minorHAnsi" w:hAnsiTheme="minorHAnsi"/>
          <w:sz w:val="22"/>
          <w:szCs w:val="22"/>
        </w:rPr>
        <w:t>So unfair or deceptive trade practices so i</w:t>
      </w:r>
      <w:r w:rsidR="00B24B41">
        <w:rPr>
          <w:rFonts w:asciiTheme="minorHAnsi" w:hAnsiTheme="minorHAnsi"/>
          <w:sz w:val="22"/>
          <w:szCs w:val="22"/>
        </w:rPr>
        <w:t xml:space="preserve">f you lie about what </w:t>
      </w:r>
      <w:r>
        <w:rPr>
          <w:rFonts w:asciiTheme="minorHAnsi" w:hAnsiTheme="minorHAnsi"/>
          <w:sz w:val="22"/>
          <w:szCs w:val="22"/>
        </w:rPr>
        <w:t xml:space="preserve">you’re doing with data or if you use data, and there </w:t>
      </w:r>
      <w:r w:rsidR="002859DF" w:rsidRPr="002859DF">
        <w:rPr>
          <w:rFonts w:asciiTheme="minorHAnsi" w:hAnsiTheme="minorHAnsi"/>
          <w:sz w:val="22"/>
          <w:szCs w:val="22"/>
        </w:rPr>
        <w:t>are few cases that</w:t>
      </w:r>
      <w:r>
        <w:rPr>
          <w:rFonts w:asciiTheme="minorHAnsi" w:hAnsiTheme="minorHAnsi"/>
          <w:sz w:val="22"/>
          <w:szCs w:val="22"/>
        </w:rPr>
        <w:t xml:space="preserve"> sort of</w:t>
      </w:r>
      <w:r w:rsidR="002859DF" w:rsidRPr="002859DF">
        <w:rPr>
          <w:rFonts w:asciiTheme="minorHAnsi" w:hAnsiTheme="minorHAnsi"/>
          <w:sz w:val="22"/>
          <w:szCs w:val="22"/>
        </w:rPr>
        <w:t xml:space="preserve"> look like this</w:t>
      </w:r>
      <w:r>
        <w:rPr>
          <w:rFonts w:asciiTheme="minorHAnsi" w:hAnsiTheme="minorHAnsi"/>
          <w:sz w:val="22"/>
          <w:szCs w:val="22"/>
        </w:rPr>
        <w:t>,</w:t>
      </w:r>
      <w:r w:rsidR="002859DF" w:rsidRPr="002859DF">
        <w:rPr>
          <w:rFonts w:asciiTheme="minorHAnsi" w:hAnsiTheme="minorHAnsi"/>
          <w:sz w:val="22"/>
          <w:szCs w:val="22"/>
        </w:rPr>
        <w:t xml:space="preserve"> if you use data in a way that cr</w:t>
      </w:r>
      <w:r>
        <w:rPr>
          <w:rFonts w:asciiTheme="minorHAnsi" w:hAnsiTheme="minorHAnsi"/>
          <w:sz w:val="22"/>
          <w:szCs w:val="22"/>
        </w:rPr>
        <w:t>eates</w:t>
      </w:r>
      <w:r w:rsidR="00B24B41">
        <w:rPr>
          <w:rFonts w:asciiTheme="minorHAnsi" w:hAnsiTheme="minorHAnsi"/>
          <w:sz w:val="22"/>
          <w:szCs w:val="22"/>
        </w:rPr>
        <w:t xml:space="preserve"> an</w:t>
      </w:r>
      <w:r>
        <w:rPr>
          <w:rFonts w:asciiTheme="minorHAnsi" w:hAnsiTheme="minorHAnsi"/>
          <w:sz w:val="22"/>
          <w:szCs w:val="22"/>
        </w:rPr>
        <w:t xml:space="preserve"> unacceptable risk that the consumer can’t protect about, can’t protect with </w:t>
      </w:r>
      <w:r w:rsidR="002859DF" w:rsidRPr="002859DF">
        <w:rPr>
          <w:rFonts w:asciiTheme="minorHAnsi" w:hAnsiTheme="minorHAnsi"/>
          <w:sz w:val="22"/>
          <w:szCs w:val="22"/>
        </w:rPr>
        <w:t>respect to</w:t>
      </w:r>
      <w:r>
        <w:rPr>
          <w:rFonts w:asciiTheme="minorHAnsi" w:hAnsiTheme="minorHAnsi"/>
          <w:sz w:val="22"/>
          <w:szCs w:val="22"/>
        </w:rPr>
        <w:t>,</w:t>
      </w:r>
      <w:r w:rsidR="002859DF" w:rsidRPr="002859DF">
        <w:rPr>
          <w:rFonts w:asciiTheme="minorHAnsi" w:hAnsiTheme="minorHAnsi"/>
          <w:sz w:val="22"/>
          <w:szCs w:val="22"/>
        </w:rPr>
        <w:t xml:space="preserve"> so the failure to e</w:t>
      </w:r>
      <w:r>
        <w:rPr>
          <w:rFonts w:asciiTheme="minorHAnsi" w:hAnsiTheme="minorHAnsi"/>
          <w:sz w:val="22"/>
          <w:szCs w:val="22"/>
        </w:rPr>
        <w:t xml:space="preserve">ncrypt at machines where people’s credit </w:t>
      </w:r>
      <w:r w:rsidR="002859DF" w:rsidRPr="002859DF">
        <w:rPr>
          <w:rFonts w:asciiTheme="minorHAnsi" w:hAnsiTheme="minorHAnsi"/>
          <w:sz w:val="22"/>
          <w:szCs w:val="22"/>
        </w:rPr>
        <w:t>cards get swiped, for example, b</w:t>
      </w:r>
      <w:r>
        <w:rPr>
          <w:rFonts w:asciiTheme="minorHAnsi" w:hAnsiTheme="minorHAnsi"/>
          <w:sz w:val="22"/>
          <w:szCs w:val="22"/>
        </w:rPr>
        <w:t xml:space="preserve">ut that might count as under FTC as an unfair </w:t>
      </w:r>
      <w:r w:rsidR="002859DF" w:rsidRPr="002859DF">
        <w:rPr>
          <w:rFonts w:asciiTheme="minorHAnsi" w:hAnsiTheme="minorHAnsi"/>
          <w:sz w:val="22"/>
          <w:szCs w:val="22"/>
        </w:rPr>
        <w:t xml:space="preserve">trade practice. </w:t>
      </w:r>
    </w:p>
    <w:p w:rsidR="00867071" w:rsidRDefault="00867071" w:rsidP="002859DF">
      <w:pPr>
        <w:pStyle w:val="PlainText"/>
        <w:rPr>
          <w:rFonts w:asciiTheme="minorHAnsi" w:hAnsiTheme="minorHAnsi"/>
          <w:sz w:val="22"/>
          <w:szCs w:val="22"/>
        </w:rPr>
      </w:pPr>
    </w:p>
    <w:p w:rsidR="002859DF" w:rsidRDefault="00867071" w:rsidP="002859DF">
      <w:pPr>
        <w:pStyle w:val="PlainText"/>
        <w:rPr>
          <w:rFonts w:asciiTheme="minorHAnsi" w:hAnsiTheme="minorHAnsi"/>
          <w:sz w:val="22"/>
          <w:szCs w:val="22"/>
        </w:rPr>
      </w:pPr>
      <w:r>
        <w:rPr>
          <w:rFonts w:asciiTheme="minorHAnsi" w:hAnsiTheme="minorHAnsi"/>
          <w:sz w:val="22"/>
          <w:szCs w:val="22"/>
        </w:rPr>
        <w:t xml:space="preserve">But there have been various </w:t>
      </w:r>
      <w:r w:rsidR="002859DF" w:rsidRPr="002859DF">
        <w:rPr>
          <w:rFonts w:asciiTheme="minorHAnsi" w:hAnsiTheme="minorHAnsi"/>
          <w:sz w:val="22"/>
          <w:szCs w:val="22"/>
        </w:rPr>
        <w:t xml:space="preserve">proposals about whether expansion of the </w:t>
      </w:r>
      <w:r>
        <w:rPr>
          <w:rFonts w:asciiTheme="minorHAnsi" w:hAnsiTheme="minorHAnsi"/>
          <w:sz w:val="22"/>
          <w:szCs w:val="22"/>
        </w:rPr>
        <w:t xml:space="preserve">FTC, whether the development of </w:t>
      </w:r>
      <w:r w:rsidR="002859DF" w:rsidRPr="002859DF">
        <w:rPr>
          <w:rFonts w:asciiTheme="minorHAnsi" w:hAnsiTheme="minorHAnsi"/>
          <w:sz w:val="22"/>
          <w:szCs w:val="22"/>
        </w:rPr>
        <w:t>a whole new data regime for big data privacy.</w:t>
      </w:r>
      <w:r w:rsidR="00E12375">
        <w:rPr>
          <w:rFonts w:asciiTheme="minorHAnsi" w:hAnsiTheme="minorHAnsi"/>
          <w:sz w:val="22"/>
          <w:szCs w:val="22"/>
        </w:rPr>
        <w:t xml:space="preserve"> </w:t>
      </w:r>
      <w:r>
        <w:rPr>
          <w:rFonts w:asciiTheme="minorHAnsi" w:hAnsiTheme="minorHAnsi"/>
          <w:sz w:val="22"/>
          <w:szCs w:val="22"/>
        </w:rPr>
        <w:t xml:space="preserve">There are a variety of ways to </w:t>
      </w:r>
      <w:r w:rsidR="002859DF" w:rsidRPr="002859DF">
        <w:rPr>
          <w:rFonts w:asciiTheme="minorHAnsi" w:hAnsiTheme="minorHAnsi"/>
          <w:sz w:val="22"/>
          <w:szCs w:val="22"/>
        </w:rPr>
        <w:t>go on that.</w:t>
      </w:r>
      <w:r w:rsidR="00E12375">
        <w:rPr>
          <w:rFonts w:asciiTheme="minorHAnsi" w:hAnsiTheme="minorHAnsi"/>
          <w:sz w:val="22"/>
          <w:szCs w:val="22"/>
        </w:rPr>
        <w:t xml:space="preserve"> </w:t>
      </w:r>
      <w:r w:rsidR="002859DF" w:rsidRPr="002859DF">
        <w:rPr>
          <w:rFonts w:asciiTheme="minorHAnsi" w:hAnsiTheme="minorHAnsi"/>
          <w:sz w:val="22"/>
          <w:szCs w:val="22"/>
        </w:rPr>
        <w:t xml:space="preserve">And I guess a fundamental </w:t>
      </w:r>
      <w:r>
        <w:rPr>
          <w:rFonts w:asciiTheme="minorHAnsi" w:hAnsiTheme="minorHAnsi"/>
          <w:sz w:val="22"/>
          <w:szCs w:val="22"/>
        </w:rPr>
        <w:t xml:space="preserve">question is whether you want to </w:t>
      </w:r>
      <w:r w:rsidR="002859DF" w:rsidRPr="002859DF">
        <w:rPr>
          <w:rFonts w:asciiTheme="minorHAnsi" w:hAnsiTheme="minorHAnsi"/>
          <w:sz w:val="22"/>
          <w:szCs w:val="22"/>
        </w:rPr>
        <w:t>try to start with what we</w:t>
      </w:r>
      <w:r>
        <w:rPr>
          <w:rFonts w:asciiTheme="minorHAnsi" w:hAnsiTheme="minorHAnsi"/>
          <w:sz w:val="22"/>
          <w:szCs w:val="22"/>
        </w:rPr>
        <w:t>’ve currently got because you don’t think you’</w:t>
      </w:r>
      <w:r w:rsidR="002859DF" w:rsidRPr="002859DF">
        <w:rPr>
          <w:rFonts w:asciiTheme="minorHAnsi" w:hAnsiTheme="minorHAnsi"/>
          <w:sz w:val="22"/>
          <w:szCs w:val="22"/>
        </w:rPr>
        <w:t>re going to be</w:t>
      </w:r>
      <w:r>
        <w:rPr>
          <w:rFonts w:asciiTheme="minorHAnsi" w:hAnsiTheme="minorHAnsi"/>
          <w:sz w:val="22"/>
          <w:szCs w:val="22"/>
        </w:rPr>
        <w:t xml:space="preserve"> able to get statutory change o</w:t>
      </w:r>
      <w:r w:rsidR="002859DF" w:rsidRPr="002859DF">
        <w:rPr>
          <w:rFonts w:asciiTheme="minorHAnsi" w:hAnsiTheme="minorHAnsi"/>
          <w:sz w:val="22"/>
          <w:szCs w:val="22"/>
        </w:rPr>
        <w:t>r</w:t>
      </w:r>
      <w:r>
        <w:rPr>
          <w:rFonts w:asciiTheme="minorHAnsi" w:hAnsiTheme="minorHAnsi"/>
          <w:sz w:val="22"/>
          <w:szCs w:val="22"/>
        </w:rPr>
        <w:t xml:space="preserve"> whether you want to go </w:t>
      </w:r>
      <w:r w:rsidR="002859DF" w:rsidRPr="002859DF">
        <w:rPr>
          <w:rFonts w:asciiTheme="minorHAnsi" w:hAnsiTheme="minorHAnsi"/>
          <w:sz w:val="22"/>
          <w:szCs w:val="22"/>
        </w:rPr>
        <w:t>along the lines with some of the kinds</w:t>
      </w:r>
      <w:r>
        <w:rPr>
          <w:rFonts w:asciiTheme="minorHAnsi" w:hAnsiTheme="minorHAnsi"/>
          <w:sz w:val="22"/>
          <w:szCs w:val="22"/>
        </w:rPr>
        <w:t xml:space="preserve"> of efforts to introduce some more </w:t>
      </w:r>
      <w:r w:rsidR="002859DF" w:rsidRPr="002859DF">
        <w:rPr>
          <w:rFonts w:asciiTheme="minorHAnsi" w:hAnsiTheme="minorHAnsi"/>
          <w:sz w:val="22"/>
          <w:szCs w:val="22"/>
        </w:rPr>
        <w:t>overarching</w:t>
      </w:r>
      <w:r>
        <w:rPr>
          <w:rFonts w:asciiTheme="minorHAnsi" w:hAnsiTheme="minorHAnsi"/>
          <w:sz w:val="22"/>
          <w:szCs w:val="22"/>
        </w:rPr>
        <w:t xml:space="preserve"> privacy </w:t>
      </w:r>
      <w:r w:rsidR="002859DF" w:rsidRPr="002859DF">
        <w:rPr>
          <w:rFonts w:asciiTheme="minorHAnsi" w:hAnsiTheme="minorHAnsi"/>
          <w:sz w:val="22"/>
          <w:szCs w:val="22"/>
        </w:rPr>
        <w:t>regime into American law.</w:t>
      </w:r>
    </w:p>
    <w:p w:rsidR="00867071" w:rsidRDefault="00867071" w:rsidP="002859DF">
      <w:pPr>
        <w:pStyle w:val="PlainText"/>
        <w:rPr>
          <w:rFonts w:asciiTheme="minorHAnsi" w:hAnsiTheme="minorHAnsi"/>
          <w:sz w:val="22"/>
          <w:szCs w:val="22"/>
        </w:rPr>
      </w:pPr>
    </w:p>
    <w:p w:rsidR="00867071" w:rsidRPr="00867071" w:rsidRDefault="00867071"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867071" w:rsidRDefault="002859DF" w:rsidP="002859DF">
      <w:pPr>
        <w:pStyle w:val="PlainText"/>
        <w:rPr>
          <w:rFonts w:asciiTheme="minorHAnsi" w:hAnsiTheme="minorHAnsi"/>
          <w:sz w:val="22"/>
          <w:szCs w:val="22"/>
        </w:rPr>
      </w:pPr>
      <w:r w:rsidRPr="002859DF">
        <w:rPr>
          <w:rFonts w:asciiTheme="minorHAnsi" w:hAnsiTheme="minorHAnsi"/>
          <w:sz w:val="22"/>
          <w:szCs w:val="22"/>
        </w:rPr>
        <w:t>I would note that we have been able as a</w:t>
      </w:r>
      <w:r w:rsidR="00867071">
        <w:rPr>
          <w:rFonts w:asciiTheme="minorHAnsi" w:hAnsiTheme="minorHAnsi"/>
          <w:sz w:val="22"/>
          <w:szCs w:val="22"/>
        </w:rPr>
        <w:t xml:space="preserve"> society with greater or lesser </w:t>
      </w:r>
      <w:r w:rsidRPr="002859DF">
        <w:rPr>
          <w:rFonts w:asciiTheme="minorHAnsi" w:hAnsiTheme="minorHAnsi"/>
          <w:sz w:val="22"/>
          <w:szCs w:val="22"/>
        </w:rPr>
        <w:t>success been able</w:t>
      </w:r>
      <w:r w:rsidR="00867071">
        <w:rPr>
          <w:rFonts w:asciiTheme="minorHAnsi" w:hAnsiTheme="minorHAnsi"/>
          <w:sz w:val="22"/>
          <w:szCs w:val="22"/>
        </w:rPr>
        <w:t xml:space="preserve"> to identify things that we don’t want used against </w:t>
      </w:r>
      <w:r w:rsidRPr="002859DF">
        <w:rPr>
          <w:rFonts w:asciiTheme="minorHAnsi" w:hAnsiTheme="minorHAnsi"/>
          <w:sz w:val="22"/>
          <w:szCs w:val="22"/>
        </w:rPr>
        <w:t>people, right?</w:t>
      </w:r>
      <w:r w:rsidR="00E12375">
        <w:rPr>
          <w:rFonts w:asciiTheme="minorHAnsi" w:hAnsiTheme="minorHAnsi"/>
          <w:sz w:val="22"/>
          <w:szCs w:val="22"/>
        </w:rPr>
        <w:t xml:space="preserve"> </w:t>
      </w:r>
    </w:p>
    <w:p w:rsidR="00867071" w:rsidRDefault="00867071" w:rsidP="002859DF">
      <w:pPr>
        <w:pStyle w:val="PlainText"/>
        <w:rPr>
          <w:rFonts w:asciiTheme="minorHAnsi" w:hAnsiTheme="minorHAnsi"/>
          <w:sz w:val="22"/>
          <w:szCs w:val="22"/>
        </w:rPr>
      </w:pPr>
    </w:p>
    <w:p w:rsidR="00867071" w:rsidRDefault="00867071"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867071" w:rsidRDefault="00867071" w:rsidP="002859DF">
      <w:pPr>
        <w:pStyle w:val="PlainText"/>
        <w:rPr>
          <w:rFonts w:asciiTheme="minorHAnsi" w:hAnsiTheme="minorHAnsi"/>
          <w:sz w:val="22"/>
          <w:szCs w:val="22"/>
        </w:rPr>
      </w:pPr>
      <w:r>
        <w:rPr>
          <w:rFonts w:asciiTheme="minorHAnsi" w:hAnsiTheme="minorHAnsi"/>
          <w:sz w:val="22"/>
          <w:szCs w:val="22"/>
        </w:rPr>
        <w:t>Right.</w:t>
      </w:r>
    </w:p>
    <w:p w:rsidR="00867071" w:rsidRDefault="00867071" w:rsidP="002859DF">
      <w:pPr>
        <w:pStyle w:val="PlainText"/>
        <w:rPr>
          <w:rFonts w:asciiTheme="minorHAnsi" w:hAnsiTheme="minorHAnsi"/>
          <w:sz w:val="22"/>
          <w:szCs w:val="22"/>
        </w:rPr>
      </w:pPr>
    </w:p>
    <w:p w:rsidR="00867071" w:rsidRPr="00867071" w:rsidRDefault="00867071"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867071" w:rsidRDefault="002859DF" w:rsidP="002859DF">
      <w:pPr>
        <w:pStyle w:val="PlainText"/>
        <w:rPr>
          <w:rFonts w:asciiTheme="minorHAnsi" w:hAnsiTheme="minorHAnsi"/>
          <w:sz w:val="22"/>
          <w:szCs w:val="22"/>
        </w:rPr>
      </w:pPr>
      <w:r w:rsidRPr="002859DF">
        <w:rPr>
          <w:rFonts w:asciiTheme="minorHAnsi" w:hAnsiTheme="minorHAnsi"/>
          <w:sz w:val="22"/>
          <w:szCs w:val="22"/>
        </w:rPr>
        <w:t>So we do have the</w:t>
      </w:r>
      <w:r w:rsidR="00867071">
        <w:rPr>
          <w:rFonts w:asciiTheme="minorHAnsi" w:hAnsiTheme="minorHAnsi"/>
          <w:sz w:val="22"/>
          <w:szCs w:val="22"/>
        </w:rPr>
        <w:t xml:space="preserve"> disallowance of</w:t>
      </w:r>
      <w:r w:rsidRPr="002859DF">
        <w:rPr>
          <w:rFonts w:asciiTheme="minorHAnsi" w:hAnsiTheme="minorHAnsi"/>
          <w:sz w:val="22"/>
          <w:szCs w:val="22"/>
        </w:rPr>
        <w:t xml:space="preserve"> pre</w:t>
      </w:r>
      <w:r w:rsidR="00867071">
        <w:rPr>
          <w:rFonts w:asciiTheme="minorHAnsi" w:hAnsiTheme="minorHAnsi"/>
          <w:sz w:val="22"/>
          <w:szCs w:val="22"/>
        </w:rPr>
        <w:t xml:space="preserve">-existing conditions in </w:t>
      </w:r>
      <w:r w:rsidRPr="002859DF">
        <w:rPr>
          <w:rFonts w:asciiTheme="minorHAnsi" w:hAnsiTheme="minorHAnsi"/>
          <w:sz w:val="22"/>
          <w:szCs w:val="22"/>
        </w:rPr>
        <w:t>the ACA</w:t>
      </w:r>
      <w:r w:rsidR="00867071">
        <w:rPr>
          <w:rFonts w:asciiTheme="minorHAnsi" w:hAnsiTheme="minorHAnsi"/>
          <w:sz w:val="22"/>
          <w:szCs w:val="22"/>
        </w:rPr>
        <w:t>,</w:t>
      </w:r>
      <w:r w:rsidRPr="002859DF">
        <w:rPr>
          <w:rFonts w:asciiTheme="minorHAnsi" w:hAnsiTheme="minorHAnsi"/>
          <w:sz w:val="22"/>
          <w:szCs w:val="22"/>
        </w:rPr>
        <w:t xml:space="preserve"> no matter what you think of th</w:t>
      </w:r>
      <w:r w:rsidR="00867071">
        <w:rPr>
          <w:rFonts w:asciiTheme="minorHAnsi" w:hAnsiTheme="minorHAnsi"/>
          <w:sz w:val="22"/>
          <w:szCs w:val="22"/>
        </w:rPr>
        <w:t>e ACA, that did pass with it right?</w:t>
      </w:r>
      <w:r w:rsidR="00E12375">
        <w:rPr>
          <w:rFonts w:asciiTheme="minorHAnsi" w:hAnsiTheme="minorHAnsi"/>
          <w:sz w:val="22"/>
          <w:szCs w:val="22"/>
        </w:rPr>
        <w:t xml:space="preserve"> </w:t>
      </w:r>
      <w:r w:rsidR="00867071">
        <w:rPr>
          <w:rFonts w:asciiTheme="minorHAnsi" w:hAnsiTheme="minorHAnsi"/>
          <w:sz w:val="22"/>
          <w:szCs w:val="22"/>
        </w:rPr>
        <w:t>And GINA</w:t>
      </w:r>
      <w:r w:rsidRPr="002859DF">
        <w:rPr>
          <w:rFonts w:asciiTheme="minorHAnsi" w:hAnsiTheme="minorHAnsi"/>
          <w:sz w:val="22"/>
          <w:szCs w:val="22"/>
        </w:rPr>
        <w:t xml:space="preserve"> does prohibit discrimination in employment and insurance for</w:t>
      </w:r>
      <w:r w:rsidR="00867071">
        <w:rPr>
          <w:rFonts w:asciiTheme="minorHAnsi" w:hAnsiTheme="minorHAnsi"/>
          <w:sz w:val="22"/>
          <w:szCs w:val="22"/>
        </w:rPr>
        <w:t xml:space="preserve"> genetic information but it</w:t>
      </w:r>
      <w:r w:rsidRPr="002859DF">
        <w:rPr>
          <w:rFonts w:asciiTheme="minorHAnsi" w:hAnsiTheme="minorHAnsi"/>
          <w:sz w:val="22"/>
          <w:szCs w:val="22"/>
        </w:rPr>
        <w:t xml:space="preserve"> only applies to certain insurers,</w:t>
      </w:r>
      <w:r w:rsidR="00867071">
        <w:rPr>
          <w:rFonts w:asciiTheme="minorHAnsi" w:hAnsiTheme="minorHAnsi"/>
          <w:sz w:val="22"/>
          <w:szCs w:val="22"/>
        </w:rPr>
        <w:t xml:space="preserve"> it doesn’t </w:t>
      </w:r>
      <w:r w:rsidRPr="002859DF">
        <w:rPr>
          <w:rFonts w:asciiTheme="minorHAnsi" w:hAnsiTheme="minorHAnsi"/>
          <w:sz w:val="22"/>
          <w:szCs w:val="22"/>
        </w:rPr>
        <w:t>apply to long-term insurance</w:t>
      </w:r>
      <w:r w:rsidR="00867071">
        <w:rPr>
          <w:rFonts w:asciiTheme="minorHAnsi" w:hAnsiTheme="minorHAnsi"/>
          <w:sz w:val="22"/>
          <w:szCs w:val="22"/>
        </w:rPr>
        <w:t>, home healthcare</w:t>
      </w:r>
      <w:r w:rsidRPr="002859DF">
        <w:rPr>
          <w:rFonts w:asciiTheme="minorHAnsi" w:hAnsiTheme="minorHAnsi"/>
          <w:sz w:val="22"/>
          <w:szCs w:val="22"/>
        </w:rPr>
        <w:t xml:space="preserve"> that sort of thing. </w:t>
      </w:r>
    </w:p>
    <w:p w:rsidR="00867071" w:rsidRDefault="00867071"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So we</w:t>
      </w:r>
      <w:r w:rsidR="00867071">
        <w:rPr>
          <w:rFonts w:asciiTheme="minorHAnsi" w:hAnsiTheme="minorHAnsi"/>
          <w:sz w:val="22"/>
          <w:szCs w:val="22"/>
        </w:rPr>
        <w:t xml:space="preserve"> haven’t been perfect but we have been able to make decisions about things that we don’t want people to use data for with gaps, with a</w:t>
      </w:r>
      <w:r w:rsidR="00BF4AC8">
        <w:rPr>
          <w:rFonts w:asciiTheme="minorHAnsi" w:hAnsiTheme="minorHAnsi"/>
          <w:sz w:val="22"/>
          <w:szCs w:val="22"/>
        </w:rPr>
        <w:t xml:space="preserve"> </w:t>
      </w:r>
      <w:r w:rsidR="00867071">
        <w:rPr>
          <w:rFonts w:asciiTheme="minorHAnsi" w:hAnsiTheme="minorHAnsi"/>
          <w:sz w:val="22"/>
          <w:szCs w:val="22"/>
        </w:rPr>
        <w:t>whole lot of gaps, but we have made it there in the past.</w:t>
      </w:r>
    </w:p>
    <w:p w:rsidR="00867071" w:rsidRDefault="00867071" w:rsidP="002859DF">
      <w:pPr>
        <w:pStyle w:val="PlainText"/>
        <w:rPr>
          <w:rFonts w:asciiTheme="minorHAnsi" w:hAnsiTheme="minorHAnsi"/>
          <w:sz w:val="22"/>
          <w:szCs w:val="22"/>
        </w:rPr>
      </w:pPr>
    </w:p>
    <w:p w:rsidR="00867071" w:rsidRDefault="00867071" w:rsidP="002859DF">
      <w:pPr>
        <w:pStyle w:val="PlainText"/>
        <w:rPr>
          <w:rFonts w:asciiTheme="minorHAnsi" w:hAnsiTheme="minorHAnsi"/>
          <w:sz w:val="22"/>
          <w:szCs w:val="22"/>
        </w:rPr>
      </w:pPr>
      <w:r>
        <w:rPr>
          <w:rFonts w:asciiTheme="minorHAnsi" w:hAnsiTheme="minorHAnsi"/>
          <w:b/>
          <w:sz w:val="22"/>
          <w:szCs w:val="22"/>
          <w:u w:val="single"/>
        </w:rPr>
        <w:lastRenderedPageBreak/>
        <w:t>Leslie P. Francis, JD, PhD – University of Utah School of Medicine – National Committee on Vital &amp; Health Statistics</w:t>
      </w:r>
      <w:r>
        <w:rPr>
          <w:rFonts w:asciiTheme="minorHAnsi" w:hAnsiTheme="minorHAnsi"/>
          <w:sz w:val="22"/>
          <w:szCs w:val="22"/>
        </w:rPr>
        <w:t xml:space="preserve"> </w:t>
      </w:r>
    </w:p>
    <w:p w:rsidR="00BF4AC8" w:rsidRDefault="00867071" w:rsidP="002859DF">
      <w:pPr>
        <w:pStyle w:val="PlainText"/>
        <w:rPr>
          <w:rFonts w:asciiTheme="minorHAnsi" w:hAnsiTheme="minorHAnsi"/>
          <w:sz w:val="22"/>
          <w:szCs w:val="22"/>
        </w:rPr>
      </w:pPr>
      <w:r>
        <w:rPr>
          <w:rFonts w:asciiTheme="minorHAnsi" w:hAnsiTheme="minorHAnsi"/>
          <w:sz w:val="22"/>
          <w:szCs w:val="22"/>
        </w:rPr>
        <w:t>That’s right.</w:t>
      </w:r>
      <w:r w:rsidR="00E12375">
        <w:rPr>
          <w:rFonts w:asciiTheme="minorHAnsi" w:hAnsiTheme="minorHAnsi"/>
          <w:sz w:val="22"/>
          <w:szCs w:val="22"/>
        </w:rPr>
        <w:t xml:space="preserve"> </w:t>
      </w:r>
      <w:r>
        <w:rPr>
          <w:rFonts w:asciiTheme="minorHAnsi" w:hAnsiTheme="minorHAnsi"/>
          <w:sz w:val="22"/>
          <w:szCs w:val="22"/>
        </w:rPr>
        <w:t>GINA</w:t>
      </w:r>
      <w:r w:rsidR="002859DF" w:rsidRPr="002859DF">
        <w:rPr>
          <w:rFonts w:asciiTheme="minorHAnsi" w:hAnsiTheme="minorHAnsi"/>
          <w:sz w:val="22"/>
          <w:szCs w:val="22"/>
        </w:rPr>
        <w:t xml:space="preserve"> is</w:t>
      </w:r>
      <w:r>
        <w:rPr>
          <w:rFonts w:asciiTheme="minorHAnsi" w:hAnsiTheme="minorHAnsi"/>
          <w:sz w:val="22"/>
          <w:szCs w:val="22"/>
        </w:rPr>
        <w:t xml:space="preserve"> </w:t>
      </w:r>
      <w:r w:rsidR="002859DF" w:rsidRPr="002859DF">
        <w:rPr>
          <w:rFonts w:asciiTheme="minorHAnsi" w:hAnsiTheme="minorHAnsi"/>
          <w:sz w:val="22"/>
          <w:szCs w:val="22"/>
        </w:rPr>
        <w:t>really interesting example because it prohibits</w:t>
      </w:r>
      <w:r>
        <w:rPr>
          <w:rFonts w:asciiTheme="minorHAnsi" w:hAnsiTheme="minorHAnsi"/>
          <w:sz w:val="22"/>
          <w:szCs w:val="22"/>
        </w:rPr>
        <w:t xml:space="preserve"> </w:t>
      </w:r>
      <w:r w:rsidR="002859DF" w:rsidRPr="002859DF">
        <w:rPr>
          <w:rFonts w:asciiTheme="minorHAnsi" w:hAnsiTheme="minorHAnsi"/>
          <w:sz w:val="22"/>
          <w:szCs w:val="22"/>
        </w:rPr>
        <w:t>both getting the information an</w:t>
      </w:r>
      <w:r>
        <w:rPr>
          <w:rFonts w:asciiTheme="minorHAnsi" w:hAnsiTheme="minorHAnsi"/>
          <w:sz w:val="22"/>
          <w:szCs w:val="22"/>
        </w:rPr>
        <w:t xml:space="preserve">d of course a lot of employment </w:t>
      </w:r>
      <w:r w:rsidR="002859DF" w:rsidRPr="002859DF">
        <w:rPr>
          <w:rFonts w:asciiTheme="minorHAnsi" w:hAnsiTheme="minorHAnsi"/>
          <w:sz w:val="22"/>
          <w:szCs w:val="22"/>
        </w:rPr>
        <w:t>discrimination law works by pr</w:t>
      </w:r>
      <w:r>
        <w:rPr>
          <w:rFonts w:asciiTheme="minorHAnsi" w:hAnsiTheme="minorHAnsi"/>
          <w:sz w:val="22"/>
          <w:szCs w:val="22"/>
        </w:rPr>
        <w:t xml:space="preserve">ohibiting employers from making </w:t>
      </w:r>
      <w:r w:rsidR="002859DF" w:rsidRPr="002859DF">
        <w:rPr>
          <w:rFonts w:asciiTheme="minorHAnsi" w:hAnsiTheme="minorHAnsi"/>
          <w:sz w:val="22"/>
          <w:szCs w:val="22"/>
        </w:rPr>
        <w:t>discriminatory use of the information.</w:t>
      </w:r>
      <w:r w:rsidR="00E12375">
        <w:rPr>
          <w:rFonts w:asciiTheme="minorHAnsi" w:hAnsiTheme="minorHAnsi"/>
          <w:sz w:val="22"/>
          <w:szCs w:val="22"/>
        </w:rPr>
        <w:t xml:space="preserve"> </w:t>
      </w:r>
    </w:p>
    <w:p w:rsidR="00BF4AC8" w:rsidRDefault="00BF4AC8" w:rsidP="002859DF">
      <w:pPr>
        <w:pStyle w:val="PlainText"/>
        <w:rPr>
          <w:rFonts w:asciiTheme="minorHAnsi" w:hAnsiTheme="minorHAnsi"/>
          <w:sz w:val="22"/>
          <w:szCs w:val="22"/>
        </w:rPr>
      </w:pPr>
    </w:p>
    <w:p w:rsidR="00867071" w:rsidRDefault="002859DF" w:rsidP="002859DF">
      <w:pPr>
        <w:pStyle w:val="PlainText"/>
        <w:rPr>
          <w:rFonts w:asciiTheme="minorHAnsi" w:hAnsiTheme="minorHAnsi"/>
          <w:sz w:val="22"/>
          <w:szCs w:val="22"/>
        </w:rPr>
      </w:pPr>
      <w:r w:rsidRPr="002859DF">
        <w:rPr>
          <w:rFonts w:asciiTheme="minorHAnsi" w:hAnsiTheme="minorHAnsi"/>
          <w:sz w:val="22"/>
          <w:szCs w:val="22"/>
        </w:rPr>
        <w:t>An</w:t>
      </w:r>
      <w:r w:rsidR="00867071">
        <w:rPr>
          <w:rFonts w:asciiTheme="minorHAnsi" w:hAnsiTheme="minorHAnsi"/>
          <w:sz w:val="22"/>
          <w:szCs w:val="22"/>
        </w:rPr>
        <w:t xml:space="preserve">d the unfortunate problem about </w:t>
      </w:r>
      <w:r w:rsidRPr="002859DF">
        <w:rPr>
          <w:rFonts w:asciiTheme="minorHAnsi" w:hAnsiTheme="minorHAnsi"/>
          <w:sz w:val="22"/>
          <w:szCs w:val="22"/>
        </w:rPr>
        <w:t xml:space="preserve">relying on after-the-fact challenges to </w:t>
      </w:r>
      <w:r w:rsidR="00867071">
        <w:rPr>
          <w:rFonts w:asciiTheme="minorHAnsi" w:hAnsiTheme="minorHAnsi"/>
          <w:sz w:val="22"/>
          <w:szCs w:val="22"/>
        </w:rPr>
        <w:t xml:space="preserve">denials or what might happen if </w:t>
      </w:r>
      <w:r w:rsidRPr="002859DF">
        <w:rPr>
          <w:rFonts w:asciiTheme="minorHAnsi" w:hAnsiTheme="minorHAnsi"/>
          <w:sz w:val="22"/>
          <w:szCs w:val="22"/>
        </w:rPr>
        <w:t xml:space="preserve">an employee who </w:t>
      </w:r>
      <w:r w:rsidR="00867071">
        <w:rPr>
          <w:rFonts w:asciiTheme="minorHAnsi" w:hAnsiTheme="minorHAnsi"/>
          <w:sz w:val="22"/>
          <w:szCs w:val="22"/>
        </w:rPr>
        <w:t xml:space="preserve">turns out to be expensive on a health plan starts </w:t>
      </w:r>
      <w:r w:rsidRPr="002859DF">
        <w:rPr>
          <w:rFonts w:asciiTheme="minorHAnsi" w:hAnsiTheme="minorHAnsi"/>
          <w:sz w:val="22"/>
          <w:szCs w:val="22"/>
        </w:rPr>
        <w:t>getting poorer performance evaluations, but the damage c</w:t>
      </w:r>
      <w:r w:rsidR="00867071">
        <w:rPr>
          <w:rFonts w:asciiTheme="minorHAnsi" w:hAnsiTheme="minorHAnsi"/>
          <w:sz w:val="22"/>
          <w:szCs w:val="22"/>
        </w:rPr>
        <w:t xml:space="preserve">an happen before </w:t>
      </w:r>
      <w:r w:rsidRPr="002859DF">
        <w:rPr>
          <w:rFonts w:asciiTheme="minorHAnsi" w:hAnsiTheme="minorHAnsi"/>
          <w:sz w:val="22"/>
          <w:szCs w:val="22"/>
        </w:rPr>
        <w:t>anybody knows about it.</w:t>
      </w:r>
      <w:r w:rsidR="00E12375">
        <w:rPr>
          <w:rFonts w:asciiTheme="minorHAnsi" w:hAnsiTheme="minorHAnsi"/>
          <w:sz w:val="22"/>
          <w:szCs w:val="22"/>
        </w:rPr>
        <w:t xml:space="preserve"> </w:t>
      </w:r>
    </w:p>
    <w:p w:rsidR="00867071" w:rsidRDefault="00867071" w:rsidP="002859DF">
      <w:pPr>
        <w:pStyle w:val="PlainText"/>
        <w:rPr>
          <w:rFonts w:asciiTheme="minorHAnsi" w:hAnsiTheme="minorHAnsi"/>
          <w:sz w:val="22"/>
          <w:szCs w:val="22"/>
        </w:rPr>
      </w:pPr>
    </w:p>
    <w:p w:rsidR="00867071" w:rsidRDefault="002859DF" w:rsidP="002859DF">
      <w:pPr>
        <w:pStyle w:val="PlainText"/>
        <w:rPr>
          <w:rFonts w:asciiTheme="minorHAnsi" w:hAnsiTheme="minorHAnsi"/>
          <w:sz w:val="22"/>
          <w:szCs w:val="22"/>
        </w:rPr>
      </w:pPr>
      <w:r w:rsidRPr="002859DF">
        <w:rPr>
          <w:rFonts w:asciiTheme="minorHAnsi" w:hAnsiTheme="minorHAnsi"/>
          <w:sz w:val="22"/>
          <w:szCs w:val="22"/>
        </w:rPr>
        <w:t>And any kind of u</w:t>
      </w:r>
      <w:r w:rsidR="00867071">
        <w:rPr>
          <w:rFonts w:asciiTheme="minorHAnsi" w:hAnsiTheme="minorHAnsi"/>
          <w:sz w:val="22"/>
          <w:szCs w:val="22"/>
        </w:rPr>
        <w:t>se of employment discrimination law is unfortunately you’</w:t>
      </w:r>
      <w:r w:rsidRPr="002859DF">
        <w:rPr>
          <w:rFonts w:asciiTheme="minorHAnsi" w:hAnsiTheme="minorHAnsi"/>
          <w:sz w:val="22"/>
          <w:szCs w:val="22"/>
        </w:rPr>
        <w:t>ve got to suffer</w:t>
      </w:r>
      <w:r w:rsidR="00BF4AC8">
        <w:rPr>
          <w:rFonts w:asciiTheme="minorHAnsi" w:hAnsiTheme="minorHAnsi"/>
          <w:sz w:val="22"/>
          <w:szCs w:val="22"/>
        </w:rPr>
        <w:t xml:space="preserve"> the</w:t>
      </w:r>
      <w:r w:rsidR="00867071">
        <w:rPr>
          <w:rFonts w:asciiTheme="minorHAnsi" w:hAnsiTheme="minorHAnsi"/>
          <w:sz w:val="22"/>
          <w:szCs w:val="22"/>
        </w:rPr>
        <w:t xml:space="preserve"> discrimination, recognize that you’</w:t>
      </w:r>
      <w:r w:rsidRPr="002859DF">
        <w:rPr>
          <w:rFonts w:asciiTheme="minorHAnsi" w:hAnsiTheme="minorHAnsi"/>
          <w:sz w:val="22"/>
          <w:szCs w:val="22"/>
        </w:rPr>
        <w:t>ve suffered it and then turn around</w:t>
      </w:r>
      <w:r w:rsidR="00867071">
        <w:rPr>
          <w:rFonts w:asciiTheme="minorHAnsi" w:hAnsiTheme="minorHAnsi"/>
          <w:sz w:val="22"/>
          <w:szCs w:val="22"/>
        </w:rPr>
        <w:t xml:space="preserve"> as the individual who suffered </w:t>
      </w:r>
      <w:r w:rsidR="00BF4AC8">
        <w:rPr>
          <w:rFonts w:asciiTheme="minorHAnsi" w:hAnsiTheme="minorHAnsi"/>
          <w:sz w:val="22"/>
          <w:szCs w:val="22"/>
        </w:rPr>
        <w:t>it and</w:t>
      </w:r>
      <w:r w:rsidRPr="002859DF">
        <w:rPr>
          <w:rFonts w:asciiTheme="minorHAnsi" w:hAnsiTheme="minorHAnsi"/>
          <w:sz w:val="22"/>
          <w:szCs w:val="22"/>
        </w:rPr>
        <w:t xml:space="preserve"> bring the litigation.</w:t>
      </w:r>
      <w:r w:rsidR="00E12375">
        <w:rPr>
          <w:rFonts w:asciiTheme="minorHAnsi" w:hAnsiTheme="minorHAnsi"/>
          <w:sz w:val="22"/>
          <w:szCs w:val="22"/>
        </w:rPr>
        <w:t xml:space="preserve"> </w:t>
      </w:r>
    </w:p>
    <w:p w:rsidR="00867071" w:rsidRDefault="00867071"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So it is much</w:t>
      </w:r>
      <w:r w:rsidR="00867071">
        <w:rPr>
          <w:rFonts w:asciiTheme="minorHAnsi" w:hAnsiTheme="minorHAnsi"/>
          <w:sz w:val="22"/>
          <w:szCs w:val="22"/>
        </w:rPr>
        <w:t xml:space="preserve"> better, I think, to start with some</w:t>
      </w:r>
      <w:r w:rsidRPr="002859DF">
        <w:rPr>
          <w:rFonts w:asciiTheme="minorHAnsi" w:hAnsiTheme="minorHAnsi"/>
          <w:sz w:val="22"/>
          <w:szCs w:val="22"/>
        </w:rPr>
        <w:t xml:space="preserve"> minimal upfront standards th</w:t>
      </w:r>
      <w:r w:rsidR="00867071">
        <w:rPr>
          <w:rFonts w:asciiTheme="minorHAnsi" w:hAnsiTheme="minorHAnsi"/>
          <w:sz w:val="22"/>
          <w:szCs w:val="22"/>
        </w:rPr>
        <w:t xml:space="preserve">en to start about you just can’t either </w:t>
      </w:r>
      <w:r w:rsidRPr="002859DF">
        <w:rPr>
          <w:rFonts w:asciiTheme="minorHAnsi" w:hAnsiTheme="minorHAnsi"/>
          <w:sz w:val="22"/>
          <w:szCs w:val="22"/>
        </w:rPr>
        <w:t xml:space="preserve">get or use certain kinds of information </w:t>
      </w:r>
      <w:r w:rsidR="00867071">
        <w:rPr>
          <w:rFonts w:asciiTheme="minorHAnsi" w:hAnsiTheme="minorHAnsi"/>
          <w:sz w:val="22"/>
          <w:szCs w:val="22"/>
        </w:rPr>
        <w:t xml:space="preserve">or if you do you have to use it </w:t>
      </w:r>
      <w:r w:rsidRPr="002859DF">
        <w:rPr>
          <w:rFonts w:asciiTheme="minorHAnsi" w:hAnsiTheme="minorHAnsi"/>
          <w:sz w:val="22"/>
          <w:szCs w:val="22"/>
        </w:rPr>
        <w:t>subject to</w:t>
      </w:r>
      <w:r w:rsidR="00867071">
        <w:rPr>
          <w:rFonts w:asciiTheme="minorHAnsi" w:hAnsiTheme="minorHAnsi"/>
          <w:sz w:val="22"/>
          <w:szCs w:val="22"/>
        </w:rPr>
        <w:t xml:space="preserve"> certain kinds of protections w</w:t>
      </w:r>
      <w:r w:rsidRPr="002859DF">
        <w:rPr>
          <w:rFonts w:asciiTheme="minorHAnsi" w:hAnsiTheme="minorHAnsi"/>
          <w:sz w:val="22"/>
          <w:szCs w:val="22"/>
        </w:rPr>
        <w:t>hether those might b</w:t>
      </w:r>
      <w:r w:rsidR="00867071">
        <w:rPr>
          <w:rFonts w:asciiTheme="minorHAnsi" w:hAnsiTheme="minorHAnsi"/>
          <w:sz w:val="22"/>
          <w:szCs w:val="22"/>
        </w:rPr>
        <w:t xml:space="preserve">e even </w:t>
      </w:r>
      <w:r w:rsidRPr="002859DF">
        <w:rPr>
          <w:rFonts w:asciiTheme="minorHAnsi" w:hAnsiTheme="minorHAnsi"/>
          <w:sz w:val="22"/>
          <w:szCs w:val="22"/>
        </w:rPr>
        <w:t>just simple kinds of protections like t</w:t>
      </w:r>
      <w:r w:rsidR="00867071">
        <w:rPr>
          <w:rFonts w:asciiTheme="minorHAnsi" w:hAnsiTheme="minorHAnsi"/>
          <w:sz w:val="22"/>
          <w:szCs w:val="22"/>
        </w:rPr>
        <w:t xml:space="preserve">ransparency so that people know </w:t>
      </w:r>
      <w:r w:rsidRPr="002859DF">
        <w:rPr>
          <w:rFonts w:asciiTheme="minorHAnsi" w:hAnsiTheme="minorHAnsi"/>
          <w:sz w:val="22"/>
          <w:szCs w:val="22"/>
        </w:rPr>
        <w:t>what might be out there with respect to data uses.</w:t>
      </w:r>
      <w:r w:rsidR="00E12375">
        <w:rPr>
          <w:rFonts w:asciiTheme="minorHAnsi" w:hAnsiTheme="minorHAnsi"/>
          <w:sz w:val="22"/>
          <w:szCs w:val="22"/>
        </w:rPr>
        <w:t xml:space="preserve"> </w:t>
      </w:r>
      <w:r w:rsidR="00867071">
        <w:rPr>
          <w:rFonts w:asciiTheme="minorHAnsi" w:hAnsiTheme="minorHAnsi"/>
          <w:sz w:val="22"/>
          <w:szCs w:val="22"/>
        </w:rPr>
        <w:t xml:space="preserve">That’s a much better </w:t>
      </w:r>
      <w:r w:rsidRPr="002859DF">
        <w:rPr>
          <w:rFonts w:asciiTheme="minorHAnsi" w:hAnsiTheme="minorHAnsi"/>
          <w:sz w:val="22"/>
          <w:szCs w:val="22"/>
        </w:rPr>
        <w:t>way to go, I think, then relying o</w:t>
      </w:r>
      <w:r w:rsidR="00867071">
        <w:rPr>
          <w:rFonts w:asciiTheme="minorHAnsi" w:hAnsiTheme="minorHAnsi"/>
          <w:sz w:val="22"/>
          <w:szCs w:val="22"/>
        </w:rPr>
        <w:t xml:space="preserve">n individuals after-the-fact to </w:t>
      </w:r>
      <w:r w:rsidRPr="002859DF">
        <w:rPr>
          <w:rFonts w:asciiTheme="minorHAnsi" w:hAnsiTheme="minorHAnsi"/>
          <w:sz w:val="22"/>
          <w:szCs w:val="22"/>
        </w:rPr>
        <w:t>identify harms and then take action based on them.</w:t>
      </w:r>
    </w:p>
    <w:p w:rsidR="00867071" w:rsidRDefault="00867071" w:rsidP="002859DF">
      <w:pPr>
        <w:pStyle w:val="PlainText"/>
        <w:rPr>
          <w:rFonts w:asciiTheme="minorHAnsi" w:hAnsiTheme="minorHAnsi"/>
          <w:sz w:val="22"/>
          <w:szCs w:val="22"/>
        </w:rPr>
      </w:pPr>
    </w:p>
    <w:p w:rsidR="00867071" w:rsidRDefault="00867071"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867071" w:rsidRDefault="00867071" w:rsidP="002859DF">
      <w:pPr>
        <w:pStyle w:val="PlainText"/>
        <w:rPr>
          <w:rFonts w:asciiTheme="minorHAnsi" w:hAnsiTheme="minorHAnsi"/>
          <w:sz w:val="22"/>
          <w:szCs w:val="22"/>
        </w:rPr>
      </w:pPr>
      <w:r>
        <w:rPr>
          <w:rFonts w:asciiTheme="minorHAnsi" w:hAnsiTheme="minorHAnsi"/>
          <w:sz w:val="22"/>
          <w:szCs w:val="22"/>
        </w:rPr>
        <w:t>One of the…</w:t>
      </w:r>
    </w:p>
    <w:p w:rsidR="00867071" w:rsidRDefault="00867071" w:rsidP="002859DF">
      <w:pPr>
        <w:pStyle w:val="PlainText"/>
        <w:rPr>
          <w:rFonts w:asciiTheme="minorHAnsi" w:hAnsiTheme="minorHAnsi"/>
          <w:sz w:val="22"/>
          <w:szCs w:val="22"/>
        </w:rPr>
      </w:pPr>
    </w:p>
    <w:p w:rsidR="00867071" w:rsidRDefault="00867071"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867071" w:rsidRDefault="00867071" w:rsidP="002859DF">
      <w:pPr>
        <w:pStyle w:val="PlainText"/>
        <w:rPr>
          <w:rFonts w:asciiTheme="minorHAnsi" w:hAnsiTheme="minorHAnsi"/>
          <w:sz w:val="22"/>
          <w:szCs w:val="22"/>
        </w:rPr>
      </w:pPr>
      <w:r>
        <w:rPr>
          <w:rFonts w:asciiTheme="minorHAnsi" w:hAnsiTheme="minorHAnsi"/>
          <w:sz w:val="22"/>
          <w:szCs w:val="22"/>
        </w:rPr>
        <w:t>So, if I…</w:t>
      </w:r>
    </w:p>
    <w:p w:rsidR="00867071" w:rsidRDefault="00867071" w:rsidP="002859DF">
      <w:pPr>
        <w:pStyle w:val="PlainText"/>
        <w:rPr>
          <w:rFonts w:asciiTheme="minorHAnsi" w:hAnsiTheme="minorHAnsi"/>
          <w:sz w:val="22"/>
          <w:szCs w:val="22"/>
        </w:rPr>
      </w:pPr>
    </w:p>
    <w:p w:rsidR="00867071" w:rsidRDefault="00867071"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867071" w:rsidRDefault="00867071" w:rsidP="002859DF">
      <w:pPr>
        <w:pStyle w:val="PlainText"/>
        <w:rPr>
          <w:rFonts w:asciiTheme="minorHAnsi" w:hAnsiTheme="minorHAnsi"/>
          <w:sz w:val="22"/>
          <w:szCs w:val="22"/>
        </w:rPr>
      </w:pPr>
      <w:r>
        <w:rPr>
          <w:rFonts w:asciiTheme="minorHAnsi" w:hAnsiTheme="minorHAnsi"/>
          <w:sz w:val="22"/>
          <w:szCs w:val="22"/>
        </w:rPr>
        <w:t>I’m sorry, go ahead.</w:t>
      </w:r>
    </w:p>
    <w:p w:rsidR="00867071" w:rsidRDefault="00867071" w:rsidP="002859DF">
      <w:pPr>
        <w:pStyle w:val="PlainText"/>
        <w:rPr>
          <w:rFonts w:asciiTheme="minorHAnsi" w:hAnsiTheme="minorHAnsi"/>
          <w:sz w:val="22"/>
          <w:szCs w:val="22"/>
        </w:rPr>
      </w:pPr>
    </w:p>
    <w:p w:rsidR="00867071" w:rsidRDefault="00867071"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BF4AC8" w:rsidRDefault="00867071" w:rsidP="002859DF">
      <w:pPr>
        <w:pStyle w:val="PlainText"/>
        <w:rPr>
          <w:rFonts w:asciiTheme="minorHAnsi" w:hAnsiTheme="minorHAnsi"/>
          <w:sz w:val="22"/>
          <w:szCs w:val="22"/>
        </w:rPr>
      </w:pPr>
      <w:r>
        <w:rPr>
          <w:rFonts w:asciiTheme="minorHAnsi" w:hAnsiTheme="minorHAnsi"/>
          <w:sz w:val="22"/>
          <w:szCs w:val="22"/>
        </w:rPr>
        <w:t>Well, I was just going to say…so I want to turn that back around to</w:t>
      </w:r>
      <w:r w:rsidR="00BF4AC8">
        <w:rPr>
          <w:rFonts w:asciiTheme="minorHAnsi" w:hAnsiTheme="minorHAnsi"/>
          <w:sz w:val="22"/>
          <w:szCs w:val="22"/>
        </w:rPr>
        <w:t xml:space="preserve"> your</w:t>
      </w:r>
      <w:r>
        <w:rPr>
          <w:rFonts w:asciiTheme="minorHAnsi" w:hAnsiTheme="minorHAnsi"/>
          <w:sz w:val="22"/>
          <w:szCs w:val="22"/>
        </w:rPr>
        <w:t xml:space="preserve"> example of T</w:t>
      </w:r>
      <w:r w:rsidR="002859DF" w:rsidRPr="002859DF">
        <w:rPr>
          <w:rFonts w:asciiTheme="minorHAnsi" w:hAnsiTheme="minorHAnsi"/>
          <w:sz w:val="22"/>
          <w:szCs w:val="22"/>
        </w:rPr>
        <w:t>arget and</w:t>
      </w:r>
      <w:r>
        <w:rPr>
          <w:rFonts w:asciiTheme="minorHAnsi" w:hAnsiTheme="minorHAnsi"/>
          <w:sz w:val="22"/>
          <w:szCs w:val="22"/>
        </w:rPr>
        <w:t xml:space="preserve"> </w:t>
      </w:r>
      <w:r w:rsidR="002859DF" w:rsidRPr="002859DF">
        <w:rPr>
          <w:rFonts w:asciiTheme="minorHAnsi" w:hAnsiTheme="minorHAnsi"/>
          <w:sz w:val="22"/>
          <w:szCs w:val="22"/>
        </w:rPr>
        <w:t>identification of the</w:t>
      </w:r>
      <w:r>
        <w:rPr>
          <w:rFonts w:asciiTheme="minorHAnsi" w:hAnsiTheme="minorHAnsi"/>
          <w:sz w:val="22"/>
          <w:szCs w:val="22"/>
        </w:rPr>
        <w:t xml:space="preserve"> pregnancy</w:t>
      </w:r>
      <w:r w:rsidR="002859DF" w:rsidRPr="002859DF">
        <w:rPr>
          <w:rFonts w:asciiTheme="minorHAnsi" w:hAnsiTheme="minorHAnsi"/>
          <w:sz w:val="22"/>
          <w:szCs w:val="22"/>
        </w:rPr>
        <w:t xml:space="preserve"> without</w:t>
      </w:r>
      <w:r>
        <w:rPr>
          <w:rFonts w:asciiTheme="minorHAnsi" w:hAnsiTheme="minorHAnsi"/>
          <w:sz w:val="22"/>
          <w:szCs w:val="22"/>
        </w:rPr>
        <w:t xml:space="preserve"> any…before anybody else knew about </w:t>
      </w:r>
      <w:r w:rsidR="002859DF" w:rsidRPr="002859DF">
        <w:rPr>
          <w:rFonts w:asciiTheme="minorHAnsi" w:hAnsiTheme="minorHAnsi"/>
          <w:sz w:val="22"/>
          <w:szCs w:val="22"/>
        </w:rPr>
        <w:t>it, where in that p</w:t>
      </w:r>
      <w:r w:rsidR="00BF4AC8">
        <w:rPr>
          <w:rFonts w:asciiTheme="minorHAnsi" w:hAnsiTheme="minorHAnsi"/>
          <w:sz w:val="22"/>
          <w:szCs w:val="22"/>
        </w:rPr>
        <w:t>rocess did somebody violate FIPS</w:t>
      </w:r>
      <w:r w:rsidR="002859DF" w:rsidRPr="002859DF">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 xml:space="preserve">I mean, what’s wrong with </w:t>
      </w:r>
      <w:r w:rsidR="002859DF" w:rsidRPr="002859DF">
        <w:rPr>
          <w:rFonts w:asciiTheme="minorHAnsi" w:hAnsiTheme="minorHAnsi"/>
          <w:sz w:val="22"/>
          <w:szCs w:val="22"/>
        </w:rPr>
        <w:t>what happened there?</w:t>
      </w:r>
      <w:r w:rsidR="00E12375">
        <w:rPr>
          <w:rFonts w:asciiTheme="minorHAnsi" w:hAnsiTheme="minorHAnsi"/>
          <w:sz w:val="22"/>
          <w:szCs w:val="22"/>
        </w:rPr>
        <w:t xml:space="preserve"> </w:t>
      </w:r>
      <w:r w:rsidR="002859DF" w:rsidRPr="002859DF">
        <w:rPr>
          <w:rFonts w:asciiTheme="minorHAnsi" w:hAnsiTheme="minorHAnsi"/>
          <w:sz w:val="22"/>
          <w:szCs w:val="22"/>
        </w:rPr>
        <w:t>How would what you p</w:t>
      </w:r>
      <w:r>
        <w:rPr>
          <w:rFonts w:asciiTheme="minorHAnsi" w:hAnsiTheme="minorHAnsi"/>
          <w:sz w:val="22"/>
          <w:szCs w:val="22"/>
        </w:rPr>
        <w:t xml:space="preserve">ropose address that if it would </w:t>
      </w:r>
      <w:r w:rsidR="002859DF" w:rsidRPr="002859DF">
        <w:rPr>
          <w:rFonts w:asciiTheme="minorHAnsi" w:hAnsiTheme="minorHAnsi"/>
          <w:sz w:val="22"/>
          <w:szCs w:val="22"/>
        </w:rPr>
        <w:t>at all?</w:t>
      </w:r>
      <w:r w:rsidR="00E12375">
        <w:rPr>
          <w:rFonts w:asciiTheme="minorHAnsi" w:hAnsiTheme="minorHAnsi"/>
          <w:sz w:val="22"/>
          <w:szCs w:val="22"/>
        </w:rPr>
        <w:t xml:space="preserve"> </w:t>
      </w:r>
    </w:p>
    <w:p w:rsidR="00BF4AC8" w:rsidRDefault="00BF4AC8" w:rsidP="002859DF">
      <w:pPr>
        <w:pStyle w:val="PlainText"/>
        <w:rPr>
          <w:rFonts w:asciiTheme="minorHAnsi" w:hAnsiTheme="minorHAnsi"/>
          <w:sz w:val="22"/>
          <w:szCs w:val="22"/>
        </w:rPr>
      </w:pPr>
    </w:p>
    <w:p w:rsidR="002859DF" w:rsidRDefault="00867071" w:rsidP="002859DF">
      <w:pPr>
        <w:pStyle w:val="PlainText"/>
        <w:rPr>
          <w:rFonts w:asciiTheme="minorHAnsi" w:hAnsiTheme="minorHAnsi"/>
          <w:sz w:val="22"/>
          <w:szCs w:val="22"/>
        </w:rPr>
      </w:pPr>
      <w:r>
        <w:rPr>
          <w:rFonts w:asciiTheme="minorHAnsi" w:hAnsiTheme="minorHAnsi"/>
          <w:sz w:val="22"/>
          <w:szCs w:val="22"/>
        </w:rPr>
        <w:t>I</w:t>
      </w:r>
      <w:r w:rsidR="00316953">
        <w:rPr>
          <w:rFonts w:asciiTheme="minorHAnsi" w:hAnsiTheme="minorHAnsi"/>
          <w:sz w:val="22"/>
          <w:szCs w:val="22"/>
        </w:rPr>
        <w:t xml:space="preserve"> mean, it was certainly a</w:t>
      </w:r>
      <w:r>
        <w:rPr>
          <w:rFonts w:asciiTheme="minorHAnsi" w:hAnsiTheme="minorHAnsi"/>
          <w:sz w:val="22"/>
          <w:szCs w:val="22"/>
        </w:rPr>
        <w:t xml:space="preserve"> </w:t>
      </w:r>
      <w:r w:rsidR="00316953">
        <w:rPr>
          <w:rFonts w:asciiTheme="minorHAnsi" w:hAnsiTheme="minorHAnsi"/>
          <w:sz w:val="22"/>
          <w:szCs w:val="22"/>
        </w:rPr>
        <w:t>surprise</w:t>
      </w:r>
      <w:r w:rsidR="002859DF" w:rsidRPr="002859DF">
        <w:rPr>
          <w:rFonts w:asciiTheme="minorHAnsi" w:hAnsiTheme="minorHAnsi"/>
          <w:sz w:val="22"/>
          <w:szCs w:val="22"/>
        </w:rPr>
        <w:t xml:space="preserve"> to</w:t>
      </w:r>
      <w:r w:rsidR="00316953">
        <w:rPr>
          <w:rFonts w:asciiTheme="minorHAnsi" w:hAnsiTheme="minorHAnsi"/>
          <w:sz w:val="22"/>
          <w:szCs w:val="22"/>
        </w:rPr>
        <w:t xml:space="preserve"> the consumer but that’s standard </w:t>
      </w:r>
      <w:r w:rsidR="002859DF" w:rsidRPr="002859DF">
        <w:rPr>
          <w:rFonts w:asciiTheme="minorHAnsi" w:hAnsiTheme="minorHAnsi"/>
          <w:sz w:val="22"/>
          <w:szCs w:val="22"/>
        </w:rPr>
        <w:t xml:space="preserve">marketing strategies to use the data </w:t>
      </w:r>
      <w:r w:rsidR="00316953">
        <w:rPr>
          <w:rFonts w:asciiTheme="minorHAnsi" w:hAnsiTheme="minorHAnsi"/>
          <w:sz w:val="22"/>
          <w:szCs w:val="22"/>
        </w:rPr>
        <w:t xml:space="preserve">to figure out what you might buy </w:t>
      </w:r>
      <w:r w:rsidR="002859DF" w:rsidRPr="002859DF">
        <w:rPr>
          <w:rFonts w:asciiTheme="minorHAnsi" w:hAnsiTheme="minorHAnsi"/>
          <w:sz w:val="22"/>
          <w:szCs w:val="22"/>
        </w:rPr>
        <w:t>that would certainly</w:t>
      </w:r>
      <w:r w:rsidR="00316953">
        <w:rPr>
          <w:rFonts w:asciiTheme="minorHAnsi" w:hAnsiTheme="minorHAnsi"/>
          <w:sz w:val="22"/>
          <w:szCs w:val="22"/>
        </w:rPr>
        <w:t xml:space="preserve"> have</w:t>
      </w:r>
      <w:r w:rsidR="002859DF" w:rsidRPr="002859DF">
        <w:rPr>
          <w:rFonts w:asciiTheme="minorHAnsi" w:hAnsiTheme="minorHAnsi"/>
          <w:sz w:val="22"/>
          <w:szCs w:val="22"/>
        </w:rPr>
        <w:t xml:space="preserve"> been in their d</w:t>
      </w:r>
      <w:r w:rsidR="00316953">
        <w:rPr>
          <w:rFonts w:asciiTheme="minorHAnsi" w:hAnsiTheme="minorHAnsi"/>
          <w:sz w:val="22"/>
          <w:szCs w:val="22"/>
        </w:rPr>
        <w:t xml:space="preserve">isclosure had there been such a </w:t>
      </w:r>
      <w:r w:rsidR="002859DF" w:rsidRPr="002859DF">
        <w:rPr>
          <w:rFonts w:asciiTheme="minorHAnsi" w:hAnsiTheme="minorHAnsi"/>
          <w:sz w:val="22"/>
          <w:szCs w:val="22"/>
        </w:rPr>
        <w:t>disclosure.</w:t>
      </w:r>
      <w:r w:rsidR="00E12375">
        <w:rPr>
          <w:rFonts w:asciiTheme="minorHAnsi" w:hAnsiTheme="minorHAnsi"/>
          <w:sz w:val="22"/>
          <w:szCs w:val="22"/>
        </w:rPr>
        <w:t xml:space="preserve"> </w:t>
      </w:r>
      <w:r w:rsidR="002859DF" w:rsidRPr="002859DF">
        <w:rPr>
          <w:rFonts w:asciiTheme="minorHAnsi" w:hAnsiTheme="minorHAnsi"/>
          <w:sz w:val="22"/>
          <w:szCs w:val="22"/>
        </w:rPr>
        <w:t>How</w:t>
      </w:r>
      <w:r w:rsidR="00316953">
        <w:rPr>
          <w:rFonts w:asciiTheme="minorHAnsi" w:hAnsiTheme="minorHAnsi"/>
          <w:sz w:val="22"/>
          <w:szCs w:val="22"/>
        </w:rPr>
        <w:t xml:space="preserve"> </w:t>
      </w:r>
      <w:r w:rsidR="002859DF" w:rsidRPr="002859DF">
        <w:rPr>
          <w:rFonts w:asciiTheme="minorHAnsi" w:hAnsiTheme="minorHAnsi"/>
          <w:sz w:val="22"/>
          <w:szCs w:val="22"/>
        </w:rPr>
        <w:t>would it be harmful?</w:t>
      </w:r>
    </w:p>
    <w:p w:rsidR="00316953" w:rsidRDefault="00316953" w:rsidP="002859DF">
      <w:pPr>
        <w:pStyle w:val="PlainText"/>
        <w:rPr>
          <w:rFonts w:asciiTheme="minorHAnsi" w:hAnsiTheme="minorHAnsi"/>
          <w:sz w:val="22"/>
          <w:szCs w:val="22"/>
        </w:rPr>
      </w:pPr>
    </w:p>
    <w:p w:rsidR="00316953" w:rsidRPr="00316953" w:rsidRDefault="00316953"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Melissa, that was your example,</w:t>
      </w:r>
      <w:r w:rsidR="00BF4AC8">
        <w:rPr>
          <w:rFonts w:asciiTheme="minorHAnsi" w:hAnsiTheme="minorHAnsi"/>
          <w:sz w:val="22"/>
          <w:szCs w:val="22"/>
        </w:rPr>
        <w:t xml:space="preserve"> do</w:t>
      </w:r>
      <w:r w:rsidRPr="002859DF">
        <w:rPr>
          <w:rFonts w:asciiTheme="minorHAnsi" w:hAnsiTheme="minorHAnsi"/>
          <w:sz w:val="22"/>
          <w:szCs w:val="22"/>
        </w:rPr>
        <w:t xml:space="preserve"> you want to start with that?</w:t>
      </w:r>
    </w:p>
    <w:p w:rsidR="00316953" w:rsidRDefault="00316953" w:rsidP="002859DF">
      <w:pPr>
        <w:pStyle w:val="PlainText"/>
        <w:rPr>
          <w:rFonts w:asciiTheme="minorHAnsi" w:hAnsiTheme="minorHAnsi"/>
          <w:sz w:val="22"/>
          <w:szCs w:val="22"/>
        </w:rPr>
      </w:pPr>
    </w:p>
    <w:p w:rsidR="00316953" w:rsidRDefault="00316953"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316953" w:rsidRDefault="00316953" w:rsidP="002859DF">
      <w:pPr>
        <w:pStyle w:val="PlainText"/>
        <w:rPr>
          <w:rFonts w:asciiTheme="minorHAnsi" w:hAnsiTheme="minorHAnsi"/>
          <w:sz w:val="22"/>
          <w:szCs w:val="22"/>
        </w:rPr>
      </w:pPr>
      <w:r>
        <w:rPr>
          <w:rFonts w:asciiTheme="minorHAnsi" w:hAnsiTheme="minorHAnsi"/>
          <w:sz w:val="22"/>
          <w:szCs w:val="22"/>
        </w:rPr>
        <w:lastRenderedPageBreak/>
        <w:t>Well, I think the first problem is that there was no disclosure, right?</w:t>
      </w:r>
      <w:r w:rsidR="00E12375">
        <w:rPr>
          <w:rFonts w:asciiTheme="minorHAnsi" w:hAnsiTheme="minorHAnsi"/>
          <w:sz w:val="22"/>
          <w:szCs w:val="22"/>
        </w:rPr>
        <w:t xml:space="preserve"> </w:t>
      </w:r>
      <w:r>
        <w:rPr>
          <w:rFonts w:asciiTheme="minorHAnsi" w:hAnsiTheme="minorHAnsi"/>
          <w:sz w:val="22"/>
          <w:szCs w:val="22"/>
        </w:rPr>
        <w:t xml:space="preserve">So, people would have no idea what they’re getting themselves into and, you know, I was shopping over </w:t>
      </w:r>
      <w:r w:rsidR="002859DF" w:rsidRPr="002859DF">
        <w:rPr>
          <w:rFonts w:asciiTheme="minorHAnsi" w:hAnsiTheme="minorHAnsi"/>
          <w:sz w:val="22"/>
          <w:szCs w:val="22"/>
        </w:rPr>
        <w:t>Black Friday and forgot t</w:t>
      </w:r>
      <w:r>
        <w:rPr>
          <w:rFonts w:asciiTheme="minorHAnsi" w:hAnsiTheme="minorHAnsi"/>
          <w:sz w:val="22"/>
          <w:szCs w:val="22"/>
        </w:rPr>
        <w:t xml:space="preserve">o turn on my private browsing and then the purse </w:t>
      </w:r>
      <w:r w:rsidR="00BF4AC8">
        <w:rPr>
          <w:rFonts w:asciiTheme="minorHAnsi" w:hAnsiTheme="minorHAnsi"/>
          <w:sz w:val="22"/>
          <w:szCs w:val="22"/>
        </w:rPr>
        <w:t xml:space="preserve">that </w:t>
      </w:r>
      <w:r>
        <w:rPr>
          <w:rFonts w:asciiTheme="minorHAnsi" w:hAnsiTheme="minorHAnsi"/>
          <w:sz w:val="22"/>
          <w:szCs w:val="22"/>
        </w:rPr>
        <w:t xml:space="preserve">I </w:t>
      </w:r>
      <w:r w:rsidR="002859DF" w:rsidRPr="002859DF">
        <w:rPr>
          <w:rFonts w:asciiTheme="minorHAnsi" w:hAnsiTheme="minorHAnsi"/>
          <w:sz w:val="22"/>
          <w:szCs w:val="22"/>
        </w:rPr>
        <w:t>was shopping for showed up for t</w:t>
      </w:r>
      <w:r>
        <w:rPr>
          <w:rFonts w:asciiTheme="minorHAnsi" w:hAnsiTheme="minorHAnsi"/>
          <w:sz w:val="22"/>
          <w:szCs w:val="22"/>
        </w:rPr>
        <w:t>he next week on every website I went to somehow, right, that’</w:t>
      </w:r>
      <w:r w:rsidR="002859DF" w:rsidRPr="002859DF">
        <w:rPr>
          <w:rFonts w:asciiTheme="minorHAnsi" w:hAnsiTheme="minorHAnsi"/>
          <w:sz w:val="22"/>
          <w:szCs w:val="22"/>
        </w:rPr>
        <w:t>s</w:t>
      </w:r>
      <w:r>
        <w:rPr>
          <w:rFonts w:asciiTheme="minorHAnsi" w:hAnsiTheme="minorHAnsi"/>
          <w:sz w:val="22"/>
          <w:szCs w:val="22"/>
        </w:rPr>
        <w:t xml:space="preserve"> my…I view that as my own fault because I know these tricks, right, but the </w:t>
      </w:r>
      <w:r w:rsidR="002859DF" w:rsidRPr="002859DF">
        <w:rPr>
          <w:rFonts w:asciiTheme="minorHAnsi" w:hAnsiTheme="minorHAnsi"/>
          <w:sz w:val="22"/>
          <w:szCs w:val="22"/>
        </w:rPr>
        <w:t xml:space="preserve">disclosures for the first part perhaps </w:t>
      </w:r>
      <w:r>
        <w:rPr>
          <w:rFonts w:asciiTheme="minorHAnsi" w:hAnsiTheme="minorHAnsi"/>
          <w:sz w:val="22"/>
          <w:szCs w:val="22"/>
        </w:rPr>
        <w:t xml:space="preserve">the use limitations really, use </w:t>
      </w:r>
      <w:r w:rsidR="002859DF" w:rsidRPr="002859DF">
        <w:rPr>
          <w:rFonts w:asciiTheme="minorHAnsi" w:hAnsiTheme="minorHAnsi"/>
          <w:sz w:val="22"/>
          <w:szCs w:val="22"/>
        </w:rPr>
        <w:t>of the data</w:t>
      </w:r>
      <w:r>
        <w:rPr>
          <w:rFonts w:asciiTheme="minorHAnsi" w:hAnsiTheme="minorHAnsi"/>
          <w:sz w:val="22"/>
          <w:szCs w:val="22"/>
        </w:rPr>
        <w:t>.</w:t>
      </w:r>
      <w:r w:rsidR="00E12375">
        <w:rPr>
          <w:rFonts w:asciiTheme="minorHAnsi" w:hAnsiTheme="minorHAnsi"/>
          <w:sz w:val="22"/>
          <w:szCs w:val="22"/>
        </w:rPr>
        <w:t xml:space="preserve"> </w:t>
      </w:r>
      <w:r>
        <w:rPr>
          <w:rFonts w:asciiTheme="minorHAnsi" w:hAnsiTheme="minorHAnsi"/>
          <w:sz w:val="22"/>
          <w:szCs w:val="22"/>
        </w:rPr>
        <w:t>So, first disclosing what you’re going…what the purpose of the collection is and</w:t>
      </w:r>
      <w:r w:rsidR="002859DF" w:rsidRPr="002859DF">
        <w:rPr>
          <w:rFonts w:asciiTheme="minorHAnsi" w:hAnsiTheme="minorHAnsi"/>
          <w:sz w:val="22"/>
          <w:szCs w:val="22"/>
        </w:rPr>
        <w:t xml:space="preserve"> the</w:t>
      </w:r>
      <w:r>
        <w:rPr>
          <w:rFonts w:asciiTheme="minorHAnsi" w:hAnsiTheme="minorHAnsi"/>
          <w:sz w:val="22"/>
          <w:szCs w:val="22"/>
        </w:rPr>
        <w:t>n</w:t>
      </w:r>
      <w:r w:rsidR="002859DF" w:rsidRPr="002859DF">
        <w:rPr>
          <w:rFonts w:asciiTheme="minorHAnsi" w:hAnsiTheme="minorHAnsi"/>
          <w:sz w:val="22"/>
          <w:szCs w:val="22"/>
        </w:rPr>
        <w:t xml:space="preserve"> later on a</w:t>
      </w:r>
      <w:r>
        <w:rPr>
          <w:rFonts w:asciiTheme="minorHAnsi" w:hAnsiTheme="minorHAnsi"/>
          <w:sz w:val="22"/>
          <w:szCs w:val="22"/>
        </w:rPr>
        <w:t>ctually using the data for what you say you collected it for those</w:t>
      </w:r>
      <w:r w:rsidR="002859DF" w:rsidRPr="002859DF">
        <w:rPr>
          <w:rFonts w:asciiTheme="minorHAnsi" w:hAnsiTheme="minorHAnsi"/>
          <w:sz w:val="22"/>
          <w:szCs w:val="22"/>
        </w:rPr>
        <w:t xml:space="preserve"> sorts of areas. </w:t>
      </w:r>
    </w:p>
    <w:p w:rsidR="00316953" w:rsidRDefault="00316953" w:rsidP="002859DF">
      <w:pPr>
        <w:pStyle w:val="PlainText"/>
        <w:rPr>
          <w:rFonts w:asciiTheme="minorHAnsi" w:hAnsiTheme="minorHAnsi"/>
          <w:sz w:val="22"/>
          <w:szCs w:val="22"/>
        </w:rPr>
      </w:pPr>
    </w:p>
    <w:p w:rsidR="002859DF" w:rsidRDefault="00316953" w:rsidP="002859DF">
      <w:pPr>
        <w:pStyle w:val="PlainText"/>
        <w:rPr>
          <w:rFonts w:asciiTheme="minorHAnsi" w:hAnsiTheme="minorHAnsi"/>
          <w:sz w:val="22"/>
          <w:szCs w:val="22"/>
        </w:rPr>
      </w:pPr>
      <w:r>
        <w:rPr>
          <w:rFonts w:asciiTheme="minorHAnsi" w:hAnsiTheme="minorHAnsi"/>
          <w:sz w:val="22"/>
          <w:szCs w:val="22"/>
        </w:rPr>
        <w:t xml:space="preserve">What I was going </w:t>
      </w:r>
      <w:r w:rsidR="002859DF" w:rsidRPr="002859DF">
        <w:rPr>
          <w:rFonts w:asciiTheme="minorHAnsi" w:hAnsiTheme="minorHAnsi"/>
          <w:sz w:val="22"/>
          <w:szCs w:val="22"/>
        </w:rPr>
        <w:t>to say a moment ago was I mentioned</w:t>
      </w:r>
      <w:r>
        <w:rPr>
          <w:rFonts w:asciiTheme="minorHAnsi" w:hAnsiTheme="minorHAnsi"/>
          <w:sz w:val="22"/>
          <w:szCs w:val="22"/>
        </w:rPr>
        <w:t xml:space="preserve"> in my brief testimony that the </w:t>
      </w:r>
      <w:r w:rsidR="002859DF" w:rsidRPr="002859DF">
        <w:rPr>
          <w:rFonts w:asciiTheme="minorHAnsi" w:hAnsiTheme="minorHAnsi"/>
          <w:sz w:val="22"/>
          <w:szCs w:val="22"/>
        </w:rPr>
        <w:t>article that Frank</w:t>
      </w:r>
      <w:r>
        <w:rPr>
          <w:rFonts w:asciiTheme="minorHAnsi" w:hAnsiTheme="minorHAnsi"/>
          <w:sz w:val="22"/>
          <w:szCs w:val="22"/>
        </w:rPr>
        <w:t xml:space="preserve"> Pasqaule</w:t>
      </w:r>
      <w:r w:rsidR="002859DF" w:rsidRPr="002859DF">
        <w:rPr>
          <w:rFonts w:asciiTheme="minorHAnsi" w:hAnsiTheme="minorHAnsi"/>
          <w:sz w:val="22"/>
          <w:szCs w:val="22"/>
        </w:rPr>
        <w:t xml:space="preserve"> an</w:t>
      </w:r>
      <w:r>
        <w:rPr>
          <w:rFonts w:asciiTheme="minorHAnsi" w:hAnsiTheme="minorHAnsi"/>
          <w:sz w:val="22"/>
          <w:szCs w:val="22"/>
        </w:rPr>
        <w:t xml:space="preserve">d I wrote suggested potentially </w:t>
      </w:r>
      <w:r w:rsidR="00BF4AC8">
        <w:rPr>
          <w:rFonts w:asciiTheme="minorHAnsi" w:hAnsiTheme="minorHAnsi"/>
          <w:sz w:val="22"/>
          <w:szCs w:val="22"/>
        </w:rPr>
        <w:t xml:space="preserve">requiring changing the ways </w:t>
      </w:r>
      <w:r w:rsidR="002859DF" w:rsidRPr="002859DF">
        <w:rPr>
          <w:rFonts w:asciiTheme="minorHAnsi" w:hAnsiTheme="minorHAnsi"/>
          <w:sz w:val="22"/>
          <w:szCs w:val="22"/>
        </w:rPr>
        <w:t>that data collector</w:t>
      </w:r>
      <w:r>
        <w:rPr>
          <w:rFonts w:asciiTheme="minorHAnsi" w:hAnsiTheme="minorHAnsi"/>
          <w:sz w:val="22"/>
          <w:szCs w:val="22"/>
        </w:rPr>
        <w:t>s maintain their databases and what we’re</w:t>
      </w:r>
      <w:r w:rsidR="002859DF" w:rsidRPr="002859DF">
        <w:rPr>
          <w:rFonts w:asciiTheme="minorHAnsi" w:hAnsiTheme="minorHAnsi"/>
          <w:sz w:val="22"/>
          <w:szCs w:val="22"/>
        </w:rPr>
        <w:t xml:space="preserve"> talking about then very bri</w:t>
      </w:r>
      <w:r>
        <w:rPr>
          <w:rFonts w:asciiTheme="minorHAnsi" w:hAnsiTheme="minorHAnsi"/>
          <w:sz w:val="22"/>
          <w:szCs w:val="22"/>
        </w:rPr>
        <w:t xml:space="preserve">efly and not much detail in the </w:t>
      </w:r>
      <w:r w:rsidR="002859DF" w:rsidRPr="002859DF">
        <w:rPr>
          <w:rFonts w:asciiTheme="minorHAnsi" w:hAnsiTheme="minorHAnsi"/>
          <w:sz w:val="22"/>
          <w:szCs w:val="22"/>
        </w:rPr>
        <w:t>article</w:t>
      </w:r>
      <w:r>
        <w:rPr>
          <w:rFonts w:asciiTheme="minorHAnsi" w:hAnsiTheme="minorHAnsi"/>
          <w:sz w:val="22"/>
          <w:szCs w:val="22"/>
        </w:rPr>
        <w:t>,</w:t>
      </w:r>
      <w:r w:rsidR="002859DF" w:rsidRPr="002859DF">
        <w:rPr>
          <w:rFonts w:asciiTheme="minorHAnsi" w:hAnsiTheme="minorHAnsi"/>
          <w:sz w:val="22"/>
          <w:szCs w:val="22"/>
        </w:rPr>
        <w:t xml:space="preserve"> which I</w:t>
      </w:r>
      <w:r>
        <w:rPr>
          <w:rFonts w:asciiTheme="minorHAnsi" w:hAnsiTheme="minorHAnsi"/>
          <w:sz w:val="22"/>
          <w:szCs w:val="22"/>
        </w:rPr>
        <w:t>’ll</w:t>
      </w:r>
      <w:r w:rsidR="002859DF" w:rsidRPr="002859DF">
        <w:rPr>
          <w:rFonts w:asciiTheme="minorHAnsi" w:hAnsiTheme="minorHAnsi"/>
          <w:sz w:val="22"/>
          <w:szCs w:val="22"/>
        </w:rPr>
        <w:t xml:space="preserve"> submit the Workgroup to look at</w:t>
      </w:r>
      <w:r>
        <w:rPr>
          <w:rFonts w:asciiTheme="minorHAnsi" w:hAnsiTheme="minorHAnsi"/>
          <w:sz w:val="22"/>
          <w:szCs w:val="22"/>
        </w:rPr>
        <w:t xml:space="preserve">, is the idea of the </w:t>
      </w:r>
      <w:r w:rsidR="002859DF" w:rsidRPr="002859DF">
        <w:rPr>
          <w:rFonts w:asciiTheme="minorHAnsi" w:hAnsiTheme="minorHAnsi"/>
          <w:sz w:val="22"/>
          <w:szCs w:val="22"/>
        </w:rPr>
        <w:t>metadat</w:t>
      </w:r>
      <w:r>
        <w:rPr>
          <w:rFonts w:asciiTheme="minorHAnsi" w:hAnsiTheme="minorHAnsi"/>
          <w:sz w:val="22"/>
          <w:szCs w:val="22"/>
        </w:rPr>
        <w:t>a tagging within the databases s</w:t>
      </w:r>
      <w:r w:rsidR="002859DF" w:rsidRPr="002859DF">
        <w:rPr>
          <w:rFonts w:asciiTheme="minorHAnsi" w:hAnsiTheme="minorHAnsi"/>
          <w:sz w:val="22"/>
          <w:szCs w:val="22"/>
        </w:rPr>
        <w:t>o</w:t>
      </w:r>
      <w:r>
        <w:rPr>
          <w:rFonts w:asciiTheme="minorHAnsi" w:hAnsiTheme="minorHAnsi"/>
          <w:sz w:val="22"/>
          <w:szCs w:val="22"/>
        </w:rPr>
        <w:t xml:space="preserve"> that information in the health </w:t>
      </w:r>
      <w:r w:rsidR="002859DF" w:rsidRPr="002859DF">
        <w:rPr>
          <w:rFonts w:asciiTheme="minorHAnsi" w:hAnsiTheme="minorHAnsi"/>
          <w:sz w:val="22"/>
          <w:szCs w:val="22"/>
        </w:rPr>
        <w:t>sphere that is health related can be tagged as such and basic</w:t>
      </w:r>
      <w:r>
        <w:rPr>
          <w:rFonts w:asciiTheme="minorHAnsi" w:hAnsiTheme="minorHAnsi"/>
          <w:sz w:val="22"/>
          <w:szCs w:val="22"/>
        </w:rPr>
        <w:t xml:space="preserve">ally never </w:t>
      </w:r>
      <w:r w:rsidR="002859DF" w:rsidRPr="002859DF">
        <w:rPr>
          <w:rFonts w:asciiTheme="minorHAnsi" w:hAnsiTheme="minorHAnsi"/>
          <w:sz w:val="22"/>
          <w:szCs w:val="22"/>
        </w:rPr>
        <w:t>be used</w:t>
      </w:r>
      <w:r>
        <w:rPr>
          <w:rFonts w:asciiTheme="minorHAnsi" w:hAnsiTheme="minorHAnsi"/>
          <w:sz w:val="22"/>
          <w:szCs w:val="22"/>
        </w:rPr>
        <w:t xml:space="preserve"> for things such as employment if employers are</w:t>
      </w:r>
      <w:r w:rsidR="002859DF" w:rsidRPr="002859DF">
        <w:rPr>
          <w:rFonts w:asciiTheme="minorHAnsi" w:hAnsiTheme="minorHAnsi"/>
          <w:sz w:val="22"/>
          <w:szCs w:val="22"/>
        </w:rPr>
        <w:t xml:space="preserve"> trying to get information from t</w:t>
      </w:r>
      <w:r>
        <w:rPr>
          <w:rFonts w:asciiTheme="minorHAnsi" w:hAnsiTheme="minorHAnsi"/>
          <w:sz w:val="22"/>
          <w:szCs w:val="22"/>
        </w:rPr>
        <w:t>he data brokers, that sort of way.</w:t>
      </w:r>
      <w:r w:rsidR="00E12375">
        <w:rPr>
          <w:rFonts w:asciiTheme="minorHAnsi" w:hAnsiTheme="minorHAnsi"/>
          <w:sz w:val="22"/>
          <w:szCs w:val="22"/>
        </w:rPr>
        <w:t xml:space="preserve"> </w:t>
      </w:r>
      <w:r>
        <w:rPr>
          <w:rFonts w:asciiTheme="minorHAnsi" w:hAnsiTheme="minorHAnsi"/>
          <w:sz w:val="22"/>
          <w:szCs w:val="22"/>
        </w:rPr>
        <w:t xml:space="preserve">So, </w:t>
      </w:r>
      <w:r w:rsidR="002859DF" w:rsidRPr="002859DF">
        <w:rPr>
          <w:rFonts w:asciiTheme="minorHAnsi" w:hAnsiTheme="minorHAnsi"/>
          <w:sz w:val="22"/>
          <w:szCs w:val="22"/>
        </w:rPr>
        <w:t>maybe we could use metadat</w:t>
      </w:r>
      <w:r>
        <w:rPr>
          <w:rFonts w:asciiTheme="minorHAnsi" w:hAnsiTheme="minorHAnsi"/>
          <w:sz w:val="22"/>
          <w:szCs w:val="22"/>
        </w:rPr>
        <w:t xml:space="preserve">a tagging in ways that we haven’t thought of </w:t>
      </w:r>
      <w:r w:rsidR="002859DF" w:rsidRPr="002859DF">
        <w:rPr>
          <w:rFonts w:asciiTheme="minorHAnsi" w:hAnsiTheme="minorHAnsi"/>
          <w:sz w:val="22"/>
          <w:szCs w:val="22"/>
        </w:rPr>
        <w:t>it and actual data collectors ha</w:t>
      </w:r>
      <w:r>
        <w:rPr>
          <w:rFonts w:asciiTheme="minorHAnsi" w:hAnsiTheme="minorHAnsi"/>
          <w:sz w:val="22"/>
          <w:szCs w:val="22"/>
        </w:rPr>
        <w:t>ve to use it t</w:t>
      </w:r>
      <w:r w:rsidR="002859DF" w:rsidRPr="002859DF">
        <w:rPr>
          <w:rFonts w:asciiTheme="minorHAnsi" w:hAnsiTheme="minorHAnsi"/>
          <w:sz w:val="22"/>
          <w:szCs w:val="22"/>
        </w:rPr>
        <w:t>hings like that.</w:t>
      </w:r>
    </w:p>
    <w:p w:rsidR="00316953" w:rsidRDefault="00316953" w:rsidP="002859DF">
      <w:pPr>
        <w:pStyle w:val="PlainText"/>
        <w:rPr>
          <w:rFonts w:asciiTheme="minorHAnsi" w:hAnsiTheme="minorHAnsi"/>
          <w:sz w:val="22"/>
          <w:szCs w:val="22"/>
        </w:rPr>
      </w:pPr>
    </w:p>
    <w:p w:rsidR="00316953" w:rsidRDefault="00316953"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2859DF" w:rsidRDefault="00316953" w:rsidP="002859DF">
      <w:pPr>
        <w:pStyle w:val="PlainText"/>
        <w:rPr>
          <w:rFonts w:asciiTheme="minorHAnsi" w:hAnsiTheme="minorHAnsi"/>
          <w:sz w:val="22"/>
          <w:szCs w:val="22"/>
        </w:rPr>
      </w:pPr>
      <w:r>
        <w:rPr>
          <w:rFonts w:asciiTheme="minorHAnsi" w:hAnsiTheme="minorHAnsi"/>
          <w:sz w:val="22"/>
          <w:szCs w:val="22"/>
        </w:rPr>
        <w:t xml:space="preserve">You know just </w:t>
      </w:r>
      <w:r w:rsidR="002859DF" w:rsidRPr="002859DF">
        <w:rPr>
          <w:rFonts w:asciiTheme="minorHAnsi" w:hAnsiTheme="minorHAnsi"/>
          <w:sz w:val="22"/>
          <w:szCs w:val="22"/>
        </w:rPr>
        <w:t>to add onto that another way to</w:t>
      </w:r>
      <w:r>
        <w:rPr>
          <w:rFonts w:asciiTheme="minorHAnsi" w:hAnsiTheme="minorHAnsi"/>
          <w:sz w:val="22"/>
          <w:szCs w:val="22"/>
        </w:rPr>
        <w:t xml:space="preserve"> use metadata is to identify…to </w:t>
      </w:r>
      <w:r w:rsidR="002859DF" w:rsidRPr="002859DF">
        <w:rPr>
          <w:rFonts w:asciiTheme="minorHAnsi" w:hAnsiTheme="minorHAnsi"/>
          <w:sz w:val="22"/>
          <w:szCs w:val="22"/>
        </w:rPr>
        <w:t>provide a do</w:t>
      </w:r>
      <w:r>
        <w:rPr>
          <w:rFonts w:asciiTheme="minorHAnsi" w:hAnsiTheme="minorHAnsi"/>
          <w:sz w:val="22"/>
          <w:szCs w:val="22"/>
        </w:rPr>
        <w:t>wnstream way of identifying who’</w:t>
      </w:r>
      <w:r w:rsidR="002859DF" w:rsidRPr="002859DF">
        <w:rPr>
          <w:rFonts w:asciiTheme="minorHAnsi" w:hAnsiTheme="minorHAnsi"/>
          <w:sz w:val="22"/>
          <w:szCs w:val="22"/>
        </w:rPr>
        <w:t>s accessed and used it.</w:t>
      </w:r>
      <w:r w:rsidR="00E12375">
        <w:rPr>
          <w:rFonts w:asciiTheme="minorHAnsi" w:hAnsiTheme="minorHAnsi"/>
          <w:sz w:val="22"/>
          <w:szCs w:val="22"/>
        </w:rPr>
        <w:t xml:space="preserve"> </w:t>
      </w:r>
      <w:r>
        <w:rPr>
          <w:rFonts w:asciiTheme="minorHAnsi" w:hAnsiTheme="minorHAnsi"/>
          <w:sz w:val="22"/>
          <w:szCs w:val="22"/>
        </w:rPr>
        <w:t>You can keep…</w:t>
      </w:r>
      <w:r w:rsidR="002859DF" w:rsidRPr="002859DF">
        <w:rPr>
          <w:rFonts w:asciiTheme="minorHAnsi" w:hAnsiTheme="minorHAnsi"/>
          <w:sz w:val="22"/>
          <w:szCs w:val="22"/>
        </w:rPr>
        <w:t>wi</w:t>
      </w:r>
      <w:r>
        <w:rPr>
          <w:rFonts w:asciiTheme="minorHAnsi" w:hAnsiTheme="minorHAnsi"/>
          <w:sz w:val="22"/>
          <w:szCs w:val="22"/>
        </w:rPr>
        <w:t xml:space="preserve">th metadata you can keep an ongoing way of providing an </w:t>
      </w:r>
      <w:r w:rsidR="002859DF" w:rsidRPr="002859DF">
        <w:rPr>
          <w:rFonts w:asciiTheme="minorHAnsi" w:hAnsiTheme="minorHAnsi"/>
          <w:sz w:val="22"/>
          <w:szCs w:val="22"/>
        </w:rPr>
        <w:t>accounting for disclosures.</w:t>
      </w:r>
    </w:p>
    <w:p w:rsidR="00316953" w:rsidRDefault="00316953" w:rsidP="002859DF">
      <w:pPr>
        <w:pStyle w:val="PlainText"/>
        <w:rPr>
          <w:rFonts w:asciiTheme="minorHAnsi" w:hAnsiTheme="minorHAnsi"/>
          <w:sz w:val="22"/>
          <w:szCs w:val="22"/>
        </w:rPr>
      </w:pPr>
    </w:p>
    <w:p w:rsidR="00316953" w:rsidRPr="00316953" w:rsidRDefault="00316953"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BF4AC8" w:rsidRDefault="00316953" w:rsidP="002859DF">
      <w:pPr>
        <w:pStyle w:val="PlainText"/>
        <w:rPr>
          <w:rFonts w:asciiTheme="minorHAnsi" w:hAnsiTheme="minorHAnsi"/>
          <w:sz w:val="22"/>
          <w:szCs w:val="22"/>
        </w:rPr>
      </w:pPr>
      <w:r>
        <w:rPr>
          <w:rFonts w:asciiTheme="minorHAnsi" w:hAnsiTheme="minorHAnsi"/>
          <w:sz w:val="22"/>
          <w:szCs w:val="22"/>
        </w:rPr>
        <w:t>We had…this is David again, we…in our</w:t>
      </w:r>
      <w:r w:rsidR="002859DF" w:rsidRPr="002859DF">
        <w:rPr>
          <w:rFonts w:asciiTheme="minorHAnsi" w:hAnsiTheme="minorHAnsi"/>
          <w:sz w:val="22"/>
          <w:szCs w:val="22"/>
        </w:rPr>
        <w:t xml:space="preserve"> session last w</w:t>
      </w:r>
      <w:r>
        <w:rPr>
          <w:rFonts w:asciiTheme="minorHAnsi" w:hAnsiTheme="minorHAnsi"/>
          <w:sz w:val="22"/>
          <w:szCs w:val="22"/>
        </w:rPr>
        <w:t xml:space="preserve">eek somebody made the statement </w:t>
      </w:r>
      <w:r w:rsidR="002859DF" w:rsidRPr="002859DF">
        <w:rPr>
          <w:rFonts w:asciiTheme="minorHAnsi" w:hAnsiTheme="minorHAnsi"/>
          <w:sz w:val="22"/>
          <w:szCs w:val="22"/>
        </w:rPr>
        <w:t>that essentially all data is health</w:t>
      </w:r>
      <w:r>
        <w:rPr>
          <w:rFonts w:asciiTheme="minorHAnsi" w:hAnsiTheme="minorHAnsi"/>
          <w:sz w:val="22"/>
          <w:szCs w:val="22"/>
        </w:rPr>
        <w:t xml:space="preserve"> data in some circumstance so I </w:t>
      </w:r>
      <w:r w:rsidR="002859DF" w:rsidRPr="002859DF">
        <w:rPr>
          <w:rFonts w:asciiTheme="minorHAnsi" w:hAnsiTheme="minorHAnsi"/>
          <w:sz w:val="22"/>
          <w:szCs w:val="22"/>
        </w:rPr>
        <w:t>wonder if there are limits to how useful the tagging would be.</w:t>
      </w:r>
      <w:r w:rsidR="00E12375">
        <w:rPr>
          <w:rFonts w:asciiTheme="minorHAnsi" w:hAnsiTheme="minorHAnsi"/>
          <w:sz w:val="22"/>
          <w:szCs w:val="22"/>
        </w:rPr>
        <w:t xml:space="preserve"> </w:t>
      </w:r>
    </w:p>
    <w:p w:rsidR="00BF4AC8" w:rsidRDefault="00BF4AC8" w:rsidP="002859DF">
      <w:pPr>
        <w:pStyle w:val="PlainText"/>
        <w:rPr>
          <w:rFonts w:asciiTheme="minorHAnsi" w:hAnsiTheme="minorHAnsi"/>
          <w:sz w:val="22"/>
          <w:szCs w:val="22"/>
        </w:rPr>
      </w:pPr>
    </w:p>
    <w:p w:rsidR="002859DF" w:rsidRDefault="00316953" w:rsidP="002859DF">
      <w:pPr>
        <w:pStyle w:val="PlainText"/>
        <w:rPr>
          <w:rFonts w:asciiTheme="minorHAnsi" w:hAnsiTheme="minorHAnsi"/>
          <w:sz w:val="22"/>
          <w:szCs w:val="22"/>
        </w:rPr>
      </w:pPr>
      <w:r>
        <w:rPr>
          <w:rFonts w:asciiTheme="minorHAnsi" w:hAnsiTheme="minorHAnsi"/>
          <w:sz w:val="22"/>
          <w:szCs w:val="22"/>
        </w:rPr>
        <w:t>I mean, e</w:t>
      </w:r>
      <w:r w:rsidR="002859DF" w:rsidRPr="002859DF">
        <w:rPr>
          <w:rFonts w:asciiTheme="minorHAnsi" w:hAnsiTheme="minorHAnsi"/>
          <w:sz w:val="22"/>
          <w:szCs w:val="22"/>
        </w:rPr>
        <w:t>verything you do</w:t>
      </w:r>
      <w:r>
        <w:rPr>
          <w:rFonts w:asciiTheme="minorHAnsi" w:hAnsiTheme="minorHAnsi"/>
          <w:sz w:val="22"/>
          <w:szCs w:val="22"/>
        </w:rPr>
        <w:t>, how far you walk, where you go, what you eat</w:t>
      </w:r>
      <w:r w:rsidR="002859DF" w:rsidRPr="002859DF">
        <w:rPr>
          <w:rFonts w:asciiTheme="minorHAnsi" w:hAnsiTheme="minorHAnsi"/>
          <w:sz w:val="22"/>
          <w:szCs w:val="22"/>
        </w:rPr>
        <w:t>, what you</w:t>
      </w:r>
      <w:r>
        <w:rPr>
          <w:rFonts w:asciiTheme="minorHAnsi" w:hAnsiTheme="minorHAnsi"/>
          <w:sz w:val="22"/>
          <w:szCs w:val="22"/>
        </w:rPr>
        <w:t xml:space="preserve"> buy</w:t>
      </w:r>
      <w:r w:rsidR="002859DF" w:rsidRPr="002859DF">
        <w:rPr>
          <w:rFonts w:asciiTheme="minorHAnsi" w:hAnsiTheme="minorHAnsi"/>
          <w:sz w:val="22"/>
          <w:szCs w:val="22"/>
        </w:rPr>
        <w:t xml:space="preserve"> all of that has health consequenc</w:t>
      </w:r>
      <w:r>
        <w:rPr>
          <w:rFonts w:asciiTheme="minorHAnsi" w:hAnsiTheme="minorHAnsi"/>
          <w:sz w:val="22"/>
          <w:szCs w:val="22"/>
        </w:rPr>
        <w:t xml:space="preserve">es and obviously the population </w:t>
      </w:r>
      <w:r w:rsidR="002859DF" w:rsidRPr="002859DF">
        <w:rPr>
          <w:rFonts w:asciiTheme="minorHAnsi" w:hAnsiTheme="minorHAnsi"/>
          <w:sz w:val="22"/>
          <w:szCs w:val="22"/>
        </w:rPr>
        <w:t>health management companies ar</w:t>
      </w:r>
      <w:r>
        <w:rPr>
          <w:rFonts w:asciiTheme="minorHAnsi" w:hAnsiTheme="minorHAnsi"/>
          <w:sz w:val="22"/>
          <w:szCs w:val="22"/>
        </w:rPr>
        <w:t>e try</w:t>
      </w:r>
      <w:r w:rsidR="00BF4AC8">
        <w:rPr>
          <w:rFonts w:asciiTheme="minorHAnsi" w:hAnsiTheme="minorHAnsi"/>
          <w:sz w:val="22"/>
          <w:szCs w:val="22"/>
        </w:rPr>
        <w:t>ing</w:t>
      </w:r>
      <w:r>
        <w:rPr>
          <w:rFonts w:asciiTheme="minorHAnsi" w:hAnsiTheme="minorHAnsi"/>
          <w:sz w:val="22"/>
          <w:szCs w:val="22"/>
        </w:rPr>
        <w:t xml:space="preserve"> to take advantage of that to minimize the </w:t>
      </w:r>
      <w:r w:rsidR="00BF4AC8">
        <w:rPr>
          <w:rFonts w:asciiTheme="minorHAnsi" w:hAnsiTheme="minorHAnsi"/>
          <w:sz w:val="22"/>
          <w:szCs w:val="22"/>
        </w:rPr>
        <w:t>risk in</w:t>
      </w:r>
      <w:r w:rsidR="002859DF" w:rsidRPr="002859DF">
        <w:rPr>
          <w:rFonts w:asciiTheme="minorHAnsi" w:hAnsiTheme="minorHAnsi"/>
          <w:sz w:val="22"/>
          <w:szCs w:val="22"/>
        </w:rPr>
        <w:t xml:space="preserve"> population that they are accountable for.</w:t>
      </w:r>
    </w:p>
    <w:p w:rsidR="00316953" w:rsidRDefault="00316953" w:rsidP="002859DF">
      <w:pPr>
        <w:pStyle w:val="PlainText"/>
        <w:rPr>
          <w:rFonts w:asciiTheme="minorHAnsi" w:hAnsiTheme="minorHAnsi"/>
          <w:sz w:val="22"/>
          <w:szCs w:val="22"/>
        </w:rPr>
      </w:pPr>
    </w:p>
    <w:p w:rsidR="00316953" w:rsidRPr="00316953" w:rsidRDefault="00316953" w:rsidP="002859DF">
      <w:pPr>
        <w:pStyle w:val="PlainText"/>
        <w:rPr>
          <w:rFonts w:asciiTheme="minorHAnsi" w:hAnsiTheme="minorHAnsi"/>
          <w:sz w:val="22"/>
          <w:szCs w:val="22"/>
        </w:rPr>
      </w:pPr>
      <w:r>
        <w:rPr>
          <w:rFonts w:asciiTheme="minorHAnsi" w:hAnsiTheme="minorHAnsi"/>
          <w:b/>
          <w:sz w:val="22"/>
          <w:szCs w:val="22"/>
          <w:u w:val="single"/>
        </w:rPr>
        <w:t>Melissa M. Goldstein, JD – Associate Professor Department of Health Policy – George Washington University</w:t>
      </w:r>
      <w:r>
        <w:rPr>
          <w:rFonts w:asciiTheme="minorHAnsi" w:hAnsiTheme="minorHAnsi"/>
          <w:sz w:val="22"/>
          <w:szCs w:val="22"/>
        </w:rPr>
        <w:t xml:space="preserve"> </w:t>
      </w:r>
    </w:p>
    <w:p w:rsidR="00316953" w:rsidRDefault="002859DF" w:rsidP="002859DF">
      <w:pPr>
        <w:pStyle w:val="PlainText"/>
        <w:rPr>
          <w:rFonts w:asciiTheme="minorHAnsi" w:hAnsiTheme="minorHAnsi"/>
          <w:sz w:val="22"/>
          <w:szCs w:val="22"/>
        </w:rPr>
      </w:pPr>
      <w:r w:rsidRPr="002859DF">
        <w:rPr>
          <w:rFonts w:asciiTheme="minorHAnsi" w:hAnsiTheme="minorHAnsi"/>
          <w:sz w:val="22"/>
          <w:szCs w:val="22"/>
        </w:rPr>
        <w:t>I would agree and</w:t>
      </w:r>
      <w:r w:rsidR="00316953">
        <w:rPr>
          <w:rFonts w:asciiTheme="minorHAnsi" w:hAnsiTheme="minorHAnsi"/>
          <w:sz w:val="22"/>
          <w:szCs w:val="22"/>
        </w:rPr>
        <w:t>, you know, back to the T</w:t>
      </w:r>
      <w:r w:rsidRPr="002859DF">
        <w:rPr>
          <w:rFonts w:asciiTheme="minorHAnsi" w:hAnsiTheme="minorHAnsi"/>
          <w:sz w:val="22"/>
          <w:szCs w:val="22"/>
        </w:rPr>
        <w:t>arget ex</w:t>
      </w:r>
      <w:r w:rsidR="00316953">
        <w:rPr>
          <w:rFonts w:asciiTheme="minorHAnsi" w:hAnsiTheme="minorHAnsi"/>
          <w:sz w:val="22"/>
          <w:szCs w:val="22"/>
        </w:rPr>
        <w:t xml:space="preserve">ample, I think the term that we </w:t>
      </w:r>
      <w:r w:rsidR="00BF4AC8">
        <w:rPr>
          <w:rFonts w:asciiTheme="minorHAnsi" w:hAnsiTheme="minorHAnsi"/>
          <w:sz w:val="22"/>
          <w:szCs w:val="22"/>
        </w:rPr>
        <w:t>use</w:t>
      </w:r>
      <w:r w:rsidRPr="002859DF">
        <w:rPr>
          <w:rFonts w:asciiTheme="minorHAnsi" w:hAnsiTheme="minorHAnsi"/>
          <w:sz w:val="22"/>
          <w:szCs w:val="22"/>
        </w:rPr>
        <w:t xml:space="preserve"> standard marketing procedures,</w:t>
      </w:r>
      <w:r w:rsidR="00316953">
        <w:rPr>
          <w:rFonts w:asciiTheme="minorHAnsi" w:hAnsiTheme="minorHAnsi"/>
          <w:sz w:val="22"/>
          <w:szCs w:val="22"/>
        </w:rPr>
        <w:t xml:space="preserve"> right, I think in a way that’s a value </w:t>
      </w:r>
      <w:r w:rsidRPr="002859DF">
        <w:rPr>
          <w:rFonts w:asciiTheme="minorHAnsi" w:hAnsiTheme="minorHAnsi"/>
          <w:sz w:val="22"/>
          <w:szCs w:val="22"/>
        </w:rPr>
        <w:t>judgment.</w:t>
      </w:r>
      <w:r w:rsidR="00E12375">
        <w:rPr>
          <w:rFonts w:asciiTheme="minorHAnsi" w:hAnsiTheme="minorHAnsi"/>
          <w:sz w:val="22"/>
          <w:szCs w:val="22"/>
        </w:rPr>
        <w:t xml:space="preserve"> </w:t>
      </w:r>
      <w:r w:rsidR="00316953">
        <w:rPr>
          <w:rFonts w:asciiTheme="minorHAnsi" w:hAnsiTheme="minorHAnsi"/>
          <w:sz w:val="22"/>
          <w:szCs w:val="22"/>
        </w:rPr>
        <w:t>We’</w:t>
      </w:r>
      <w:r w:rsidRPr="002859DF">
        <w:rPr>
          <w:rFonts w:asciiTheme="minorHAnsi" w:hAnsiTheme="minorHAnsi"/>
          <w:sz w:val="22"/>
          <w:szCs w:val="22"/>
        </w:rPr>
        <w:t xml:space="preserve">re saying that what they </w:t>
      </w:r>
      <w:r w:rsidR="00316953">
        <w:rPr>
          <w:rFonts w:asciiTheme="minorHAnsi" w:hAnsiTheme="minorHAnsi"/>
          <w:sz w:val="22"/>
          <w:szCs w:val="22"/>
        </w:rPr>
        <w:t>do now is the same as what they’ve always done and they’</w:t>
      </w:r>
      <w:r w:rsidRPr="002859DF">
        <w:rPr>
          <w:rFonts w:asciiTheme="minorHAnsi" w:hAnsiTheme="minorHAnsi"/>
          <w:sz w:val="22"/>
          <w:szCs w:val="22"/>
        </w:rPr>
        <w:t>re trying to figure out what to sell to us and</w:t>
      </w:r>
      <w:r w:rsidR="00316953">
        <w:rPr>
          <w:rFonts w:asciiTheme="minorHAnsi" w:hAnsiTheme="minorHAnsi"/>
          <w:sz w:val="22"/>
          <w:szCs w:val="22"/>
        </w:rPr>
        <w:t xml:space="preserve">, you know, it </w:t>
      </w:r>
      <w:r w:rsidRPr="002859DF">
        <w:rPr>
          <w:rFonts w:asciiTheme="minorHAnsi" w:hAnsiTheme="minorHAnsi"/>
          <w:sz w:val="22"/>
          <w:szCs w:val="22"/>
        </w:rPr>
        <w:t>could be a purchase of a large bag, a light</w:t>
      </w:r>
      <w:r w:rsidR="00316953">
        <w:rPr>
          <w:rFonts w:asciiTheme="minorHAnsi" w:hAnsiTheme="minorHAnsi"/>
          <w:sz w:val="22"/>
          <w:szCs w:val="22"/>
        </w:rPr>
        <w:t xml:space="preserve"> blue rug and zinc </w:t>
      </w:r>
      <w:r w:rsidRPr="002859DF">
        <w:rPr>
          <w:rFonts w:asciiTheme="minorHAnsi" w:hAnsiTheme="minorHAnsi"/>
          <w:sz w:val="22"/>
          <w:szCs w:val="22"/>
        </w:rPr>
        <w:t>supplements a</w:t>
      </w:r>
      <w:r w:rsidR="00316953">
        <w:rPr>
          <w:rFonts w:asciiTheme="minorHAnsi" w:hAnsiTheme="minorHAnsi"/>
          <w:sz w:val="22"/>
          <w:szCs w:val="22"/>
        </w:rPr>
        <w:t>nd therefore they decide that I’m pregnant, right?</w:t>
      </w:r>
      <w:r w:rsidR="00E12375">
        <w:rPr>
          <w:rFonts w:asciiTheme="minorHAnsi" w:hAnsiTheme="minorHAnsi"/>
          <w:sz w:val="22"/>
          <w:szCs w:val="22"/>
        </w:rPr>
        <w:t xml:space="preserve"> </w:t>
      </w:r>
      <w:r w:rsidR="00316953">
        <w:rPr>
          <w:rFonts w:asciiTheme="minorHAnsi" w:hAnsiTheme="minorHAnsi"/>
          <w:sz w:val="22"/>
          <w:szCs w:val="22"/>
        </w:rPr>
        <w:t xml:space="preserve">And this is the </w:t>
      </w:r>
      <w:r w:rsidRPr="002859DF">
        <w:rPr>
          <w:rFonts w:asciiTheme="minorHAnsi" w:hAnsiTheme="minorHAnsi"/>
          <w:sz w:val="22"/>
          <w:szCs w:val="22"/>
        </w:rPr>
        <w:t>way that marketing works.</w:t>
      </w:r>
    </w:p>
    <w:p w:rsidR="00316953" w:rsidRDefault="00316953" w:rsidP="002859DF">
      <w:pPr>
        <w:pStyle w:val="PlainText"/>
        <w:rPr>
          <w:rFonts w:asciiTheme="minorHAnsi" w:hAnsiTheme="minorHAnsi"/>
          <w:sz w:val="22"/>
          <w:szCs w:val="22"/>
        </w:rPr>
      </w:pPr>
    </w:p>
    <w:p w:rsidR="002859DF" w:rsidRDefault="00316953" w:rsidP="002859DF">
      <w:pPr>
        <w:pStyle w:val="PlainText"/>
        <w:rPr>
          <w:rFonts w:asciiTheme="minorHAnsi" w:hAnsiTheme="minorHAnsi"/>
          <w:sz w:val="22"/>
          <w:szCs w:val="22"/>
        </w:rPr>
      </w:pPr>
      <w:r>
        <w:rPr>
          <w:rFonts w:asciiTheme="minorHAnsi" w:hAnsiTheme="minorHAnsi"/>
          <w:sz w:val="22"/>
          <w:szCs w:val="22"/>
        </w:rPr>
        <w:t xml:space="preserve">Well it’s a </w:t>
      </w:r>
      <w:r w:rsidR="002859DF" w:rsidRPr="002859DF">
        <w:rPr>
          <w:rFonts w:asciiTheme="minorHAnsi" w:hAnsiTheme="minorHAnsi"/>
          <w:sz w:val="22"/>
          <w:szCs w:val="22"/>
        </w:rPr>
        <w:t>lit</w:t>
      </w:r>
      <w:r>
        <w:rPr>
          <w:rFonts w:asciiTheme="minorHAnsi" w:hAnsiTheme="minorHAnsi"/>
          <w:sz w:val="22"/>
          <w:szCs w:val="22"/>
        </w:rPr>
        <w:t xml:space="preserve">tle different now with big data </w:t>
      </w:r>
      <w:r w:rsidR="002859DF" w:rsidRPr="002859DF">
        <w:rPr>
          <w:rFonts w:asciiTheme="minorHAnsi" w:hAnsiTheme="minorHAnsi"/>
          <w:sz w:val="22"/>
          <w:szCs w:val="22"/>
        </w:rPr>
        <w:t>analytics.</w:t>
      </w:r>
      <w:r w:rsidR="00E12375">
        <w:rPr>
          <w:rFonts w:asciiTheme="minorHAnsi" w:hAnsiTheme="minorHAnsi"/>
          <w:sz w:val="22"/>
          <w:szCs w:val="22"/>
        </w:rPr>
        <w:t xml:space="preserve"> </w:t>
      </w:r>
      <w:r>
        <w:rPr>
          <w:rFonts w:asciiTheme="minorHAnsi" w:hAnsiTheme="minorHAnsi"/>
          <w:sz w:val="22"/>
          <w:szCs w:val="22"/>
        </w:rPr>
        <w:t>So, d</w:t>
      </w:r>
      <w:r w:rsidR="002859DF" w:rsidRPr="002859DF">
        <w:rPr>
          <w:rFonts w:asciiTheme="minorHAnsi" w:hAnsiTheme="minorHAnsi"/>
          <w:sz w:val="22"/>
          <w:szCs w:val="22"/>
        </w:rPr>
        <w:t xml:space="preserve">o we </w:t>
      </w:r>
      <w:r>
        <w:rPr>
          <w:rFonts w:asciiTheme="minorHAnsi" w:hAnsiTheme="minorHAnsi"/>
          <w:sz w:val="22"/>
          <w:szCs w:val="22"/>
        </w:rPr>
        <w:t>believe that standard marketing procedures are…is that a value judgment that we’re making that that’</w:t>
      </w:r>
      <w:r w:rsidR="00BF4AC8">
        <w:rPr>
          <w:rFonts w:asciiTheme="minorHAnsi" w:hAnsiTheme="minorHAnsi"/>
          <w:sz w:val="22"/>
          <w:szCs w:val="22"/>
        </w:rPr>
        <w:t>s untouchable o</w:t>
      </w:r>
      <w:r>
        <w:rPr>
          <w:rFonts w:asciiTheme="minorHAnsi" w:hAnsiTheme="minorHAnsi"/>
          <w:sz w:val="22"/>
          <w:szCs w:val="22"/>
        </w:rPr>
        <w:t>r does that have some element that we can a</w:t>
      </w:r>
      <w:r w:rsidR="002859DF" w:rsidRPr="002859DF">
        <w:rPr>
          <w:rFonts w:asciiTheme="minorHAnsi" w:hAnsiTheme="minorHAnsi"/>
          <w:sz w:val="22"/>
          <w:szCs w:val="22"/>
        </w:rPr>
        <w:t>ffect a</w:t>
      </w:r>
      <w:r>
        <w:rPr>
          <w:rFonts w:asciiTheme="minorHAnsi" w:hAnsiTheme="minorHAnsi"/>
          <w:sz w:val="22"/>
          <w:szCs w:val="22"/>
        </w:rPr>
        <w:t>s well especially if people are derivin</w:t>
      </w:r>
      <w:r w:rsidR="002859DF" w:rsidRPr="002859DF">
        <w:rPr>
          <w:rFonts w:asciiTheme="minorHAnsi" w:hAnsiTheme="minorHAnsi"/>
          <w:sz w:val="22"/>
          <w:szCs w:val="22"/>
        </w:rPr>
        <w:t>g</w:t>
      </w:r>
      <w:r>
        <w:rPr>
          <w:rFonts w:asciiTheme="minorHAnsi" w:hAnsiTheme="minorHAnsi"/>
          <w:sz w:val="22"/>
          <w:szCs w:val="22"/>
        </w:rPr>
        <w:t xml:space="preserve"> a</w:t>
      </w:r>
      <w:r w:rsidR="002859DF" w:rsidRPr="002859DF">
        <w:rPr>
          <w:rFonts w:asciiTheme="minorHAnsi" w:hAnsiTheme="minorHAnsi"/>
          <w:sz w:val="22"/>
          <w:szCs w:val="22"/>
        </w:rPr>
        <w:t xml:space="preserve"> health status from the information.</w:t>
      </w:r>
    </w:p>
    <w:p w:rsidR="00316953" w:rsidRDefault="00316953" w:rsidP="002859DF">
      <w:pPr>
        <w:pStyle w:val="PlainText"/>
        <w:rPr>
          <w:rFonts w:asciiTheme="minorHAnsi" w:hAnsiTheme="minorHAnsi"/>
          <w:sz w:val="22"/>
          <w:szCs w:val="22"/>
        </w:rPr>
      </w:pPr>
    </w:p>
    <w:p w:rsidR="00316953" w:rsidRPr="00316953" w:rsidRDefault="00316953" w:rsidP="002859DF">
      <w:pPr>
        <w:pStyle w:val="PlainText"/>
        <w:rPr>
          <w:rFonts w:asciiTheme="minorHAnsi" w:hAnsiTheme="minorHAnsi"/>
          <w:sz w:val="22"/>
          <w:szCs w:val="22"/>
        </w:rPr>
      </w:pPr>
      <w:r>
        <w:rPr>
          <w:rFonts w:asciiTheme="minorHAnsi" w:hAnsiTheme="minorHAnsi"/>
          <w:b/>
          <w:sz w:val="22"/>
          <w:szCs w:val="22"/>
          <w:u w:val="single"/>
        </w:rPr>
        <w:t>David McCallie, Jr., MD – Senior Vice President, Medical Informatics – Cerner Corporation</w:t>
      </w:r>
      <w:r>
        <w:rPr>
          <w:rFonts w:asciiTheme="minorHAnsi" w:hAnsiTheme="minorHAnsi"/>
          <w:sz w:val="22"/>
          <w:szCs w:val="22"/>
        </w:rPr>
        <w:t xml:space="preserve"> </w:t>
      </w:r>
    </w:p>
    <w:p w:rsidR="002859DF" w:rsidRDefault="00316953" w:rsidP="002859DF">
      <w:pPr>
        <w:pStyle w:val="PlainText"/>
        <w:rPr>
          <w:rFonts w:asciiTheme="minorHAnsi" w:hAnsiTheme="minorHAnsi"/>
          <w:sz w:val="22"/>
          <w:szCs w:val="22"/>
        </w:rPr>
      </w:pPr>
      <w:r>
        <w:rPr>
          <w:rFonts w:asciiTheme="minorHAnsi" w:hAnsiTheme="minorHAnsi"/>
          <w:sz w:val="22"/>
          <w:szCs w:val="22"/>
        </w:rPr>
        <w:t>I’</w:t>
      </w:r>
      <w:r w:rsidR="002859DF" w:rsidRPr="002859DF">
        <w:rPr>
          <w:rFonts w:asciiTheme="minorHAnsi" w:hAnsiTheme="minorHAnsi"/>
          <w:sz w:val="22"/>
          <w:szCs w:val="22"/>
        </w:rPr>
        <w:t>ll let somebody else jump in, this i</w:t>
      </w:r>
      <w:r>
        <w:rPr>
          <w:rFonts w:asciiTheme="minorHAnsi" w:hAnsiTheme="minorHAnsi"/>
          <w:sz w:val="22"/>
          <w:szCs w:val="22"/>
        </w:rPr>
        <w:t xml:space="preserve">s a fun conversation but I don’t </w:t>
      </w:r>
      <w:r w:rsidR="002859DF" w:rsidRPr="002859DF">
        <w:rPr>
          <w:rFonts w:asciiTheme="minorHAnsi" w:hAnsiTheme="minorHAnsi"/>
          <w:sz w:val="22"/>
          <w:szCs w:val="22"/>
        </w:rPr>
        <w:t>want to monopolize it.</w:t>
      </w:r>
    </w:p>
    <w:p w:rsidR="00316953" w:rsidRDefault="00316953" w:rsidP="002859DF">
      <w:pPr>
        <w:pStyle w:val="PlainText"/>
        <w:rPr>
          <w:rFonts w:asciiTheme="minorHAnsi" w:hAnsiTheme="minorHAnsi"/>
          <w:sz w:val="22"/>
          <w:szCs w:val="22"/>
        </w:rPr>
      </w:pPr>
    </w:p>
    <w:p w:rsidR="00316953" w:rsidRDefault="00316953" w:rsidP="002859DF">
      <w:pPr>
        <w:pStyle w:val="PlainText"/>
        <w:rPr>
          <w:rFonts w:asciiTheme="minorHAnsi" w:hAnsiTheme="minorHAnsi"/>
          <w:sz w:val="22"/>
          <w:szCs w:val="22"/>
        </w:rPr>
      </w:pPr>
      <w:r>
        <w:rPr>
          <w:rFonts w:asciiTheme="minorHAnsi" w:hAnsiTheme="minorHAnsi"/>
          <w:b/>
          <w:sz w:val="22"/>
          <w:szCs w:val="22"/>
          <w:u w:val="single"/>
        </w:rPr>
        <w:lastRenderedPageBreak/>
        <w:t>Deven McGraw, JD, MPH, LLM – Partner – Manatt, Phelps &amp; Phillips, LLP</w:t>
      </w:r>
      <w:r>
        <w:rPr>
          <w:rFonts w:asciiTheme="minorHAnsi" w:hAnsiTheme="minorHAnsi"/>
          <w:sz w:val="22"/>
          <w:szCs w:val="22"/>
        </w:rPr>
        <w:t xml:space="preserve"> </w:t>
      </w:r>
    </w:p>
    <w:p w:rsidR="00316953" w:rsidRDefault="00316953" w:rsidP="002859DF">
      <w:pPr>
        <w:pStyle w:val="PlainText"/>
        <w:rPr>
          <w:rFonts w:asciiTheme="minorHAnsi" w:hAnsiTheme="minorHAnsi"/>
          <w:sz w:val="22"/>
          <w:szCs w:val="22"/>
        </w:rPr>
      </w:pPr>
      <w:r>
        <w:rPr>
          <w:rFonts w:asciiTheme="minorHAnsi" w:hAnsiTheme="minorHAnsi"/>
          <w:sz w:val="22"/>
          <w:szCs w:val="22"/>
        </w:rPr>
        <w:t>Okay, thank you, thanks David I was just looking with my eye on the time and we do have a couple more folks with hands up.</w:t>
      </w:r>
      <w:r w:rsidR="00E12375">
        <w:rPr>
          <w:rFonts w:asciiTheme="minorHAnsi" w:hAnsiTheme="minorHAnsi"/>
          <w:sz w:val="22"/>
          <w:szCs w:val="22"/>
        </w:rPr>
        <w:t xml:space="preserve"> </w:t>
      </w:r>
      <w:r>
        <w:rPr>
          <w:rFonts w:asciiTheme="minorHAnsi" w:hAnsiTheme="minorHAnsi"/>
          <w:sz w:val="22"/>
          <w:szCs w:val="22"/>
        </w:rPr>
        <w:t>Gil?</w:t>
      </w:r>
    </w:p>
    <w:p w:rsidR="00316953" w:rsidRDefault="00316953" w:rsidP="002859DF">
      <w:pPr>
        <w:pStyle w:val="PlainText"/>
        <w:rPr>
          <w:rFonts w:asciiTheme="minorHAnsi" w:hAnsiTheme="minorHAnsi"/>
          <w:sz w:val="22"/>
          <w:szCs w:val="22"/>
        </w:rPr>
      </w:pPr>
    </w:p>
    <w:p w:rsidR="00316953" w:rsidRPr="00316953" w:rsidRDefault="00316953" w:rsidP="002859DF">
      <w:pPr>
        <w:pStyle w:val="PlainText"/>
        <w:rPr>
          <w:rFonts w:asciiTheme="minorHAnsi" w:hAnsiTheme="minorHAnsi"/>
          <w:sz w:val="22"/>
          <w:szCs w:val="22"/>
        </w:rPr>
      </w:pPr>
      <w:r>
        <w:rPr>
          <w:rFonts w:asciiTheme="minorHAnsi" w:hAnsiTheme="minorHAnsi"/>
          <w:b/>
          <w:sz w:val="22"/>
          <w:szCs w:val="22"/>
          <w:u w:val="single"/>
        </w:rPr>
        <w:t>Gilad J. Kuperman, MD, PhD, FACMI – Director Interoperability Informatics – New York Presbyterian Hospital</w:t>
      </w:r>
      <w:r>
        <w:rPr>
          <w:rFonts w:asciiTheme="minorHAnsi" w:hAnsiTheme="minorHAnsi"/>
          <w:sz w:val="22"/>
          <w:szCs w:val="22"/>
        </w:rPr>
        <w:t xml:space="preserve"> </w:t>
      </w:r>
    </w:p>
    <w:p w:rsidR="009F057E" w:rsidRDefault="002859DF" w:rsidP="002859DF">
      <w:pPr>
        <w:pStyle w:val="PlainText"/>
        <w:rPr>
          <w:rFonts w:asciiTheme="minorHAnsi" w:hAnsiTheme="minorHAnsi"/>
          <w:sz w:val="22"/>
          <w:szCs w:val="22"/>
        </w:rPr>
      </w:pPr>
      <w:r w:rsidRPr="002859DF">
        <w:rPr>
          <w:rFonts w:asciiTheme="minorHAnsi" w:hAnsiTheme="minorHAnsi"/>
          <w:sz w:val="22"/>
          <w:szCs w:val="22"/>
        </w:rPr>
        <w:t xml:space="preserve">Hi, </w:t>
      </w:r>
      <w:r w:rsidR="00316953">
        <w:rPr>
          <w:rFonts w:asciiTheme="minorHAnsi" w:hAnsiTheme="minorHAnsi"/>
          <w:sz w:val="22"/>
          <w:szCs w:val="22"/>
        </w:rPr>
        <w:t xml:space="preserve">this is a </w:t>
      </w:r>
      <w:r w:rsidRPr="002859DF">
        <w:rPr>
          <w:rFonts w:asciiTheme="minorHAnsi" w:hAnsiTheme="minorHAnsi"/>
          <w:sz w:val="22"/>
          <w:szCs w:val="22"/>
        </w:rPr>
        <w:t>great discussion about a very difficult topic.</w:t>
      </w:r>
      <w:r w:rsidR="00E12375">
        <w:rPr>
          <w:rFonts w:asciiTheme="minorHAnsi" w:hAnsiTheme="minorHAnsi"/>
          <w:sz w:val="22"/>
          <w:szCs w:val="22"/>
        </w:rPr>
        <w:t xml:space="preserve"> </w:t>
      </w:r>
      <w:r w:rsidR="00316953">
        <w:rPr>
          <w:rFonts w:asciiTheme="minorHAnsi" w:hAnsiTheme="minorHAnsi"/>
          <w:sz w:val="22"/>
          <w:szCs w:val="22"/>
        </w:rPr>
        <w:t xml:space="preserve">I was going to invoke </w:t>
      </w:r>
      <w:r w:rsidRPr="002859DF">
        <w:rPr>
          <w:rFonts w:asciiTheme="minorHAnsi" w:hAnsiTheme="minorHAnsi"/>
          <w:sz w:val="22"/>
          <w:szCs w:val="22"/>
        </w:rPr>
        <w:t>the New York Times but Melissa beat me to it.</w:t>
      </w:r>
      <w:r w:rsidR="00E12375">
        <w:rPr>
          <w:rFonts w:asciiTheme="minorHAnsi" w:hAnsiTheme="minorHAnsi"/>
          <w:sz w:val="22"/>
          <w:szCs w:val="22"/>
        </w:rPr>
        <w:t xml:space="preserve"> </w:t>
      </w:r>
      <w:r w:rsidRPr="002859DF">
        <w:rPr>
          <w:rFonts w:asciiTheme="minorHAnsi" w:hAnsiTheme="minorHAnsi"/>
          <w:sz w:val="22"/>
          <w:szCs w:val="22"/>
        </w:rPr>
        <w:t>There was</w:t>
      </w:r>
      <w:r w:rsidR="00316953">
        <w:rPr>
          <w:rFonts w:asciiTheme="minorHAnsi" w:hAnsiTheme="minorHAnsi"/>
          <w:sz w:val="22"/>
          <w:szCs w:val="22"/>
        </w:rPr>
        <w:t>, you know, an op-ed today about Uber’</w:t>
      </w:r>
      <w:r w:rsidRPr="002859DF">
        <w:rPr>
          <w:rFonts w:asciiTheme="minorHAnsi" w:hAnsiTheme="minorHAnsi"/>
          <w:sz w:val="22"/>
          <w:szCs w:val="22"/>
        </w:rPr>
        <w:t>s database and</w:t>
      </w:r>
      <w:r w:rsidR="00316953">
        <w:rPr>
          <w:rFonts w:asciiTheme="minorHAnsi" w:hAnsiTheme="minorHAnsi"/>
          <w:sz w:val="22"/>
          <w:szCs w:val="22"/>
        </w:rPr>
        <w:t>, you know,</w:t>
      </w:r>
      <w:r w:rsidRPr="002859DF">
        <w:rPr>
          <w:rFonts w:asciiTheme="minorHAnsi" w:hAnsiTheme="minorHAnsi"/>
          <w:sz w:val="22"/>
          <w:szCs w:val="22"/>
        </w:rPr>
        <w:t xml:space="preserve"> what happens if</w:t>
      </w:r>
      <w:r w:rsidR="00316953">
        <w:rPr>
          <w:rFonts w:asciiTheme="minorHAnsi" w:hAnsiTheme="minorHAnsi"/>
          <w:sz w:val="22"/>
          <w:szCs w:val="22"/>
        </w:rPr>
        <w:t xml:space="preserve"> Uber knows that you’re going to a cancer center, you know, w</w:t>
      </w:r>
      <w:r w:rsidRPr="002859DF">
        <w:rPr>
          <w:rFonts w:asciiTheme="minorHAnsi" w:hAnsiTheme="minorHAnsi"/>
          <w:sz w:val="22"/>
          <w:szCs w:val="22"/>
        </w:rPr>
        <w:t>hat are the</w:t>
      </w:r>
      <w:r w:rsidR="00316953">
        <w:rPr>
          <w:rFonts w:asciiTheme="minorHAnsi" w:hAnsiTheme="minorHAnsi"/>
          <w:sz w:val="22"/>
          <w:szCs w:val="22"/>
        </w:rPr>
        <w:t xml:space="preserve"> ramifications of that and what </w:t>
      </w:r>
      <w:r w:rsidRPr="002859DF">
        <w:rPr>
          <w:rFonts w:asciiTheme="minorHAnsi" w:hAnsiTheme="minorHAnsi"/>
          <w:sz w:val="22"/>
          <w:szCs w:val="22"/>
        </w:rPr>
        <w:t>can they do with t</w:t>
      </w:r>
      <w:r w:rsidR="009F057E">
        <w:rPr>
          <w:rFonts w:asciiTheme="minorHAnsi" w:hAnsiTheme="minorHAnsi"/>
          <w:sz w:val="22"/>
          <w:szCs w:val="22"/>
        </w:rPr>
        <w:t xml:space="preserve">hat data and things like that, you know, among other data in their </w:t>
      </w:r>
      <w:r w:rsidRPr="002859DF">
        <w:rPr>
          <w:rFonts w:asciiTheme="minorHAnsi" w:hAnsiTheme="minorHAnsi"/>
          <w:sz w:val="22"/>
          <w:szCs w:val="22"/>
        </w:rPr>
        <w:t>database so</w:t>
      </w:r>
      <w:r w:rsidR="009F057E">
        <w:rPr>
          <w:rFonts w:asciiTheme="minorHAnsi" w:hAnsiTheme="minorHAnsi"/>
          <w:sz w:val="22"/>
          <w:szCs w:val="22"/>
        </w:rPr>
        <w:t xml:space="preserve">, you know, it’s the same kind of things that we’ve been </w:t>
      </w:r>
      <w:r w:rsidRPr="002859DF">
        <w:rPr>
          <w:rFonts w:asciiTheme="minorHAnsi" w:hAnsiTheme="minorHAnsi"/>
          <w:sz w:val="22"/>
          <w:szCs w:val="22"/>
        </w:rPr>
        <w:t>talking about</w:t>
      </w:r>
      <w:r w:rsidR="009F057E">
        <w:rPr>
          <w:rFonts w:asciiTheme="minorHAnsi" w:hAnsiTheme="minorHAnsi"/>
          <w:sz w:val="22"/>
          <w:szCs w:val="22"/>
        </w:rPr>
        <w:t xml:space="preserve"> here</w:t>
      </w:r>
      <w:r w:rsidRPr="002859DF">
        <w:rPr>
          <w:rFonts w:asciiTheme="minorHAnsi" w:hAnsiTheme="minorHAnsi"/>
          <w:sz w:val="22"/>
          <w:szCs w:val="22"/>
        </w:rPr>
        <w:t xml:space="preserve"> and how does </w:t>
      </w:r>
      <w:r w:rsidR="009F057E">
        <w:rPr>
          <w:rFonts w:asciiTheme="minorHAnsi" w:hAnsiTheme="minorHAnsi"/>
          <w:sz w:val="22"/>
          <w:szCs w:val="22"/>
        </w:rPr>
        <w:t xml:space="preserve">that get controlled in some way and </w:t>
      </w:r>
      <w:r w:rsidRPr="002859DF">
        <w:rPr>
          <w:rFonts w:asciiTheme="minorHAnsi" w:hAnsiTheme="minorHAnsi"/>
          <w:sz w:val="22"/>
          <w:szCs w:val="22"/>
        </w:rPr>
        <w:t>I think we</w:t>
      </w:r>
      <w:r w:rsidR="009F057E">
        <w:rPr>
          <w:rFonts w:asciiTheme="minorHAnsi" w:hAnsiTheme="minorHAnsi"/>
          <w:sz w:val="22"/>
          <w:szCs w:val="22"/>
        </w:rPr>
        <w:t xml:space="preserve">’ve </w:t>
      </w:r>
      <w:r w:rsidRPr="002859DF">
        <w:rPr>
          <w:rFonts w:asciiTheme="minorHAnsi" w:hAnsiTheme="minorHAnsi"/>
          <w:sz w:val="22"/>
          <w:szCs w:val="22"/>
        </w:rPr>
        <w:t>k</w:t>
      </w:r>
      <w:r w:rsidR="009F057E">
        <w:rPr>
          <w:rFonts w:asciiTheme="minorHAnsi" w:hAnsiTheme="minorHAnsi"/>
          <w:sz w:val="22"/>
          <w:szCs w:val="22"/>
        </w:rPr>
        <w:t>icked around a lot of options.</w:t>
      </w:r>
    </w:p>
    <w:p w:rsidR="009F057E" w:rsidRDefault="009F057E" w:rsidP="002859DF">
      <w:pPr>
        <w:pStyle w:val="PlainText"/>
        <w:rPr>
          <w:rFonts w:asciiTheme="minorHAnsi" w:hAnsiTheme="minorHAnsi"/>
          <w:sz w:val="22"/>
          <w:szCs w:val="22"/>
        </w:rPr>
      </w:pPr>
    </w:p>
    <w:p w:rsidR="002859DF" w:rsidRDefault="009F057E" w:rsidP="002859DF">
      <w:pPr>
        <w:pStyle w:val="PlainText"/>
        <w:rPr>
          <w:rFonts w:asciiTheme="minorHAnsi" w:hAnsiTheme="minorHAnsi"/>
          <w:sz w:val="22"/>
          <w:szCs w:val="22"/>
        </w:rPr>
      </w:pPr>
      <w:r>
        <w:rPr>
          <w:rFonts w:asciiTheme="minorHAnsi" w:hAnsiTheme="minorHAnsi"/>
          <w:sz w:val="22"/>
          <w:szCs w:val="22"/>
        </w:rPr>
        <w:t>B</w:t>
      </w:r>
      <w:r w:rsidR="002859DF" w:rsidRPr="002859DF">
        <w:rPr>
          <w:rFonts w:asciiTheme="minorHAnsi" w:hAnsiTheme="minorHAnsi"/>
          <w:sz w:val="22"/>
          <w:szCs w:val="22"/>
        </w:rPr>
        <w:t>ut on</w:t>
      </w:r>
      <w:r w:rsidR="00BF4AC8">
        <w:rPr>
          <w:rFonts w:asciiTheme="minorHAnsi" w:hAnsiTheme="minorHAnsi"/>
          <w:sz w:val="22"/>
          <w:szCs w:val="22"/>
        </w:rPr>
        <w:t>e</w:t>
      </w:r>
      <w:r w:rsidR="002859DF" w:rsidRPr="002859DF">
        <w:rPr>
          <w:rFonts w:asciiTheme="minorHAnsi" w:hAnsiTheme="minorHAnsi"/>
          <w:sz w:val="22"/>
          <w:szCs w:val="22"/>
        </w:rPr>
        <w:t xml:space="preserve"> question I have for the panelist</w:t>
      </w:r>
      <w:r>
        <w:rPr>
          <w:rFonts w:asciiTheme="minorHAnsi" w:hAnsiTheme="minorHAnsi"/>
          <w:sz w:val="22"/>
          <w:szCs w:val="22"/>
        </w:rPr>
        <w:t>s is what is…</w:t>
      </w:r>
      <w:r w:rsidR="002859DF" w:rsidRPr="002859DF">
        <w:rPr>
          <w:rFonts w:asciiTheme="minorHAnsi" w:hAnsiTheme="minorHAnsi"/>
          <w:sz w:val="22"/>
          <w:szCs w:val="22"/>
        </w:rPr>
        <w:t>what</w:t>
      </w:r>
      <w:r>
        <w:rPr>
          <w:rFonts w:asciiTheme="minorHAnsi" w:hAnsiTheme="minorHAnsi"/>
          <w:sz w:val="22"/>
          <w:szCs w:val="22"/>
        </w:rPr>
        <w:t xml:space="preserve"> do</w:t>
      </w:r>
      <w:r w:rsidR="002859DF" w:rsidRPr="002859DF">
        <w:rPr>
          <w:rFonts w:asciiTheme="minorHAnsi" w:hAnsiTheme="minorHAnsi"/>
          <w:sz w:val="22"/>
          <w:szCs w:val="22"/>
        </w:rPr>
        <w:t xml:space="preserve"> you think is the sense of urgency societally</w:t>
      </w:r>
      <w:r>
        <w:rPr>
          <w:rFonts w:asciiTheme="minorHAnsi" w:hAnsiTheme="minorHAnsi"/>
          <w:sz w:val="22"/>
          <w:szCs w:val="22"/>
        </w:rPr>
        <w:t xml:space="preserve"> </w:t>
      </w:r>
      <w:r w:rsidR="002859DF" w:rsidRPr="002859DF">
        <w:rPr>
          <w:rFonts w:asciiTheme="minorHAnsi" w:hAnsiTheme="minorHAnsi"/>
          <w:sz w:val="22"/>
          <w:szCs w:val="22"/>
        </w:rPr>
        <w:t>a</w:t>
      </w:r>
      <w:r>
        <w:rPr>
          <w:rFonts w:asciiTheme="minorHAnsi" w:hAnsiTheme="minorHAnsi"/>
          <w:sz w:val="22"/>
          <w:szCs w:val="22"/>
        </w:rPr>
        <w:t>round the need for change here and, you know, we’ve</w:t>
      </w:r>
      <w:r w:rsidR="002859DF" w:rsidRPr="002859DF">
        <w:rPr>
          <w:rFonts w:asciiTheme="minorHAnsi" w:hAnsiTheme="minorHAnsi"/>
          <w:sz w:val="22"/>
          <w:szCs w:val="22"/>
        </w:rPr>
        <w:t xml:space="preserve"> talked about</w:t>
      </w:r>
      <w:r>
        <w:rPr>
          <w:rFonts w:asciiTheme="minorHAnsi" w:hAnsiTheme="minorHAnsi"/>
          <w:sz w:val="22"/>
          <w:szCs w:val="22"/>
        </w:rPr>
        <w:t>, you know,</w:t>
      </w:r>
      <w:r w:rsidR="002859DF" w:rsidRPr="002859DF">
        <w:rPr>
          <w:rFonts w:asciiTheme="minorHAnsi" w:hAnsiTheme="minorHAnsi"/>
          <w:sz w:val="22"/>
          <w:szCs w:val="22"/>
        </w:rPr>
        <w:t xml:space="preserve"> w</w:t>
      </w:r>
      <w:r>
        <w:rPr>
          <w:rFonts w:asciiTheme="minorHAnsi" w:hAnsiTheme="minorHAnsi"/>
          <w:sz w:val="22"/>
          <w:szCs w:val="22"/>
        </w:rPr>
        <w:t>hether it’s FTC or FIPS, or</w:t>
      </w:r>
      <w:r w:rsidR="002859DF" w:rsidRPr="002859DF">
        <w:rPr>
          <w:rFonts w:asciiTheme="minorHAnsi" w:hAnsiTheme="minorHAnsi"/>
          <w:sz w:val="22"/>
          <w:szCs w:val="22"/>
        </w:rPr>
        <w:t xml:space="preserve"> other</w:t>
      </w:r>
      <w:r>
        <w:rPr>
          <w:rFonts w:asciiTheme="minorHAnsi" w:hAnsiTheme="minorHAnsi"/>
          <w:sz w:val="22"/>
          <w:szCs w:val="22"/>
        </w:rPr>
        <w:t xml:space="preserve"> approaches, do you think there’s an appetite for change or do</w:t>
      </w:r>
      <w:r w:rsidR="002859DF" w:rsidRPr="002859DF">
        <w:rPr>
          <w:rFonts w:asciiTheme="minorHAnsi" w:hAnsiTheme="minorHAnsi"/>
          <w:sz w:val="22"/>
          <w:szCs w:val="22"/>
        </w:rPr>
        <w:t xml:space="preserve"> things</w:t>
      </w:r>
      <w:r>
        <w:rPr>
          <w:rFonts w:asciiTheme="minorHAnsi" w:hAnsiTheme="minorHAnsi"/>
          <w:sz w:val="22"/>
          <w:szCs w:val="22"/>
        </w:rPr>
        <w:t xml:space="preserve"> need to get worse before, you know, there will be some societal appetite?</w:t>
      </w:r>
      <w:r w:rsidR="00E12375">
        <w:rPr>
          <w:rFonts w:asciiTheme="minorHAnsi" w:hAnsiTheme="minorHAnsi"/>
          <w:sz w:val="22"/>
          <w:szCs w:val="22"/>
        </w:rPr>
        <w:t xml:space="preserve"> </w:t>
      </w:r>
      <w:r>
        <w:rPr>
          <w:rFonts w:asciiTheme="minorHAnsi" w:hAnsiTheme="minorHAnsi"/>
          <w:sz w:val="22"/>
          <w:szCs w:val="22"/>
        </w:rPr>
        <w:t>Where do you</w:t>
      </w:r>
      <w:r w:rsidR="002859DF" w:rsidRPr="002859DF">
        <w:rPr>
          <w:rFonts w:asciiTheme="minorHAnsi" w:hAnsiTheme="minorHAnsi"/>
          <w:sz w:val="22"/>
          <w:szCs w:val="22"/>
        </w:rPr>
        <w:t xml:space="preserve"> think we are in that spectrum?</w:t>
      </w:r>
    </w:p>
    <w:p w:rsidR="009F057E" w:rsidRDefault="009F057E" w:rsidP="002859DF">
      <w:pPr>
        <w:pStyle w:val="PlainText"/>
        <w:rPr>
          <w:rFonts w:asciiTheme="minorHAnsi" w:hAnsiTheme="minorHAnsi"/>
          <w:sz w:val="22"/>
          <w:szCs w:val="22"/>
        </w:rPr>
      </w:pPr>
    </w:p>
    <w:p w:rsidR="009F057E" w:rsidRDefault="009F057E"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D5616D" w:rsidRDefault="009F057E" w:rsidP="002859DF">
      <w:pPr>
        <w:pStyle w:val="PlainText"/>
        <w:rPr>
          <w:rFonts w:asciiTheme="minorHAnsi" w:hAnsiTheme="minorHAnsi"/>
          <w:sz w:val="22"/>
          <w:szCs w:val="22"/>
        </w:rPr>
      </w:pPr>
      <w:r>
        <w:rPr>
          <w:rFonts w:asciiTheme="minorHAnsi" w:hAnsiTheme="minorHAnsi"/>
          <w:sz w:val="22"/>
          <w:szCs w:val="22"/>
        </w:rPr>
        <w:t>So, one, you know, one</w:t>
      </w:r>
      <w:r w:rsidR="002859DF" w:rsidRPr="002859DF">
        <w:rPr>
          <w:rFonts w:asciiTheme="minorHAnsi" w:hAnsiTheme="minorHAnsi"/>
          <w:sz w:val="22"/>
          <w:szCs w:val="22"/>
        </w:rPr>
        <w:t xml:space="preserve"> question is how much of an individual appetite is there and</w:t>
      </w:r>
      <w:r w:rsidR="00D5616D">
        <w:rPr>
          <w:rFonts w:asciiTheme="minorHAnsi" w:hAnsiTheme="minorHAnsi"/>
          <w:sz w:val="22"/>
          <w:szCs w:val="22"/>
        </w:rPr>
        <w:t xml:space="preserve">, you know, I think </w:t>
      </w:r>
      <w:r w:rsidR="002859DF" w:rsidRPr="002859DF">
        <w:rPr>
          <w:rFonts w:asciiTheme="minorHAnsi" w:hAnsiTheme="minorHAnsi"/>
          <w:sz w:val="22"/>
          <w:szCs w:val="22"/>
        </w:rPr>
        <w:t>that varies.</w:t>
      </w:r>
      <w:r w:rsidR="00E12375">
        <w:rPr>
          <w:rFonts w:asciiTheme="minorHAnsi" w:hAnsiTheme="minorHAnsi"/>
          <w:sz w:val="22"/>
          <w:szCs w:val="22"/>
        </w:rPr>
        <w:t xml:space="preserve"> </w:t>
      </w:r>
      <w:r w:rsidR="002859DF" w:rsidRPr="002859DF">
        <w:rPr>
          <w:rFonts w:asciiTheme="minorHAnsi" w:hAnsiTheme="minorHAnsi"/>
          <w:sz w:val="22"/>
          <w:szCs w:val="22"/>
        </w:rPr>
        <w:t>There</w:t>
      </w:r>
      <w:r w:rsidR="00D5616D">
        <w:rPr>
          <w:rFonts w:asciiTheme="minorHAnsi" w:hAnsiTheme="minorHAnsi"/>
          <w:sz w:val="22"/>
          <w:szCs w:val="22"/>
        </w:rPr>
        <w:t xml:space="preserve"> is</w:t>
      </w:r>
      <w:r w:rsidR="002859DF" w:rsidRPr="002859DF">
        <w:rPr>
          <w:rFonts w:asciiTheme="minorHAnsi" w:hAnsiTheme="minorHAnsi"/>
          <w:sz w:val="22"/>
          <w:szCs w:val="22"/>
        </w:rPr>
        <w:t xml:space="preserve"> some data</w:t>
      </w:r>
      <w:r w:rsidR="00D5616D">
        <w:rPr>
          <w:rFonts w:asciiTheme="minorHAnsi" w:hAnsiTheme="minorHAnsi"/>
          <w:sz w:val="22"/>
          <w:szCs w:val="22"/>
        </w:rPr>
        <w:t xml:space="preserve">, Hoofnagle’s data, to the effect that people </w:t>
      </w:r>
      <w:r w:rsidR="002859DF" w:rsidRPr="002859DF">
        <w:rPr>
          <w:rFonts w:asciiTheme="minorHAnsi" w:hAnsiTheme="minorHAnsi"/>
          <w:sz w:val="22"/>
          <w:szCs w:val="22"/>
        </w:rPr>
        <w:t>think they have more in the way p</w:t>
      </w:r>
      <w:r w:rsidR="00D5616D">
        <w:rPr>
          <w:rFonts w:asciiTheme="minorHAnsi" w:hAnsiTheme="minorHAnsi"/>
          <w:sz w:val="22"/>
          <w:szCs w:val="22"/>
        </w:rPr>
        <w:t>rotection than they actually do, p</w:t>
      </w:r>
      <w:r w:rsidR="002859DF" w:rsidRPr="002859DF">
        <w:rPr>
          <w:rFonts w:asciiTheme="minorHAnsi" w:hAnsiTheme="minorHAnsi"/>
          <w:sz w:val="22"/>
          <w:szCs w:val="22"/>
        </w:rPr>
        <w:t>articularly younger people wh</w:t>
      </w:r>
      <w:r w:rsidR="00D5616D">
        <w:rPr>
          <w:rFonts w:asciiTheme="minorHAnsi" w:hAnsiTheme="minorHAnsi"/>
          <w:sz w:val="22"/>
          <w:szCs w:val="22"/>
        </w:rPr>
        <w:t>o are frequent</w:t>
      </w:r>
      <w:r w:rsidR="002859DF" w:rsidRPr="002859DF">
        <w:rPr>
          <w:rFonts w:asciiTheme="minorHAnsi" w:hAnsiTheme="minorHAnsi"/>
          <w:sz w:val="22"/>
          <w:szCs w:val="22"/>
        </w:rPr>
        <w:t>ly cited as not caring</w:t>
      </w:r>
      <w:r w:rsidR="00D5616D">
        <w:rPr>
          <w:rFonts w:asciiTheme="minorHAnsi" w:hAnsiTheme="minorHAnsi"/>
          <w:sz w:val="22"/>
          <w:szCs w:val="22"/>
        </w:rPr>
        <w:t xml:space="preserve"> </w:t>
      </w:r>
      <w:r w:rsidR="002859DF" w:rsidRPr="002859DF">
        <w:rPr>
          <w:rFonts w:asciiTheme="minorHAnsi" w:hAnsiTheme="minorHAnsi"/>
          <w:sz w:val="22"/>
          <w:szCs w:val="22"/>
        </w:rPr>
        <w:t>about privacy.</w:t>
      </w:r>
      <w:r w:rsidR="00E12375">
        <w:rPr>
          <w:rFonts w:asciiTheme="minorHAnsi" w:hAnsiTheme="minorHAnsi"/>
          <w:sz w:val="22"/>
          <w:szCs w:val="22"/>
        </w:rPr>
        <w:t xml:space="preserve"> </w:t>
      </w:r>
    </w:p>
    <w:p w:rsidR="00D5616D" w:rsidRDefault="00D5616D" w:rsidP="002859DF">
      <w:pPr>
        <w:pStyle w:val="PlainText"/>
        <w:rPr>
          <w:rFonts w:asciiTheme="minorHAnsi" w:hAnsiTheme="minorHAnsi"/>
          <w:sz w:val="22"/>
          <w:szCs w:val="22"/>
        </w:rPr>
      </w:pPr>
    </w:p>
    <w:p w:rsidR="00D5616D" w:rsidRDefault="00D5616D" w:rsidP="002859DF">
      <w:pPr>
        <w:pStyle w:val="PlainText"/>
        <w:rPr>
          <w:rFonts w:asciiTheme="minorHAnsi" w:hAnsiTheme="minorHAnsi"/>
          <w:sz w:val="22"/>
          <w:szCs w:val="22"/>
        </w:rPr>
      </w:pPr>
      <w:r>
        <w:rPr>
          <w:rFonts w:asciiTheme="minorHAnsi" w:hAnsiTheme="minorHAnsi"/>
          <w:sz w:val="22"/>
          <w:szCs w:val="22"/>
        </w:rPr>
        <w:t>I don’</w:t>
      </w:r>
      <w:r w:rsidR="002859DF" w:rsidRPr="002859DF">
        <w:rPr>
          <w:rFonts w:asciiTheme="minorHAnsi" w:hAnsiTheme="minorHAnsi"/>
          <w:sz w:val="22"/>
          <w:szCs w:val="22"/>
        </w:rPr>
        <w:t>t actually think</w:t>
      </w:r>
      <w:r>
        <w:rPr>
          <w:rFonts w:asciiTheme="minorHAnsi" w:hAnsiTheme="minorHAnsi"/>
          <w:sz w:val="22"/>
          <w:szCs w:val="22"/>
        </w:rPr>
        <w:t xml:space="preserve"> the individual appetite is the </w:t>
      </w:r>
      <w:r w:rsidR="002859DF" w:rsidRPr="002859DF">
        <w:rPr>
          <w:rFonts w:asciiTheme="minorHAnsi" w:hAnsiTheme="minorHAnsi"/>
          <w:sz w:val="22"/>
          <w:szCs w:val="22"/>
        </w:rPr>
        <w:t>only way to grab</w:t>
      </w:r>
      <w:r>
        <w:rPr>
          <w:rFonts w:asciiTheme="minorHAnsi" w:hAnsiTheme="minorHAnsi"/>
          <w:sz w:val="22"/>
          <w:szCs w:val="22"/>
        </w:rPr>
        <w:t>…</w:t>
      </w:r>
      <w:r w:rsidR="00FE2A6D">
        <w:rPr>
          <w:rFonts w:asciiTheme="minorHAnsi" w:hAnsiTheme="minorHAnsi"/>
          <w:sz w:val="22"/>
          <w:szCs w:val="22"/>
        </w:rPr>
        <w:t>to come at</w:t>
      </w:r>
      <w:r>
        <w:rPr>
          <w:rFonts w:asciiTheme="minorHAnsi" w:hAnsiTheme="minorHAnsi"/>
          <w:sz w:val="22"/>
          <w:szCs w:val="22"/>
        </w:rPr>
        <w:t xml:space="preserve"> the question </w:t>
      </w:r>
      <w:r w:rsidR="002859DF" w:rsidRPr="002859DF">
        <w:rPr>
          <w:rFonts w:asciiTheme="minorHAnsi" w:hAnsiTheme="minorHAnsi"/>
          <w:sz w:val="22"/>
          <w:szCs w:val="22"/>
        </w:rPr>
        <w:t>of</w:t>
      </w:r>
      <w:r>
        <w:rPr>
          <w:rFonts w:asciiTheme="minorHAnsi" w:hAnsiTheme="minorHAnsi"/>
          <w:sz w:val="22"/>
          <w:szCs w:val="22"/>
        </w:rPr>
        <w:t xml:space="preserve"> whether we need to be thinking </w:t>
      </w:r>
      <w:r w:rsidR="002859DF" w:rsidRPr="002859DF">
        <w:rPr>
          <w:rFonts w:asciiTheme="minorHAnsi" w:hAnsiTheme="minorHAnsi"/>
          <w:sz w:val="22"/>
          <w:szCs w:val="22"/>
        </w:rPr>
        <w:t xml:space="preserve">about adequate </w:t>
      </w:r>
      <w:r>
        <w:rPr>
          <w:rFonts w:asciiTheme="minorHAnsi" w:hAnsiTheme="minorHAnsi"/>
          <w:sz w:val="22"/>
          <w:szCs w:val="22"/>
        </w:rPr>
        <w:t>protections and that’s</w:t>
      </w:r>
      <w:r w:rsidR="002859DF" w:rsidRPr="002859DF">
        <w:rPr>
          <w:rFonts w:asciiTheme="minorHAnsi" w:hAnsiTheme="minorHAnsi"/>
          <w:sz w:val="22"/>
          <w:szCs w:val="22"/>
        </w:rPr>
        <w:t xml:space="preserve"> becau</w:t>
      </w:r>
      <w:r>
        <w:rPr>
          <w:rFonts w:asciiTheme="minorHAnsi" w:hAnsiTheme="minorHAnsi"/>
          <w:sz w:val="22"/>
          <w:szCs w:val="22"/>
        </w:rPr>
        <w:t xml:space="preserve">se it only takes one really bad </w:t>
      </w:r>
      <w:r w:rsidR="002859DF" w:rsidRPr="002859DF">
        <w:rPr>
          <w:rFonts w:asciiTheme="minorHAnsi" w:hAnsiTheme="minorHAnsi"/>
          <w:sz w:val="22"/>
          <w:szCs w:val="22"/>
        </w:rPr>
        <w:t>event to get a shut down on wh</w:t>
      </w:r>
      <w:r>
        <w:rPr>
          <w:rFonts w:asciiTheme="minorHAnsi" w:hAnsiTheme="minorHAnsi"/>
          <w:sz w:val="22"/>
          <w:szCs w:val="22"/>
        </w:rPr>
        <w:t xml:space="preserve">at might be extremely important </w:t>
      </w:r>
      <w:r w:rsidR="002859DF" w:rsidRPr="002859DF">
        <w:rPr>
          <w:rFonts w:asciiTheme="minorHAnsi" w:hAnsiTheme="minorHAnsi"/>
          <w:sz w:val="22"/>
          <w:szCs w:val="22"/>
        </w:rPr>
        <w:t>constructive uses of data.</w:t>
      </w:r>
    </w:p>
    <w:p w:rsidR="00D5616D" w:rsidRDefault="00D5616D" w:rsidP="002859DF">
      <w:pPr>
        <w:pStyle w:val="PlainText"/>
        <w:rPr>
          <w:rFonts w:asciiTheme="minorHAnsi" w:hAnsiTheme="minorHAnsi"/>
          <w:sz w:val="22"/>
          <w:szCs w:val="22"/>
        </w:rPr>
      </w:pPr>
    </w:p>
    <w:p w:rsidR="002859DF" w:rsidRDefault="00D5616D" w:rsidP="002859DF">
      <w:pPr>
        <w:pStyle w:val="PlainText"/>
        <w:rPr>
          <w:rFonts w:asciiTheme="minorHAnsi" w:hAnsiTheme="minorHAnsi"/>
          <w:sz w:val="22"/>
          <w:szCs w:val="22"/>
        </w:rPr>
      </w:pPr>
      <w:r>
        <w:rPr>
          <w:rFonts w:asciiTheme="minorHAnsi" w:hAnsiTheme="minorHAnsi"/>
          <w:sz w:val="22"/>
          <w:szCs w:val="22"/>
        </w:rPr>
        <w:t>And, you know, my…the</w:t>
      </w:r>
      <w:r w:rsidR="002859DF" w:rsidRPr="002859DF">
        <w:rPr>
          <w:rFonts w:asciiTheme="minorHAnsi" w:hAnsiTheme="minorHAnsi"/>
          <w:sz w:val="22"/>
          <w:szCs w:val="22"/>
        </w:rPr>
        <w:t xml:space="preserve"> two examples w</w:t>
      </w:r>
      <w:r>
        <w:rPr>
          <w:rFonts w:asciiTheme="minorHAnsi" w:hAnsiTheme="minorHAnsi"/>
          <w:sz w:val="22"/>
          <w:szCs w:val="22"/>
        </w:rPr>
        <w:t>here that actually happened was Texas’s destruction of millions of newborn screening blood spots and</w:t>
      </w:r>
      <w:r w:rsidR="002859DF" w:rsidRPr="002859DF">
        <w:rPr>
          <w:rFonts w:asciiTheme="minorHAnsi" w:hAnsiTheme="minorHAnsi"/>
          <w:sz w:val="22"/>
          <w:szCs w:val="22"/>
        </w:rPr>
        <w:t xml:space="preserve"> of the extraordinarily valuable public health</w:t>
      </w:r>
      <w:r>
        <w:rPr>
          <w:rFonts w:asciiTheme="minorHAnsi" w:hAnsiTheme="minorHAnsi"/>
          <w:sz w:val="22"/>
          <w:szCs w:val="22"/>
        </w:rPr>
        <w:t xml:space="preserve"> </w:t>
      </w:r>
      <w:r w:rsidR="002859DF" w:rsidRPr="002859DF">
        <w:rPr>
          <w:rFonts w:asciiTheme="minorHAnsi" w:hAnsiTheme="minorHAnsi"/>
          <w:sz w:val="22"/>
          <w:szCs w:val="22"/>
        </w:rPr>
        <w:t>information that they contained.</w:t>
      </w:r>
      <w:r w:rsidR="00E12375">
        <w:rPr>
          <w:rFonts w:asciiTheme="minorHAnsi" w:hAnsiTheme="minorHAnsi"/>
          <w:sz w:val="22"/>
          <w:szCs w:val="22"/>
        </w:rPr>
        <w:t xml:space="preserve"> </w:t>
      </w:r>
      <w:r>
        <w:rPr>
          <w:rFonts w:asciiTheme="minorHAnsi" w:hAnsiTheme="minorHAnsi"/>
          <w:sz w:val="22"/>
          <w:szCs w:val="22"/>
        </w:rPr>
        <w:t>And t</w:t>
      </w:r>
      <w:r w:rsidR="002859DF" w:rsidRPr="002859DF">
        <w:rPr>
          <w:rFonts w:asciiTheme="minorHAnsi" w:hAnsiTheme="minorHAnsi"/>
          <w:sz w:val="22"/>
          <w:szCs w:val="22"/>
        </w:rPr>
        <w:t>hen</w:t>
      </w:r>
      <w:r>
        <w:rPr>
          <w:rFonts w:asciiTheme="minorHAnsi" w:hAnsiTheme="minorHAnsi"/>
          <w:sz w:val="22"/>
          <w:szCs w:val="22"/>
        </w:rPr>
        <w:t xml:space="preserve"> </w:t>
      </w:r>
      <w:r w:rsidR="002859DF" w:rsidRPr="002859DF">
        <w:rPr>
          <w:rFonts w:asciiTheme="minorHAnsi" w:hAnsiTheme="minorHAnsi"/>
          <w:sz w:val="22"/>
          <w:szCs w:val="22"/>
        </w:rPr>
        <w:t>Minn</w:t>
      </w:r>
      <w:r>
        <w:rPr>
          <w:rFonts w:asciiTheme="minorHAnsi" w:hAnsiTheme="minorHAnsi"/>
          <w:sz w:val="22"/>
          <w:szCs w:val="22"/>
        </w:rPr>
        <w:t>esota is now destroying I think it’s…the</w:t>
      </w:r>
      <w:r w:rsidR="002859DF" w:rsidRPr="002859DF">
        <w:rPr>
          <w:rFonts w:asciiTheme="minorHAnsi" w:hAnsiTheme="minorHAnsi"/>
          <w:sz w:val="22"/>
          <w:szCs w:val="22"/>
        </w:rPr>
        <w:t xml:space="preserve"> figures I</w:t>
      </w:r>
      <w:r>
        <w:rPr>
          <w:rFonts w:asciiTheme="minorHAnsi" w:hAnsiTheme="minorHAnsi"/>
          <w:sz w:val="22"/>
          <w:szCs w:val="22"/>
        </w:rPr>
        <w:t xml:space="preserve"> just saw where 200 a day so it’</w:t>
      </w:r>
      <w:r w:rsidR="002859DF" w:rsidRPr="002859DF">
        <w:rPr>
          <w:rFonts w:asciiTheme="minorHAnsi" w:hAnsiTheme="minorHAnsi"/>
          <w:sz w:val="22"/>
          <w:szCs w:val="22"/>
        </w:rPr>
        <w:t>s</w:t>
      </w:r>
      <w:r>
        <w:rPr>
          <w:rFonts w:asciiTheme="minorHAnsi" w:hAnsiTheme="minorHAnsi"/>
          <w:sz w:val="22"/>
          <w:szCs w:val="22"/>
        </w:rPr>
        <w:t xml:space="preserve">…what you don’t want is to just leave the area unexamined and then </w:t>
      </w:r>
      <w:r w:rsidR="002859DF" w:rsidRPr="002859DF">
        <w:rPr>
          <w:rFonts w:asciiTheme="minorHAnsi" w:hAnsiTheme="minorHAnsi"/>
          <w:sz w:val="22"/>
          <w:szCs w:val="22"/>
        </w:rPr>
        <w:t>turn out to have a crisis.</w:t>
      </w:r>
    </w:p>
    <w:p w:rsidR="00D5616D" w:rsidRDefault="00D5616D" w:rsidP="002859DF">
      <w:pPr>
        <w:pStyle w:val="PlainText"/>
        <w:rPr>
          <w:rFonts w:asciiTheme="minorHAnsi" w:hAnsiTheme="minorHAnsi"/>
          <w:sz w:val="22"/>
          <w:szCs w:val="22"/>
        </w:rPr>
      </w:pPr>
    </w:p>
    <w:p w:rsidR="00D5616D" w:rsidRPr="00D5616D" w:rsidRDefault="00D5616D" w:rsidP="002859DF">
      <w:pPr>
        <w:pStyle w:val="PlainText"/>
        <w:rPr>
          <w:rFonts w:asciiTheme="minorHAnsi" w:hAnsiTheme="minorHAnsi"/>
          <w:sz w:val="22"/>
          <w:szCs w:val="22"/>
        </w:rPr>
      </w:pPr>
      <w:r>
        <w:rPr>
          <w:rFonts w:asciiTheme="minorHAnsi" w:hAnsiTheme="minorHAnsi"/>
          <w:b/>
          <w:sz w:val="22"/>
          <w:szCs w:val="22"/>
          <w:u w:val="single"/>
        </w:rPr>
        <w:t>Gilad J. Kuperman, MD, PhD, FACMI – Director Interoperability Informatics – New York Presbyterian Hospital</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Thank you.</w:t>
      </w:r>
    </w:p>
    <w:p w:rsidR="00D5616D" w:rsidRDefault="00D5616D" w:rsidP="002859DF">
      <w:pPr>
        <w:pStyle w:val="PlainText"/>
        <w:rPr>
          <w:rFonts w:asciiTheme="minorHAnsi" w:hAnsiTheme="minorHAnsi"/>
          <w:sz w:val="22"/>
          <w:szCs w:val="22"/>
        </w:rPr>
      </w:pPr>
    </w:p>
    <w:p w:rsidR="00D5616D" w:rsidRPr="00D5616D" w:rsidRDefault="00D5616D"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D5616D" w:rsidRDefault="00D5616D" w:rsidP="002859DF">
      <w:pPr>
        <w:pStyle w:val="PlainText"/>
        <w:rPr>
          <w:rFonts w:asciiTheme="minorHAnsi" w:hAnsiTheme="minorHAnsi"/>
          <w:sz w:val="22"/>
          <w:szCs w:val="22"/>
        </w:rPr>
      </w:pPr>
      <w:r>
        <w:rPr>
          <w:rFonts w:asciiTheme="minorHAnsi" w:hAnsiTheme="minorHAnsi"/>
          <w:sz w:val="22"/>
          <w:szCs w:val="22"/>
        </w:rPr>
        <w:t xml:space="preserve">Hey, </w:t>
      </w:r>
      <w:r w:rsidR="002859DF" w:rsidRPr="002859DF">
        <w:rPr>
          <w:rFonts w:asciiTheme="minorHAnsi" w:hAnsiTheme="minorHAnsi"/>
          <w:sz w:val="22"/>
          <w:szCs w:val="22"/>
        </w:rPr>
        <w:t>D</w:t>
      </w:r>
      <w:r>
        <w:rPr>
          <w:rFonts w:asciiTheme="minorHAnsi" w:hAnsiTheme="minorHAnsi"/>
          <w:sz w:val="22"/>
          <w:szCs w:val="22"/>
        </w:rPr>
        <w:t>even, this is Lucia, can I ask one last</w:t>
      </w:r>
      <w:r w:rsidR="002859DF" w:rsidRPr="002859DF">
        <w:rPr>
          <w:rFonts w:asciiTheme="minorHAnsi" w:hAnsiTheme="minorHAnsi"/>
          <w:sz w:val="22"/>
          <w:szCs w:val="22"/>
        </w:rPr>
        <w:t xml:space="preserve"> ques</w:t>
      </w:r>
      <w:r>
        <w:rPr>
          <w:rFonts w:asciiTheme="minorHAnsi" w:hAnsiTheme="minorHAnsi"/>
          <w:sz w:val="22"/>
          <w:szCs w:val="22"/>
        </w:rPr>
        <w:t xml:space="preserve">tion before we go to the public </w:t>
      </w:r>
      <w:r w:rsidR="002859DF" w:rsidRPr="002859DF">
        <w:rPr>
          <w:rFonts w:asciiTheme="minorHAnsi" w:hAnsiTheme="minorHAnsi"/>
          <w:sz w:val="22"/>
          <w:szCs w:val="22"/>
        </w:rPr>
        <w:t>session?</w:t>
      </w:r>
      <w:r w:rsidR="00E12375">
        <w:rPr>
          <w:rFonts w:asciiTheme="minorHAnsi" w:hAnsiTheme="minorHAnsi"/>
          <w:sz w:val="22"/>
          <w:szCs w:val="22"/>
        </w:rPr>
        <w:t xml:space="preserve"> </w:t>
      </w:r>
    </w:p>
    <w:p w:rsidR="00D5616D" w:rsidRDefault="00D5616D" w:rsidP="002859DF">
      <w:pPr>
        <w:pStyle w:val="PlainText"/>
        <w:rPr>
          <w:rFonts w:asciiTheme="minorHAnsi" w:hAnsiTheme="minorHAnsi"/>
          <w:sz w:val="22"/>
          <w:szCs w:val="22"/>
        </w:rPr>
      </w:pPr>
    </w:p>
    <w:p w:rsidR="00D5616D" w:rsidRPr="00D5616D" w:rsidRDefault="00D5616D"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Deven, you might be on mute</w:t>
      </w:r>
      <w:r w:rsidR="00D5616D">
        <w:rPr>
          <w:rFonts w:asciiTheme="minorHAnsi" w:hAnsiTheme="minorHAnsi"/>
          <w:sz w:val="22"/>
          <w:szCs w:val="22"/>
        </w:rPr>
        <w:t>.</w:t>
      </w:r>
    </w:p>
    <w:p w:rsidR="00D5616D" w:rsidRDefault="00D5616D" w:rsidP="002859DF">
      <w:pPr>
        <w:pStyle w:val="PlainText"/>
        <w:rPr>
          <w:rFonts w:asciiTheme="minorHAnsi" w:hAnsiTheme="minorHAnsi"/>
          <w:sz w:val="22"/>
          <w:szCs w:val="22"/>
        </w:rPr>
      </w:pPr>
    </w:p>
    <w:p w:rsidR="00D5616D" w:rsidRPr="00D5616D" w:rsidRDefault="00D5616D"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p>
    <w:p w:rsidR="002859DF" w:rsidRDefault="00D5616D" w:rsidP="002859DF">
      <w:pPr>
        <w:pStyle w:val="PlainText"/>
        <w:rPr>
          <w:rFonts w:asciiTheme="minorHAnsi" w:hAnsiTheme="minorHAnsi"/>
          <w:sz w:val="22"/>
          <w:szCs w:val="22"/>
        </w:rPr>
      </w:pPr>
      <w:r>
        <w:rPr>
          <w:rFonts w:asciiTheme="minorHAnsi" w:hAnsiTheme="minorHAnsi"/>
          <w:sz w:val="22"/>
          <w:szCs w:val="22"/>
        </w:rPr>
        <w:t>In fact I was, sorry about that, g</w:t>
      </w:r>
      <w:r w:rsidR="002859DF" w:rsidRPr="002859DF">
        <w:rPr>
          <w:rFonts w:asciiTheme="minorHAnsi" w:hAnsiTheme="minorHAnsi"/>
          <w:sz w:val="22"/>
          <w:szCs w:val="22"/>
        </w:rPr>
        <w:t>o ahead, Lucia.</w:t>
      </w:r>
    </w:p>
    <w:p w:rsidR="00D5616D" w:rsidRDefault="00D5616D" w:rsidP="002859DF">
      <w:pPr>
        <w:pStyle w:val="PlainText"/>
        <w:rPr>
          <w:rFonts w:asciiTheme="minorHAnsi" w:hAnsiTheme="minorHAnsi"/>
          <w:sz w:val="22"/>
          <w:szCs w:val="22"/>
        </w:rPr>
      </w:pPr>
    </w:p>
    <w:p w:rsidR="00D5616D" w:rsidRDefault="00D5616D"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2859DF" w:rsidRDefault="00D5616D" w:rsidP="002859DF">
      <w:pPr>
        <w:pStyle w:val="PlainText"/>
        <w:rPr>
          <w:rFonts w:asciiTheme="minorHAnsi" w:hAnsiTheme="minorHAnsi"/>
          <w:sz w:val="22"/>
          <w:szCs w:val="22"/>
        </w:rPr>
      </w:pPr>
      <w:r>
        <w:rPr>
          <w:rFonts w:asciiTheme="minorHAnsi" w:hAnsiTheme="minorHAnsi"/>
          <w:sz w:val="22"/>
          <w:szCs w:val="22"/>
        </w:rPr>
        <w:t>Just a really quick question I think it’s for Leslie.</w:t>
      </w:r>
      <w:r w:rsidR="00E12375">
        <w:rPr>
          <w:rFonts w:asciiTheme="minorHAnsi" w:hAnsiTheme="minorHAnsi"/>
          <w:sz w:val="22"/>
          <w:szCs w:val="22"/>
        </w:rPr>
        <w:t xml:space="preserve"> </w:t>
      </w:r>
      <w:r>
        <w:rPr>
          <w:rFonts w:asciiTheme="minorHAnsi" w:hAnsiTheme="minorHAnsi"/>
          <w:sz w:val="22"/>
          <w:szCs w:val="22"/>
        </w:rPr>
        <w:t xml:space="preserve">Leslie, can you just really briefly tell us whether…give us examples why the communities that have </w:t>
      </w:r>
      <w:r w:rsidR="002859DF" w:rsidRPr="002859DF">
        <w:rPr>
          <w:rFonts w:asciiTheme="minorHAnsi" w:hAnsiTheme="minorHAnsi"/>
          <w:sz w:val="22"/>
          <w:szCs w:val="22"/>
        </w:rPr>
        <w:t>adopted all or part of your toolkit</w:t>
      </w:r>
      <w:r w:rsidR="001E2818">
        <w:rPr>
          <w:rFonts w:asciiTheme="minorHAnsi" w:hAnsiTheme="minorHAnsi"/>
          <w:sz w:val="22"/>
          <w:szCs w:val="22"/>
        </w:rPr>
        <w:t xml:space="preserve"> or</w:t>
      </w:r>
      <w:r w:rsidR="002859DF" w:rsidRPr="002859DF">
        <w:rPr>
          <w:rFonts w:asciiTheme="minorHAnsi" w:hAnsiTheme="minorHAnsi"/>
          <w:sz w:val="22"/>
          <w:szCs w:val="22"/>
        </w:rPr>
        <w:t xml:space="preserve"> are considering it and I </w:t>
      </w:r>
      <w:r w:rsidR="001E2818">
        <w:rPr>
          <w:rFonts w:asciiTheme="minorHAnsi" w:hAnsiTheme="minorHAnsi"/>
          <w:sz w:val="22"/>
          <w:szCs w:val="22"/>
        </w:rPr>
        <w:t>sort of say that in the context of thinking about the National C</w:t>
      </w:r>
      <w:r w:rsidR="002859DF" w:rsidRPr="002859DF">
        <w:rPr>
          <w:rFonts w:asciiTheme="minorHAnsi" w:hAnsiTheme="minorHAnsi"/>
          <w:sz w:val="22"/>
          <w:szCs w:val="22"/>
        </w:rPr>
        <w:t xml:space="preserve">ommittee </w:t>
      </w:r>
      <w:r w:rsidR="001E2818">
        <w:rPr>
          <w:rFonts w:asciiTheme="minorHAnsi" w:hAnsiTheme="minorHAnsi"/>
          <w:sz w:val="22"/>
          <w:szCs w:val="22"/>
        </w:rPr>
        <w:t>f</w:t>
      </w:r>
      <w:r w:rsidR="002859DF" w:rsidRPr="002859DF">
        <w:rPr>
          <w:rFonts w:asciiTheme="minorHAnsi" w:hAnsiTheme="minorHAnsi"/>
          <w:sz w:val="22"/>
          <w:szCs w:val="22"/>
        </w:rPr>
        <w:t>or</w:t>
      </w:r>
      <w:r w:rsidR="001E2818">
        <w:rPr>
          <w:rFonts w:asciiTheme="minorHAnsi" w:hAnsiTheme="minorHAnsi"/>
          <w:sz w:val="22"/>
          <w:szCs w:val="22"/>
        </w:rPr>
        <w:t xml:space="preserve"> Vital and Health Statistics I know they’ve very</w:t>
      </w:r>
      <w:r w:rsidR="002859DF" w:rsidRPr="002859DF">
        <w:rPr>
          <w:rFonts w:asciiTheme="minorHAnsi" w:hAnsiTheme="minorHAnsi"/>
          <w:sz w:val="22"/>
          <w:szCs w:val="22"/>
        </w:rPr>
        <w:t xml:space="preserve"> int</w:t>
      </w:r>
      <w:r w:rsidR="001E2818">
        <w:rPr>
          <w:rFonts w:asciiTheme="minorHAnsi" w:hAnsiTheme="minorHAnsi"/>
          <w:sz w:val="22"/>
          <w:szCs w:val="22"/>
        </w:rPr>
        <w:t xml:space="preserve">erested in this as well and there was some great testimony on Friday about </w:t>
      </w:r>
      <w:r w:rsidR="002859DF" w:rsidRPr="002859DF">
        <w:rPr>
          <w:rFonts w:asciiTheme="minorHAnsi" w:hAnsiTheme="minorHAnsi"/>
          <w:sz w:val="22"/>
          <w:szCs w:val="22"/>
        </w:rPr>
        <w:t>communities wanting to better use data to address the</w:t>
      </w:r>
      <w:r w:rsidR="001E2818">
        <w:rPr>
          <w:rFonts w:asciiTheme="minorHAnsi" w:hAnsiTheme="minorHAnsi"/>
          <w:sz w:val="22"/>
          <w:szCs w:val="22"/>
        </w:rPr>
        <w:t xml:space="preserve">ir </w:t>
      </w:r>
      <w:r w:rsidR="002859DF" w:rsidRPr="002859DF">
        <w:rPr>
          <w:rFonts w:asciiTheme="minorHAnsi" w:hAnsiTheme="minorHAnsi"/>
          <w:sz w:val="22"/>
          <w:szCs w:val="22"/>
        </w:rPr>
        <w:t>needs</w:t>
      </w:r>
      <w:r w:rsidR="001E2818">
        <w:rPr>
          <w:rFonts w:asciiTheme="minorHAnsi" w:hAnsiTheme="minorHAnsi"/>
          <w:sz w:val="22"/>
          <w:szCs w:val="22"/>
        </w:rPr>
        <w:t>.</w:t>
      </w:r>
      <w:r w:rsidR="00E12375">
        <w:rPr>
          <w:rFonts w:asciiTheme="minorHAnsi" w:hAnsiTheme="minorHAnsi"/>
          <w:sz w:val="22"/>
          <w:szCs w:val="22"/>
        </w:rPr>
        <w:t xml:space="preserve"> </w:t>
      </w:r>
      <w:r w:rsidR="001E2818">
        <w:rPr>
          <w:rFonts w:asciiTheme="minorHAnsi" w:hAnsiTheme="minorHAnsi"/>
          <w:sz w:val="22"/>
          <w:szCs w:val="22"/>
        </w:rPr>
        <w:t>So, I’m really</w:t>
      </w:r>
      <w:r w:rsidR="002859DF" w:rsidRPr="002859DF">
        <w:rPr>
          <w:rFonts w:asciiTheme="minorHAnsi" w:hAnsiTheme="minorHAnsi"/>
          <w:sz w:val="22"/>
          <w:szCs w:val="22"/>
        </w:rPr>
        <w:t xml:space="preserve"> inter</w:t>
      </w:r>
      <w:r w:rsidR="001E2818">
        <w:rPr>
          <w:rFonts w:asciiTheme="minorHAnsi" w:hAnsiTheme="minorHAnsi"/>
          <w:sz w:val="22"/>
          <w:szCs w:val="22"/>
        </w:rPr>
        <w:t>ested in whether that toolkit is kind of in implementation anywhere?</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Well, the toolkit is just in draft form so it’s…</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Okay.</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We’re having the big launch probably in January.</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Okay, good luck with that.</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What I can say…</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W</w:t>
      </w:r>
    </w:p>
    <w:p w:rsidR="001E2818" w:rsidRDefault="001E2818" w:rsidP="002859DF">
      <w:pPr>
        <w:pStyle w:val="PlainText"/>
        <w:rPr>
          <w:rFonts w:asciiTheme="minorHAnsi" w:hAnsiTheme="minorHAnsi"/>
          <w:sz w:val="22"/>
          <w:szCs w:val="22"/>
        </w:rPr>
      </w:pPr>
      <w:r>
        <w:rPr>
          <w:rFonts w:asciiTheme="minorHAnsi" w:hAnsiTheme="minorHAnsi"/>
          <w:sz w:val="22"/>
          <w:szCs w:val="22"/>
        </w:rPr>
        <w:t>But it was developed with a lot of input from communities across the country.</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Lucia C. Savage, JD – Chief Privacy Officer – Office of the National Coordinator for Health Information Technology</w:t>
      </w:r>
      <w:r w:rsidR="00E12375">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No, no I got that I just wondered if it had like gone in, gone to market as it were where people were actually using that in and there was, you know, a data</w:t>
      </w:r>
      <w:r w:rsidR="006C5B6E">
        <w:rPr>
          <w:rFonts w:asciiTheme="minorHAnsi" w:hAnsiTheme="minorHAnsi"/>
          <w:sz w:val="22"/>
          <w:szCs w:val="22"/>
        </w:rPr>
        <w:t xml:space="preserve"> omnibus </w:t>
      </w:r>
      <w:r>
        <w:rPr>
          <w:rFonts w:asciiTheme="minorHAnsi" w:hAnsiTheme="minorHAnsi"/>
          <w:sz w:val="22"/>
          <w:szCs w:val="22"/>
        </w:rPr>
        <w:t>person or whatever?</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W</w:t>
      </w:r>
    </w:p>
    <w:p w:rsidR="001E2818" w:rsidRPr="001E2818" w:rsidRDefault="001E2818" w:rsidP="002859DF">
      <w:pPr>
        <w:pStyle w:val="PlainText"/>
        <w:rPr>
          <w:rFonts w:asciiTheme="minorHAnsi" w:hAnsiTheme="minorHAnsi"/>
          <w:sz w:val="22"/>
          <w:szCs w:val="22"/>
        </w:rPr>
      </w:pPr>
      <w:r>
        <w:rPr>
          <w:rFonts w:asciiTheme="minorHAnsi" w:hAnsiTheme="minorHAnsi"/>
          <w:sz w:val="22"/>
          <w:szCs w:val="22"/>
        </w:rPr>
        <w:t>No.</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 xml:space="preserve">No, some of what we actually </w:t>
      </w:r>
      <w:r w:rsidR="002859DF" w:rsidRPr="002859DF">
        <w:rPr>
          <w:rFonts w:asciiTheme="minorHAnsi" w:hAnsiTheme="minorHAnsi"/>
          <w:sz w:val="22"/>
          <w:szCs w:val="22"/>
        </w:rPr>
        <w:t>have in</w:t>
      </w:r>
      <w:r>
        <w:rPr>
          <w:rFonts w:asciiTheme="minorHAnsi" w:hAnsiTheme="minorHAnsi"/>
          <w:sz w:val="22"/>
          <w:szCs w:val="22"/>
        </w:rPr>
        <w:t xml:space="preserve"> it are examples that are drawn from </w:t>
      </w:r>
      <w:r w:rsidR="002859DF" w:rsidRPr="002859DF">
        <w:rPr>
          <w:rFonts w:asciiTheme="minorHAnsi" w:hAnsiTheme="minorHAnsi"/>
          <w:sz w:val="22"/>
          <w:szCs w:val="22"/>
        </w:rPr>
        <w:t>communities</w:t>
      </w:r>
      <w:r w:rsidR="006C5B6E">
        <w:rPr>
          <w:rFonts w:asciiTheme="minorHAnsi" w:hAnsiTheme="minorHAnsi"/>
          <w:sz w:val="22"/>
          <w:szCs w:val="22"/>
        </w:rPr>
        <w:t xml:space="preserve"> who</w:t>
      </w:r>
      <w:r>
        <w:rPr>
          <w:rFonts w:asciiTheme="minorHAnsi" w:hAnsiTheme="minorHAnsi"/>
          <w:sz w:val="22"/>
          <w:szCs w:val="22"/>
        </w:rPr>
        <w:t xml:space="preserve"> have been implementing some of these techniques successfully.</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1E2818" w:rsidP="001E2818">
      <w:pPr>
        <w:pStyle w:val="PlainText"/>
        <w:rPr>
          <w:rFonts w:asciiTheme="minorHAnsi" w:hAnsiTheme="minorHAnsi"/>
          <w:sz w:val="22"/>
          <w:szCs w:val="22"/>
        </w:rPr>
      </w:pPr>
      <w:r>
        <w:rPr>
          <w:rFonts w:asciiTheme="minorHAnsi" w:hAnsiTheme="minorHAnsi"/>
          <w:sz w:val="22"/>
          <w:szCs w:val="22"/>
        </w:rPr>
        <w:lastRenderedPageBreak/>
        <w:t>So, on that note, Leslie, you’re getting it ready for public release, you know, we certainly would love to see it when you’re ready to share it.</w:t>
      </w:r>
      <w:r w:rsidR="00E12375">
        <w:rPr>
          <w:rFonts w:asciiTheme="minorHAnsi" w:hAnsiTheme="minorHAnsi"/>
          <w:sz w:val="22"/>
          <w:szCs w:val="22"/>
        </w:rPr>
        <w:t xml:space="preserve"> </w:t>
      </w:r>
      <w:r>
        <w:rPr>
          <w:rFonts w:asciiTheme="minorHAnsi" w:hAnsiTheme="minorHAnsi"/>
          <w:sz w:val="22"/>
          <w:szCs w:val="22"/>
        </w:rPr>
        <w:t>You know we have our hearings…we had on</w:t>
      </w:r>
      <w:r w:rsidR="00A07D66">
        <w:rPr>
          <w:rFonts w:asciiTheme="minorHAnsi" w:hAnsiTheme="minorHAnsi"/>
          <w:sz w:val="22"/>
          <w:szCs w:val="22"/>
        </w:rPr>
        <w:t>e</w:t>
      </w:r>
      <w:r>
        <w:rPr>
          <w:rFonts w:asciiTheme="minorHAnsi" w:hAnsiTheme="minorHAnsi"/>
          <w:sz w:val="22"/>
          <w:szCs w:val="22"/>
        </w:rPr>
        <w:t xml:space="preserve"> last Friday as you know, the one today, we’re not likely to really dig in and start discussing this in earnest…I mean, we’ll begin some </w:t>
      </w:r>
      <w:r w:rsidR="002859DF" w:rsidRPr="002859DF">
        <w:rPr>
          <w:rFonts w:asciiTheme="minorHAnsi" w:hAnsiTheme="minorHAnsi"/>
          <w:sz w:val="22"/>
          <w:szCs w:val="22"/>
        </w:rPr>
        <w:t>d</w:t>
      </w:r>
      <w:r w:rsidR="00A07D66">
        <w:rPr>
          <w:rFonts w:asciiTheme="minorHAnsi" w:hAnsiTheme="minorHAnsi"/>
          <w:sz w:val="22"/>
          <w:szCs w:val="22"/>
        </w:rPr>
        <w:t xml:space="preserve">iscussions next week but </w:t>
      </w:r>
      <w:r>
        <w:rPr>
          <w:rFonts w:asciiTheme="minorHAnsi" w:hAnsiTheme="minorHAnsi"/>
          <w:sz w:val="22"/>
          <w:szCs w:val="22"/>
        </w:rPr>
        <w:t>we’ll really start digging in in January.</w:t>
      </w:r>
      <w:r w:rsidR="00E12375">
        <w:rPr>
          <w:rFonts w:asciiTheme="minorHAnsi" w:hAnsiTheme="minorHAnsi"/>
          <w:sz w:val="22"/>
          <w:szCs w:val="22"/>
        </w:rPr>
        <w:t xml:space="preserve"> </w:t>
      </w:r>
      <w:r>
        <w:rPr>
          <w:rFonts w:asciiTheme="minorHAnsi" w:hAnsiTheme="minorHAnsi"/>
          <w:sz w:val="22"/>
          <w:szCs w:val="22"/>
        </w:rPr>
        <w:t xml:space="preserve">So, </w:t>
      </w:r>
      <w:r w:rsidR="002859DF" w:rsidRPr="002859DF">
        <w:rPr>
          <w:rFonts w:asciiTheme="minorHAnsi" w:hAnsiTheme="minorHAnsi"/>
          <w:sz w:val="22"/>
          <w:szCs w:val="22"/>
        </w:rPr>
        <w:t>I thi</w:t>
      </w:r>
      <w:r>
        <w:rPr>
          <w:rFonts w:asciiTheme="minorHAnsi" w:hAnsiTheme="minorHAnsi"/>
          <w:sz w:val="22"/>
          <w:szCs w:val="22"/>
        </w:rPr>
        <w:t>nk from a timing perspective it</w:t>
      </w:r>
      <w:r w:rsidR="002859DF" w:rsidRPr="002859DF">
        <w:rPr>
          <w:rFonts w:asciiTheme="minorHAnsi" w:hAnsiTheme="minorHAnsi"/>
          <w:sz w:val="22"/>
          <w:szCs w:val="22"/>
        </w:rPr>
        <w:t xml:space="preserve"> may work out just right.</w:t>
      </w:r>
    </w:p>
    <w:p w:rsidR="001E2818" w:rsidRDefault="001E2818" w:rsidP="001E2818">
      <w:pPr>
        <w:pStyle w:val="PlainText"/>
        <w:rPr>
          <w:rFonts w:asciiTheme="minorHAnsi" w:hAnsiTheme="minorHAnsi"/>
          <w:sz w:val="22"/>
          <w:szCs w:val="22"/>
        </w:rPr>
      </w:pPr>
    </w:p>
    <w:p w:rsidR="001E2818" w:rsidRDefault="001E2818" w:rsidP="001E2818">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2859DF" w:rsidRDefault="001E2818" w:rsidP="002859DF">
      <w:pPr>
        <w:pStyle w:val="PlainText"/>
        <w:rPr>
          <w:rFonts w:asciiTheme="minorHAnsi" w:hAnsiTheme="minorHAnsi"/>
          <w:sz w:val="22"/>
          <w:szCs w:val="22"/>
        </w:rPr>
      </w:pPr>
      <w:r>
        <w:rPr>
          <w:rFonts w:asciiTheme="minorHAnsi" w:hAnsiTheme="minorHAnsi"/>
          <w:sz w:val="22"/>
          <w:szCs w:val="22"/>
        </w:rPr>
        <w:t xml:space="preserve">Well, I sent you, as part of the background materials for this hearing the </w:t>
      </w:r>
      <w:r w:rsidR="002859DF" w:rsidRPr="002859DF">
        <w:rPr>
          <w:rFonts w:asciiTheme="minorHAnsi" w:hAnsiTheme="minorHAnsi"/>
          <w:sz w:val="22"/>
          <w:szCs w:val="22"/>
        </w:rPr>
        <w:t>draft which t</w:t>
      </w:r>
      <w:r>
        <w:rPr>
          <w:rFonts w:asciiTheme="minorHAnsi" w:hAnsiTheme="minorHAnsi"/>
          <w:sz w:val="22"/>
          <w:szCs w:val="22"/>
        </w:rPr>
        <w:t xml:space="preserve">he only real changes in it will be making sure that we go </w:t>
      </w:r>
      <w:r w:rsidR="002859DF" w:rsidRPr="002859DF">
        <w:rPr>
          <w:rFonts w:asciiTheme="minorHAnsi" w:hAnsiTheme="minorHAnsi"/>
          <w:sz w:val="22"/>
          <w:szCs w:val="22"/>
        </w:rPr>
        <w:t>t</w:t>
      </w:r>
      <w:r>
        <w:rPr>
          <w:rFonts w:asciiTheme="minorHAnsi" w:hAnsiTheme="minorHAnsi"/>
          <w:sz w:val="22"/>
          <w:szCs w:val="22"/>
        </w:rPr>
        <w:t>hrough it one last time for typos and</w:t>
      </w:r>
      <w:r w:rsidR="002859DF" w:rsidRPr="002859DF">
        <w:rPr>
          <w:rFonts w:asciiTheme="minorHAnsi" w:hAnsiTheme="minorHAnsi"/>
          <w:sz w:val="22"/>
          <w:szCs w:val="22"/>
        </w:rPr>
        <w:t xml:space="preserve"> there</w:t>
      </w:r>
      <w:r>
        <w:rPr>
          <w:rFonts w:asciiTheme="minorHAnsi" w:hAnsiTheme="minorHAnsi"/>
          <w:sz w:val="22"/>
          <w:szCs w:val="22"/>
        </w:rPr>
        <w:t xml:space="preserve"> are some formatting </w:t>
      </w:r>
      <w:r w:rsidR="002859DF" w:rsidRPr="002859DF">
        <w:rPr>
          <w:rFonts w:asciiTheme="minorHAnsi" w:hAnsiTheme="minorHAnsi"/>
          <w:sz w:val="22"/>
          <w:szCs w:val="22"/>
        </w:rPr>
        <w:t>things.</w:t>
      </w:r>
      <w:r w:rsidR="00E12375">
        <w:rPr>
          <w:rFonts w:asciiTheme="minorHAnsi" w:hAnsiTheme="minorHAnsi"/>
          <w:sz w:val="22"/>
          <w:szCs w:val="22"/>
        </w:rPr>
        <w:t xml:space="preserve"> </w:t>
      </w:r>
      <w:r>
        <w:rPr>
          <w:rFonts w:asciiTheme="minorHAnsi" w:hAnsiTheme="minorHAnsi"/>
          <w:sz w:val="22"/>
          <w:szCs w:val="22"/>
        </w:rPr>
        <w:t>But you’</w:t>
      </w:r>
      <w:r w:rsidR="002859DF" w:rsidRPr="002859DF">
        <w:rPr>
          <w:rFonts w:asciiTheme="minorHAnsi" w:hAnsiTheme="minorHAnsi"/>
          <w:sz w:val="22"/>
          <w:szCs w:val="22"/>
        </w:rPr>
        <w:t>ve got all the content.</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1E2818" w:rsidP="002859DF">
      <w:pPr>
        <w:pStyle w:val="PlainText"/>
        <w:rPr>
          <w:rFonts w:asciiTheme="minorHAnsi" w:hAnsiTheme="minorHAnsi"/>
          <w:sz w:val="22"/>
          <w:szCs w:val="22"/>
        </w:rPr>
      </w:pPr>
      <w:r>
        <w:rPr>
          <w:rFonts w:asciiTheme="minorHAnsi" w:hAnsiTheme="minorHAnsi"/>
          <w:sz w:val="22"/>
          <w:szCs w:val="22"/>
        </w:rPr>
        <w:t>Oh, great, terrific and Melissa</w:t>
      </w:r>
      <w:r w:rsidR="002859DF" w:rsidRPr="002859DF">
        <w:rPr>
          <w:rFonts w:asciiTheme="minorHAnsi" w:hAnsiTheme="minorHAnsi"/>
          <w:sz w:val="22"/>
          <w:szCs w:val="22"/>
        </w:rPr>
        <w:t xml:space="preserve"> we also are eag</w:t>
      </w:r>
      <w:r>
        <w:rPr>
          <w:rFonts w:asciiTheme="minorHAnsi" w:hAnsiTheme="minorHAnsi"/>
          <w:sz w:val="22"/>
          <w:szCs w:val="22"/>
        </w:rPr>
        <w:t xml:space="preserve">er to get the two articles that </w:t>
      </w:r>
      <w:r w:rsidR="002859DF" w:rsidRPr="002859DF">
        <w:rPr>
          <w:rFonts w:asciiTheme="minorHAnsi" w:hAnsiTheme="minorHAnsi"/>
          <w:sz w:val="22"/>
          <w:szCs w:val="22"/>
        </w:rPr>
        <w:t>you mentioned.</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sz w:val="22"/>
          <w:szCs w:val="22"/>
        </w:rPr>
        <w:t xml:space="preserve">I’m going to actually take…there’s like a minute…well there is a minute that I had left I just ate up with my little introduction to my question, but I’m going to go ahead quickly ask it anyway before </w:t>
      </w:r>
      <w:r w:rsidR="002859DF" w:rsidRPr="002859DF">
        <w:rPr>
          <w:rFonts w:asciiTheme="minorHAnsi" w:hAnsiTheme="minorHAnsi"/>
          <w:sz w:val="22"/>
          <w:szCs w:val="22"/>
        </w:rPr>
        <w:t>we move into public comment and that is</w:t>
      </w:r>
      <w:r>
        <w:rPr>
          <w:rFonts w:asciiTheme="minorHAnsi" w:hAnsiTheme="minorHAnsi"/>
          <w:sz w:val="22"/>
          <w:szCs w:val="22"/>
        </w:rPr>
        <w:t>, you know,</w:t>
      </w:r>
      <w:r w:rsidR="002859DF" w:rsidRPr="002859DF">
        <w:rPr>
          <w:rFonts w:asciiTheme="minorHAnsi" w:hAnsiTheme="minorHAnsi"/>
          <w:sz w:val="22"/>
          <w:szCs w:val="22"/>
        </w:rPr>
        <w:t xml:space="preserve"> </w:t>
      </w:r>
      <w:r w:rsidR="00A07D66">
        <w:rPr>
          <w:rFonts w:asciiTheme="minorHAnsi" w:hAnsiTheme="minorHAnsi"/>
          <w:sz w:val="22"/>
          <w:szCs w:val="22"/>
        </w:rPr>
        <w:t xml:space="preserve">you </w:t>
      </w:r>
      <w:r w:rsidR="002859DF" w:rsidRPr="002859DF">
        <w:rPr>
          <w:rFonts w:asciiTheme="minorHAnsi" w:hAnsiTheme="minorHAnsi"/>
          <w:sz w:val="22"/>
          <w:szCs w:val="22"/>
        </w:rPr>
        <w:t>talked about the</w:t>
      </w:r>
      <w:r>
        <w:rPr>
          <w:rFonts w:asciiTheme="minorHAnsi" w:hAnsiTheme="minorHAnsi"/>
          <w:sz w:val="22"/>
          <w:szCs w:val="22"/>
        </w:rPr>
        <w:t xml:space="preserve"> sort of data protection laws so that we don’t have the sort of</w:t>
      </w:r>
      <w:r w:rsidR="002859DF" w:rsidRPr="002859DF">
        <w:rPr>
          <w:rFonts w:asciiTheme="minorHAnsi" w:hAnsiTheme="minorHAnsi"/>
          <w:sz w:val="22"/>
          <w:szCs w:val="22"/>
        </w:rPr>
        <w:t xml:space="preserve"> sector speci</w:t>
      </w:r>
      <w:r>
        <w:rPr>
          <w:rFonts w:asciiTheme="minorHAnsi" w:hAnsiTheme="minorHAnsi"/>
          <w:sz w:val="22"/>
          <w:szCs w:val="22"/>
        </w:rPr>
        <w:t>fic laws that, you know, have data protected when it’</w:t>
      </w:r>
      <w:r w:rsidR="002859DF" w:rsidRPr="002859DF">
        <w:rPr>
          <w:rFonts w:asciiTheme="minorHAnsi" w:hAnsiTheme="minorHAnsi"/>
          <w:sz w:val="22"/>
          <w:szCs w:val="22"/>
        </w:rPr>
        <w:t>s in some entities h</w:t>
      </w:r>
      <w:r>
        <w:rPr>
          <w:rFonts w:asciiTheme="minorHAnsi" w:hAnsiTheme="minorHAnsi"/>
          <w:sz w:val="22"/>
          <w:szCs w:val="22"/>
        </w:rPr>
        <w:t>ands and not protected when it’s in others and that</w:t>
      </w:r>
      <w:r w:rsidR="002859DF" w:rsidRPr="002859DF">
        <w:rPr>
          <w:rFonts w:asciiTheme="minorHAnsi" w:hAnsiTheme="minorHAnsi"/>
          <w:sz w:val="22"/>
          <w:szCs w:val="22"/>
        </w:rPr>
        <w:t xml:space="preserve"> seems</w:t>
      </w:r>
      <w:r>
        <w:rPr>
          <w:rFonts w:asciiTheme="minorHAnsi" w:hAnsiTheme="minorHAnsi"/>
          <w:sz w:val="22"/>
          <w:szCs w:val="22"/>
        </w:rPr>
        <w:t xml:space="preserve"> kind of</w:t>
      </w:r>
      <w:r w:rsidR="002859DF" w:rsidRPr="002859DF">
        <w:rPr>
          <w:rFonts w:asciiTheme="minorHAnsi" w:hAnsiTheme="minorHAnsi"/>
          <w:sz w:val="22"/>
          <w:szCs w:val="22"/>
        </w:rPr>
        <w:t xml:space="preserve"> crazy when</w:t>
      </w:r>
      <w:r>
        <w:rPr>
          <w:rFonts w:asciiTheme="minorHAnsi" w:hAnsiTheme="minorHAnsi"/>
          <w:sz w:val="22"/>
          <w:szCs w:val="22"/>
        </w:rPr>
        <w:t>, you know,</w:t>
      </w:r>
      <w:r w:rsidR="002859DF" w:rsidRPr="002859DF">
        <w:rPr>
          <w:rFonts w:asciiTheme="minorHAnsi" w:hAnsiTheme="minorHAnsi"/>
          <w:sz w:val="22"/>
          <w:szCs w:val="22"/>
        </w:rPr>
        <w:t xml:space="preserve"> the data are</w:t>
      </w:r>
      <w:r>
        <w:rPr>
          <w:rFonts w:asciiTheme="minorHAnsi" w:hAnsiTheme="minorHAnsi"/>
          <w:sz w:val="22"/>
          <w:szCs w:val="22"/>
        </w:rPr>
        <w:t xml:space="preserve"> sort of moving out in various venues at a rapid rate.</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sz w:val="22"/>
          <w:szCs w:val="22"/>
        </w:rPr>
        <w:t xml:space="preserve">But one thing that has always puzzled me with </w:t>
      </w:r>
      <w:r w:rsidR="002859DF" w:rsidRPr="002859DF">
        <w:rPr>
          <w:rFonts w:asciiTheme="minorHAnsi" w:hAnsiTheme="minorHAnsi"/>
          <w:sz w:val="22"/>
          <w:szCs w:val="22"/>
        </w:rPr>
        <w:t>sector</w:t>
      </w:r>
      <w:r>
        <w:rPr>
          <w:rFonts w:asciiTheme="minorHAnsi" w:hAnsiTheme="minorHAnsi"/>
          <w:sz w:val="22"/>
          <w:szCs w:val="22"/>
        </w:rPr>
        <w:t>, sectoral</w:t>
      </w:r>
      <w:r w:rsidR="002859DF" w:rsidRPr="002859DF">
        <w:rPr>
          <w:rFonts w:asciiTheme="minorHAnsi" w:hAnsiTheme="minorHAnsi"/>
          <w:sz w:val="22"/>
          <w:szCs w:val="22"/>
        </w:rPr>
        <w:t xml:space="preserve"> laws is</w:t>
      </w:r>
      <w:r>
        <w:rPr>
          <w:rFonts w:asciiTheme="minorHAnsi" w:hAnsiTheme="minorHAnsi"/>
          <w:sz w:val="22"/>
          <w:szCs w:val="22"/>
        </w:rPr>
        <w:t xml:space="preserve"> how do you</w:t>
      </w:r>
      <w:r w:rsidR="002859DF" w:rsidRPr="002859DF">
        <w:rPr>
          <w:rFonts w:asciiTheme="minorHAnsi" w:hAnsiTheme="minorHAnsi"/>
          <w:sz w:val="22"/>
          <w:szCs w:val="22"/>
        </w:rPr>
        <w:t xml:space="preserve"> make them contextual?</w:t>
      </w:r>
      <w:r w:rsidR="00E12375">
        <w:rPr>
          <w:rFonts w:asciiTheme="minorHAnsi" w:hAnsiTheme="minorHAnsi"/>
          <w:sz w:val="22"/>
          <w:szCs w:val="22"/>
        </w:rPr>
        <w:t xml:space="preserve"> </w:t>
      </w:r>
      <w:r>
        <w:rPr>
          <w:rFonts w:asciiTheme="minorHAnsi" w:hAnsiTheme="minorHAnsi"/>
          <w:sz w:val="22"/>
          <w:szCs w:val="22"/>
        </w:rPr>
        <w:t>I mean, if you think about</w:t>
      </w:r>
      <w:r w:rsidR="002859DF" w:rsidRPr="002859DF">
        <w:rPr>
          <w:rFonts w:asciiTheme="minorHAnsi" w:hAnsiTheme="minorHAnsi"/>
          <w:sz w:val="22"/>
          <w:szCs w:val="22"/>
        </w:rPr>
        <w:t xml:space="preserve"> HIPAA be</w:t>
      </w:r>
      <w:r>
        <w:rPr>
          <w:rFonts w:asciiTheme="minorHAnsi" w:hAnsiTheme="minorHAnsi"/>
          <w:sz w:val="22"/>
          <w:szCs w:val="22"/>
        </w:rPr>
        <w:t xml:space="preserve">ing very specific about healthcare </w:t>
      </w:r>
      <w:r w:rsidR="002859DF" w:rsidRPr="002859DF">
        <w:rPr>
          <w:rFonts w:asciiTheme="minorHAnsi" w:hAnsiTheme="minorHAnsi"/>
          <w:sz w:val="22"/>
          <w:szCs w:val="22"/>
        </w:rPr>
        <w:t xml:space="preserve">operations and the types of uses that </w:t>
      </w:r>
      <w:r>
        <w:rPr>
          <w:rFonts w:asciiTheme="minorHAnsi" w:hAnsiTheme="minorHAnsi"/>
          <w:sz w:val="22"/>
          <w:szCs w:val="22"/>
        </w:rPr>
        <w:t>are customary for providers and plans, you know, that’s</w:t>
      </w:r>
      <w:r w:rsidR="002859DF" w:rsidRPr="002859DF">
        <w:rPr>
          <w:rFonts w:asciiTheme="minorHAnsi" w:hAnsiTheme="minorHAnsi"/>
          <w:sz w:val="22"/>
          <w:szCs w:val="22"/>
        </w:rPr>
        <w:t xml:space="preserve"> not going to fit for Google and Microsoft</w:t>
      </w:r>
      <w:r>
        <w:rPr>
          <w:rFonts w:asciiTheme="minorHAnsi" w:hAnsiTheme="minorHAnsi"/>
          <w:sz w:val="22"/>
          <w:szCs w:val="22"/>
        </w:rPr>
        <w:t>,</w:t>
      </w:r>
      <w:r w:rsidR="002859DF" w:rsidRPr="002859DF">
        <w:rPr>
          <w:rFonts w:asciiTheme="minorHAnsi" w:hAnsiTheme="minorHAnsi"/>
          <w:sz w:val="22"/>
          <w:szCs w:val="22"/>
        </w:rPr>
        <w:t xml:space="preserve"> and Facebook</w:t>
      </w:r>
      <w:r>
        <w:rPr>
          <w:rFonts w:asciiTheme="minorHAnsi" w:hAnsiTheme="minorHAnsi"/>
          <w:sz w:val="22"/>
          <w:szCs w:val="22"/>
        </w:rPr>
        <w:t>,</w:t>
      </w:r>
      <w:r w:rsidR="002859DF" w:rsidRPr="002859DF">
        <w:rPr>
          <w:rFonts w:asciiTheme="minorHAnsi" w:hAnsiTheme="minorHAnsi"/>
          <w:sz w:val="22"/>
          <w:szCs w:val="22"/>
        </w:rPr>
        <w:t xml:space="preserve"> an</w:t>
      </w:r>
      <w:r>
        <w:rPr>
          <w:rFonts w:asciiTheme="minorHAnsi" w:hAnsiTheme="minorHAnsi"/>
          <w:sz w:val="22"/>
          <w:szCs w:val="22"/>
        </w:rPr>
        <w:t xml:space="preserve">d </w:t>
      </w:r>
      <w:r w:rsidR="002859DF" w:rsidRPr="002859DF">
        <w:rPr>
          <w:rFonts w:asciiTheme="minorHAnsi" w:hAnsiTheme="minorHAnsi"/>
          <w:sz w:val="22"/>
          <w:szCs w:val="22"/>
        </w:rPr>
        <w:t xml:space="preserve">others. </w:t>
      </w:r>
    </w:p>
    <w:p w:rsidR="001E2818" w:rsidRDefault="001E2818" w:rsidP="002859DF">
      <w:pPr>
        <w:pStyle w:val="PlainText"/>
        <w:rPr>
          <w:rFonts w:asciiTheme="minorHAnsi" w:hAnsiTheme="minorHAnsi"/>
          <w:sz w:val="22"/>
          <w:szCs w:val="22"/>
        </w:rPr>
      </w:pP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How is there a law</w:t>
      </w:r>
      <w:r w:rsidR="001E2818">
        <w:rPr>
          <w:rFonts w:asciiTheme="minorHAnsi" w:hAnsiTheme="minorHAnsi"/>
          <w:sz w:val="22"/>
          <w:szCs w:val="22"/>
        </w:rPr>
        <w:t xml:space="preserve"> that actually works that is a data protection law but doesn’</w:t>
      </w:r>
      <w:r w:rsidRPr="002859DF">
        <w:rPr>
          <w:rFonts w:asciiTheme="minorHAnsi" w:hAnsiTheme="minorHAnsi"/>
          <w:sz w:val="22"/>
          <w:szCs w:val="22"/>
        </w:rPr>
        <w:t>t respond to t</w:t>
      </w:r>
      <w:r w:rsidR="001E2818">
        <w:rPr>
          <w:rFonts w:asciiTheme="minorHAnsi" w:hAnsiTheme="minorHAnsi"/>
          <w:sz w:val="22"/>
          <w:szCs w:val="22"/>
        </w:rPr>
        <w:t>he different needs of</w:t>
      </w:r>
      <w:r w:rsidR="00A07D66">
        <w:rPr>
          <w:rFonts w:asciiTheme="minorHAnsi" w:hAnsiTheme="minorHAnsi"/>
          <w:sz w:val="22"/>
          <w:szCs w:val="22"/>
        </w:rPr>
        <w:t xml:space="preserve"> the</w:t>
      </w:r>
      <w:r w:rsidR="001E2818">
        <w:rPr>
          <w:rFonts w:asciiTheme="minorHAnsi" w:hAnsiTheme="minorHAnsi"/>
          <w:sz w:val="22"/>
          <w:szCs w:val="22"/>
        </w:rPr>
        <w:t xml:space="preserve"> different </w:t>
      </w:r>
      <w:r w:rsidRPr="002859DF">
        <w:rPr>
          <w:rFonts w:asciiTheme="minorHAnsi" w:hAnsiTheme="minorHAnsi"/>
          <w:sz w:val="22"/>
          <w:szCs w:val="22"/>
        </w:rPr>
        <w:t>context?</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So, you can have</w:t>
      </w:r>
      <w:r w:rsidR="002859DF" w:rsidRPr="002859DF">
        <w:rPr>
          <w:rFonts w:asciiTheme="minorHAnsi" w:hAnsiTheme="minorHAnsi"/>
          <w:sz w:val="22"/>
          <w:szCs w:val="22"/>
        </w:rPr>
        <w:t xml:space="preserve"> a very basic framework. </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Okay.</w:t>
      </w:r>
    </w:p>
    <w:p w:rsidR="001E2818" w:rsidRDefault="001E2818" w:rsidP="002859DF">
      <w:pPr>
        <w:pStyle w:val="PlainText"/>
        <w:rPr>
          <w:rFonts w:asciiTheme="minorHAnsi" w:hAnsiTheme="minorHAnsi"/>
          <w:sz w:val="22"/>
          <w:szCs w:val="22"/>
        </w:rPr>
      </w:pPr>
    </w:p>
    <w:p w:rsidR="001E2818" w:rsidRPr="001E2818" w:rsidRDefault="001E2818"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2859DF" w:rsidRDefault="001E2818" w:rsidP="002859DF">
      <w:pPr>
        <w:pStyle w:val="PlainText"/>
        <w:rPr>
          <w:rFonts w:asciiTheme="minorHAnsi" w:hAnsiTheme="minorHAnsi"/>
          <w:sz w:val="22"/>
          <w:szCs w:val="22"/>
        </w:rPr>
      </w:pPr>
      <w:r>
        <w:rPr>
          <w:rFonts w:asciiTheme="minorHAnsi" w:hAnsiTheme="minorHAnsi"/>
          <w:sz w:val="22"/>
          <w:szCs w:val="22"/>
        </w:rPr>
        <w:t xml:space="preserve">For example, that includes </w:t>
      </w:r>
      <w:r w:rsidR="002859DF" w:rsidRPr="002859DF">
        <w:rPr>
          <w:rFonts w:asciiTheme="minorHAnsi" w:hAnsiTheme="minorHAnsi"/>
          <w:sz w:val="22"/>
          <w:szCs w:val="22"/>
        </w:rPr>
        <w:t>accountability, that includes some level</w:t>
      </w:r>
      <w:r>
        <w:rPr>
          <w:rFonts w:asciiTheme="minorHAnsi" w:hAnsiTheme="minorHAnsi"/>
          <w:sz w:val="22"/>
          <w:szCs w:val="22"/>
        </w:rPr>
        <w:t xml:space="preserve"> of transparency, that includes </w:t>
      </w:r>
      <w:r w:rsidR="002859DF" w:rsidRPr="002859DF">
        <w:rPr>
          <w:rFonts w:asciiTheme="minorHAnsi" w:hAnsiTheme="minorHAnsi"/>
          <w:sz w:val="22"/>
          <w:szCs w:val="22"/>
        </w:rPr>
        <w:t>at least a r</w:t>
      </w:r>
      <w:r>
        <w:rPr>
          <w:rFonts w:asciiTheme="minorHAnsi" w:hAnsiTheme="minorHAnsi"/>
          <w:sz w:val="22"/>
          <w:szCs w:val="22"/>
        </w:rPr>
        <w:t xml:space="preserve">equirement that you need to think through what you’re doing with the data </w:t>
      </w:r>
      <w:r w:rsidR="002859DF" w:rsidRPr="002859DF">
        <w:rPr>
          <w:rFonts w:asciiTheme="minorHAnsi" w:hAnsiTheme="minorHAnsi"/>
          <w:sz w:val="22"/>
          <w:szCs w:val="22"/>
        </w:rPr>
        <w:t>across a lifecycle.</w:t>
      </w:r>
    </w:p>
    <w:p w:rsidR="001E2818" w:rsidRDefault="001E2818" w:rsidP="002859DF">
      <w:pPr>
        <w:pStyle w:val="PlainText"/>
        <w:rPr>
          <w:rFonts w:asciiTheme="minorHAnsi" w:hAnsiTheme="minorHAnsi"/>
          <w:sz w:val="22"/>
          <w:szCs w:val="22"/>
        </w:rPr>
      </w:pPr>
    </w:p>
    <w:p w:rsidR="001E2818" w:rsidRDefault="001E2818"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1E2818" w:rsidRDefault="001E2818" w:rsidP="002859DF">
      <w:pPr>
        <w:pStyle w:val="PlainText"/>
        <w:rPr>
          <w:rFonts w:asciiTheme="minorHAnsi" w:hAnsiTheme="minorHAnsi"/>
          <w:sz w:val="22"/>
          <w:szCs w:val="22"/>
        </w:rPr>
      </w:pPr>
      <w:r>
        <w:rPr>
          <w:rFonts w:asciiTheme="minorHAnsi" w:hAnsiTheme="minorHAnsi"/>
          <w:sz w:val="22"/>
          <w:szCs w:val="22"/>
        </w:rPr>
        <w:t>Right.</w:t>
      </w:r>
    </w:p>
    <w:p w:rsidR="001E2818" w:rsidRDefault="001E2818" w:rsidP="002859DF">
      <w:pPr>
        <w:pStyle w:val="PlainText"/>
        <w:rPr>
          <w:rFonts w:asciiTheme="minorHAnsi" w:hAnsiTheme="minorHAnsi"/>
          <w:sz w:val="22"/>
          <w:szCs w:val="22"/>
        </w:rPr>
      </w:pPr>
    </w:p>
    <w:p w:rsidR="001E2818" w:rsidRPr="001E2818" w:rsidRDefault="001E2818" w:rsidP="002859DF">
      <w:pPr>
        <w:pStyle w:val="PlainText"/>
        <w:rPr>
          <w:rFonts w:asciiTheme="minorHAnsi" w:hAnsiTheme="minorHAnsi"/>
          <w:sz w:val="22"/>
          <w:szCs w:val="22"/>
        </w:rPr>
      </w:pPr>
      <w:r>
        <w:rPr>
          <w:rFonts w:asciiTheme="minorHAnsi" w:hAnsiTheme="minorHAnsi"/>
          <w:b/>
          <w:sz w:val="22"/>
          <w:szCs w:val="22"/>
          <w:u w:val="single"/>
        </w:rPr>
        <w:t>Leslie P. Francis, JD, PhD – University of Utah School of Medicine – National Committee on Vital &amp; Health Statistics</w:t>
      </w:r>
      <w:r>
        <w:rPr>
          <w:rFonts w:asciiTheme="minorHAnsi" w:hAnsiTheme="minorHAnsi"/>
          <w:sz w:val="22"/>
          <w:szCs w:val="22"/>
        </w:rPr>
        <w:t xml:space="preserve"> </w:t>
      </w:r>
    </w:p>
    <w:p w:rsidR="0058637C" w:rsidRDefault="002859DF" w:rsidP="002859DF">
      <w:pPr>
        <w:pStyle w:val="PlainText"/>
        <w:rPr>
          <w:rFonts w:asciiTheme="minorHAnsi" w:hAnsiTheme="minorHAnsi"/>
          <w:sz w:val="22"/>
          <w:szCs w:val="22"/>
        </w:rPr>
      </w:pPr>
      <w:r w:rsidRPr="002859DF">
        <w:rPr>
          <w:rFonts w:asciiTheme="minorHAnsi" w:hAnsiTheme="minorHAnsi"/>
          <w:sz w:val="22"/>
          <w:szCs w:val="22"/>
        </w:rPr>
        <w:t>And then have more extensive or at leas</w:t>
      </w:r>
      <w:r w:rsidR="0058637C">
        <w:rPr>
          <w:rFonts w:asciiTheme="minorHAnsi" w:hAnsiTheme="minorHAnsi"/>
          <w:sz w:val="22"/>
          <w:szCs w:val="22"/>
        </w:rPr>
        <w:t xml:space="preserve">t non-conflicting standards for </w:t>
      </w:r>
      <w:r w:rsidRPr="002859DF">
        <w:rPr>
          <w:rFonts w:asciiTheme="minorHAnsi" w:hAnsiTheme="minorHAnsi"/>
          <w:sz w:val="22"/>
          <w:szCs w:val="22"/>
        </w:rPr>
        <w:t>particular realms of data.</w:t>
      </w:r>
    </w:p>
    <w:p w:rsidR="0058637C" w:rsidRDefault="0058637C" w:rsidP="002859DF">
      <w:pPr>
        <w:pStyle w:val="PlainText"/>
        <w:rPr>
          <w:rFonts w:asciiTheme="minorHAnsi" w:hAnsiTheme="minorHAnsi"/>
          <w:sz w:val="22"/>
          <w:szCs w:val="22"/>
        </w:rPr>
      </w:pPr>
    </w:p>
    <w:p w:rsidR="00707CA2" w:rsidRDefault="0058637C"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58637C" w:rsidRDefault="00707CA2" w:rsidP="002859DF">
      <w:pPr>
        <w:pStyle w:val="PlainText"/>
        <w:rPr>
          <w:rFonts w:asciiTheme="minorHAnsi" w:hAnsiTheme="minorHAnsi"/>
          <w:sz w:val="22"/>
          <w:szCs w:val="22"/>
        </w:rPr>
      </w:pPr>
      <w:r>
        <w:rPr>
          <w:rFonts w:asciiTheme="minorHAnsi" w:hAnsiTheme="minorHAnsi"/>
          <w:sz w:val="22"/>
          <w:szCs w:val="22"/>
        </w:rPr>
        <w:t>G</w:t>
      </w:r>
      <w:r w:rsidR="002859DF" w:rsidRPr="002859DF">
        <w:rPr>
          <w:rFonts w:asciiTheme="minorHAnsi" w:hAnsiTheme="minorHAnsi"/>
          <w:sz w:val="22"/>
          <w:szCs w:val="22"/>
        </w:rPr>
        <w:t>ot it.</w:t>
      </w:r>
      <w:r w:rsidR="00E12375">
        <w:rPr>
          <w:rFonts w:asciiTheme="minorHAnsi" w:hAnsiTheme="minorHAnsi"/>
          <w:sz w:val="22"/>
          <w:szCs w:val="22"/>
        </w:rPr>
        <w:t xml:space="preserve"> </w:t>
      </w:r>
      <w:r w:rsidR="0058637C">
        <w:rPr>
          <w:rFonts w:asciiTheme="minorHAnsi" w:hAnsiTheme="minorHAnsi"/>
          <w:sz w:val="22"/>
          <w:szCs w:val="22"/>
        </w:rPr>
        <w:t>Okay, a</w:t>
      </w:r>
      <w:r w:rsidR="002859DF" w:rsidRPr="002859DF">
        <w:rPr>
          <w:rFonts w:asciiTheme="minorHAnsi" w:hAnsiTheme="minorHAnsi"/>
          <w:sz w:val="22"/>
          <w:szCs w:val="22"/>
        </w:rPr>
        <w:t>ppreciate that.</w:t>
      </w:r>
      <w:r w:rsidR="00E12375">
        <w:rPr>
          <w:rFonts w:asciiTheme="minorHAnsi" w:hAnsiTheme="minorHAnsi"/>
          <w:sz w:val="22"/>
          <w:szCs w:val="22"/>
        </w:rPr>
        <w:t xml:space="preserve"> </w:t>
      </w:r>
      <w:r w:rsidR="0058637C">
        <w:rPr>
          <w:rFonts w:asciiTheme="minorHAnsi" w:hAnsiTheme="minorHAnsi"/>
          <w:sz w:val="22"/>
          <w:szCs w:val="22"/>
        </w:rPr>
        <w:t>All right, now we really are a bit past our time.</w:t>
      </w:r>
      <w:r w:rsidR="00E12375">
        <w:rPr>
          <w:rFonts w:asciiTheme="minorHAnsi" w:hAnsiTheme="minorHAnsi"/>
          <w:sz w:val="22"/>
          <w:szCs w:val="22"/>
        </w:rPr>
        <w:t xml:space="preserve"> </w:t>
      </w:r>
      <w:r w:rsidR="0058637C">
        <w:rPr>
          <w:rFonts w:asciiTheme="minorHAnsi" w:hAnsiTheme="minorHAnsi"/>
          <w:sz w:val="22"/>
          <w:szCs w:val="22"/>
        </w:rPr>
        <w:t>I want to thank both of you very much for both your</w:t>
      </w:r>
      <w:r w:rsidR="002859DF" w:rsidRPr="002859DF">
        <w:rPr>
          <w:rFonts w:asciiTheme="minorHAnsi" w:hAnsiTheme="minorHAnsi"/>
          <w:sz w:val="22"/>
          <w:szCs w:val="22"/>
        </w:rPr>
        <w:t xml:space="preserve"> test</w:t>
      </w:r>
      <w:r w:rsidR="0058637C">
        <w:rPr>
          <w:rFonts w:asciiTheme="minorHAnsi" w:hAnsiTheme="minorHAnsi"/>
          <w:sz w:val="22"/>
          <w:szCs w:val="22"/>
        </w:rPr>
        <w:t>imony today and also what you have shared with us in the past and what you’</w:t>
      </w:r>
      <w:r w:rsidR="002859DF" w:rsidRPr="002859DF">
        <w:rPr>
          <w:rFonts w:asciiTheme="minorHAnsi" w:hAnsiTheme="minorHAnsi"/>
          <w:sz w:val="22"/>
          <w:szCs w:val="22"/>
        </w:rPr>
        <w:t>re going to share w</w:t>
      </w:r>
      <w:r w:rsidR="00A07D66">
        <w:rPr>
          <w:rFonts w:asciiTheme="minorHAnsi" w:hAnsiTheme="minorHAnsi"/>
          <w:sz w:val="22"/>
          <w:szCs w:val="22"/>
        </w:rPr>
        <w:t>ith us</w:t>
      </w:r>
      <w:r w:rsidR="0058637C">
        <w:rPr>
          <w:rFonts w:asciiTheme="minorHAnsi" w:hAnsiTheme="minorHAnsi"/>
          <w:sz w:val="22"/>
          <w:szCs w:val="22"/>
        </w:rPr>
        <w:t xml:space="preserve"> we very much appreciate it enormously</w:t>
      </w:r>
      <w:r w:rsidR="002859DF" w:rsidRPr="002859DF">
        <w:rPr>
          <w:rFonts w:asciiTheme="minorHAnsi" w:hAnsiTheme="minorHAnsi"/>
          <w:sz w:val="22"/>
          <w:szCs w:val="22"/>
        </w:rPr>
        <w:t xml:space="preserve"> helpful.</w:t>
      </w:r>
    </w:p>
    <w:p w:rsidR="0058637C" w:rsidRDefault="0058637C" w:rsidP="002859DF">
      <w:pPr>
        <w:pStyle w:val="PlainText"/>
        <w:rPr>
          <w:rFonts w:asciiTheme="minorHAnsi" w:hAnsiTheme="minorHAnsi"/>
          <w:sz w:val="22"/>
          <w:szCs w:val="22"/>
        </w:rPr>
      </w:pPr>
    </w:p>
    <w:p w:rsidR="0058637C" w:rsidRDefault="0058637C" w:rsidP="002859DF">
      <w:pPr>
        <w:pStyle w:val="PlainText"/>
        <w:rPr>
          <w:rFonts w:asciiTheme="minorHAnsi" w:hAnsiTheme="minorHAnsi"/>
          <w:sz w:val="22"/>
          <w:szCs w:val="22"/>
        </w:rPr>
      </w:pPr>
      <w:r>
        <w:rPr>
          <w:rFonts w:asciiTheme="minorHAnsi" w:hAnsiTheme="minorHAnsi"/>
          <w:sz w:val="22"/>
          <w:szCs w:val="22"/>
        </w:rPr>
        <w:t xml:space="preserve">And with that I think we have some time on the </w:t>
      </w:r>
      <w:r w:rsidR="002859DF" w:rsidRPr="002859DF">
        <w:rPr>
          <w:rFonts w:asciiTheme="minorHAnsi" w:hAnsiTheme="minorHAnsi"/>
          <w:sz w:val="22"/>
          <w:szCs w:val="22"/>
        </w:rPr>
        <w:t>agenda for both public comment and a wrap</w:t>
      </w:r>
      <w:r>
        <w:rPr>
          <w:rFonts w:asciiTheme="minorHAnsi" w:hAnsiTheme="minorHAnsi"/>
          <w:sz w:val="22"/>
          <w:szCs w:val="22"/>
        </w:rPr>
        <w:t xml:space="preserve"> up.</w:t>
      </w:r>
      <w:r w:rsidR="00E12375">
        <w:rPr>
          <w:rFonts w:asciiTheme="minorHAnsi" w:hAnsiTheme="minorHAnsi"/>
          <w:sz w:val="22"/>
          <w:szCs w:val="22"/>
        </w:rPr>
        <w:t xml:space="preserve"> </w:t>
      </w:r>
      <w:r>
        <w:rPr>
          <w:rFonts w:asciiTheme="minorHAnsi" w:hAnsiTheme="minorHAnsi"/>
          <w:sz w:val="22"/>
          <w:szCs w:val="22"/>
        </w:rPr>
        <w:t>What tends to happens once we move into public</w:t>
      </w:r>
      <w:r w:rsidR="002859DF" w:rsidRPr="002859DF">
        <w:rPr>
          <w:rFonts w:asciiTheme="minorHAnsi" w:hAnsiTheme="minorHAnsi"/>
          <w:sz w:val="22"/>
          <w:szCs w:val="22"/>
        </w:rPr>
        <w:t xml:space="preserve"> comment</w:t>
      </w:r>
      <w:r>
        <w:rPr>
          <w:rFonts w:asciiTheme="minorHAnsi" w:hAnsiTheme="minorHAnsi"/>
          <w:sz w:val="22"/>
          <w:szCs w:val="22"/>
        </w:rPr>
        <w:t xml:space="preserve"> is then</w:t>
      </w:r>
      <w:r w:rsidR="002859DF" w:rsidRPr="002859DF">
        <w:rPr>
          <w:rFonts w:asciiTheme="minorHAnsi" w:hAnsiTheme="minorHAnsi"/>
          <w:sz w:val="22"/>
          <w:szCs w:val="22"/>
        </w:rPr>
        <w:t xml:space="preserve"> we start losing folks</w:t>
      </w:r>
      <w:r>
        <w:rPr>
          <w:rFonts w:asciiTheme="minorHAnsi" w:hAnsiTheme="minorHAnsi"/>
          <w:sz w:val="22"/>
          <w:szCs w:val="22"/>
        </w:rPr>
        <w:t xml:space="preserve"> so I’m going to go </w:t>
      </w:r>
      <w:r w:rsidR="002859DF" w:rsidRPr="002859DF">
        <w:rPr>
          <w:rFonts w:asciiTheme="minorHAnsi" w:hAnsiTheme="minorHAnsi"/>
          <w:sz w:val="22"/>
          <w:szCs w:val="22"/>
        </w:rPr>
        <w:t>ahead and say we have had a wonderful two days of listening sessions.</w:t>
      </w:r>
      <w:r w:rsidR="00E12375">
        <w:rPr>
          <w:rFonts w:asciiTheme="minorHAnsi" w:hAnsiTheme="minorHAnsi"/>
          <w:sz w:val="22"/>
          <w:szCs w:val="22"/>
        </w:rPr>
        <w:t xml:space="preserve"> </w:t>
      </w:r>
    </w:p>
    <w:p w:rsidR="0058637C" w:rsidRDefault="0058637C" w:rsidP="002859DF">
      <w:pPr>
        <w:pStyle w:val="PlainText"/>
        <w:rPr>
          <w:rFonts w:asciiTheme="minorHAnsi" w:hAnsiTheme="minorHAnsi"/>
          <w:sz w:val="22"/>
          <w:szCs w:val="22"/>
        </w:rPr>
      </w:pPr>
    </w:p>
    <w:p w:rsidR="0058637C" w:rsidRDefault="0058637C" w:rsidP="002859DF">
      <w:pPr>
        <w:pStyle w:val="PlainText"/>
        <w:rPr>
          <w:rFonts w:asciiTheme="minorHAnsi" w:hAnsiTheme="minorHAnsi"/>
          <w:sz w:val="22"/>
          <w:szCs w:val="22"/>
        </w:rPr>
      </w:pPr>
      <w:r>
        <w:rPr>
          <w:rFonts w:asciiTheme="minorHAnsi" w:hAnsiTheme="minorHAnsi"/>
          <w:sz w:val="22"/>
          <w:szCs w:val="22"/>
        </w:rPr>
        <w:t xml:space="preserve">We </w:t>
      </w:r>
      <w:r w:rsidR="002859DF" w:rsidRPr="002859DF">
        <w:rPr>
          <w:rFonts w:asciiTheme="minorHAnsi" w:hAnsiTheme="minorHAnsi"/>
          <w:sz w:val="22"/>
          <w:szCs w:val="22"/>
        </w:rPr>
        <w:t>are still trying to get some folks to add</w:t>
      </w:r>
      <w:r>
        <w:rPr>
          <w:rFonts w:asciiTheme="minorHAnsi" w:hAnsiTheme="minorHAnsi"/>
          <w:sz w:val="22"/>
          <w:szCs w:val="22"/>
        </w:rPr>
        <w:t>ress us during our next Privacy and Security Working Group</w:t>
      </w:r>
      <w:r w:rsidR="002859DF" w:rsidRPr="002859DF">
        <w:rPr>
          <w:rFonts w:asciiTheme="minorHAnsi" w:hAnsiTheme="minorHAnsi"/>
          <w:sz w:val="22"/>
          <w:szCs w:val="22"/>
        </w:rPr>
        <w:t xml:space="preserve"> p</w:t>
      </w:r>
      <w:r>
        <w:rPr>
          <w:rFonts w:asciiTheme="minorHAnsi" w:hAnsiTheme="minorHAnsi"/>
          <w:sz w:val="22"/>
          <w:szCs w:val="22"/>
        </w:rPr>
        <w:t xml:space="preserve">ublic call which is next Monday, a handful of </w:t>
      </w:r>
      <w:r w:rsidR="002859DF" w:rsidRPr="002859DF">
        <w:rPr>
          <w:rFonts w:asciiTheme="minorHAnsi" w:hAnsiTheme="minorHAnsi"/>
          <w:sz w:val="22"/>
          <w:szCs w:val="22"/>
        </w:rPr>
        <w:t>folks who are unable to join us for either of these two</w:t>
      </w:r>
      <w:r>
        <w:rPr>
          <w:rFonts w:asciiTheme="minorHAnsi" w:hAnsiTheme="minorHAnsi"/>
          <w:sz w:val="22"/>
          <w:szCs w:val="22"/>
        </w:rPr>
        <w:t xml:space="preserve"> listening sessions days that we are hoping that we might be able to grab </w:t>
      </w:r>
      <w:r w:rsidR="002859DF" w:rsidRPr="002859DF">
        <w:rPr>
          <w:rFonts w:asciiTheme="minorHAnsi" w:hAnsiTheme="minorHAnsi"/>
          <w:sz w:val="22"/>
          <w:szCs w:val="22"/>
        </w:rPr>
        <w:t>for our regularly scheduled call on the</w:t>
      </w:r>
      <w:r>
        <w:rPr>
          <w:rFonts w:asciiTheme="minorHAnsi" w:hAnsiTheme="minorHAnsi"/>
          <w:sz w:val="22"/>
          <w:szCs w:val="22"/>
        </w:rPr>
        <w:t xml:space="preserve"> 15</w:t>
      </w:r>
      <w:r w:rsidRPr="0058637C">
        <w:rPr>
          <w:rFonts w:asciiTheme="minorHAnsi" w:hAnsiTheme="minorHAnsi"/>
          <w:sz w:val="22"/>
          <w:szCs w:val="22"/>
          <w:vertAlign w:val="superscript"/>
        </w:rPr>
        <w:t>th</w:t>
      </w:r>
      <w:r>
        <w:rPr>
          <w:rFonts w:asciiTheme="minorHAnsi" w:hAnsiTheme="minorHAnsi"/>
          <w:sz w:val="22"/>
          <w:szCs w:val="22"/>
        </w:rPr>
        <w:t xml:space="preserve"> but otherwise we’ll use </w:t>
      </w:r>
      <w:r w:rsidR="002859DF" w:rsidRPr="002859DF">
        <w:rPr>
          <w:rFonts w:asciiTheme="minorHAnsi" w:hAnsiTheme="minorHAnsi"/>
          <w:sz w:val="22"/>
          <w:szCs w:val="22"/>
        </w:rPr>
        <w:t>that time to start sharing our impress</w:t>
      </w:r>
      <w:r>
        <w:rPr>
          <w:rFonts w:asciiTheme="minorHAnsi" w:hAnsiTheme="minorHAnsi"/>
          <w:sz w:val="22"/>
          <w:szCs w:val="22"/>
        </w:rPr>
        <w:t xml:space="preserve">ions of the hearing, going over </w:t>
      </w:r>
      <w:r w:rsidR="002859DF" w:rsidRPr="002859DF">
        <w:rPr>
          <w:rFonts w:asciiTheme="minorHAnsi" w:hAnsiTheme="minorHAnsi"/>
          <w:sz w:val="22"/>
          <w:szCs w:val="22"/>
        </w:rPr>
        <w:t>some at least at a high-level some of the</w:t>
      </w:r>
      <w:r>
        <w:rPr>
          <w:rFonts w:asciiTheme="minorHAnsi" w:hAnsiTheme="minorHAnsi"/>
          <w:sz w:val="22"/>
          <w:szCs w:val="22"/>
        </w:rPr>
        <w:t xml:space="preserve"> common themes that emerged and just really begin our </w:t>
      </w:r>
      <w:r w:rsidR="002859DF" w:rsidRPr="002859DF">
        <w:rPr>
          <w:rFonts w:asciiTheme="minorHAnsi" w:hAnsiTheme="minorHAnsi"/>
          <w:sz w:val="22"/>
          <w:szCs w:val="22"/>
        </w:rPr>
        <w:t>discussion of thi</w:t>
      </w:r>
      <w:r>
        <w:rPr>
          <w:rFonts w:asciiTheme="minorHAnsi" w:hAnsiTheme="minorHAnsi"/>
          <w:sz w:val="22"/>
          <w:szCs w:val="22"/>
        </w:rPr>
        <w:t xml:space="preserve">s issue before we close out the </w:t>
      </w:r>
      <w:r w:rsidR="002859DF" w:rsidRPr="002859DF">
        <w:rPr>
          <w:rFonts w:asciiTheme="minorHAnsi" w:hAnsiTheme="minorHAnsi"/>
          <w:sz w:val="22"/>
          <w:szCs w:val="22"/>
        </w:rPr>
        <w:t>year and pick it back up in the new year.</w:t>
      </w:r>
    </w:p>
    <w:p w:rsidR="0058637C" w:rsidRDefault="0058637C" w:rsidP="002859DF">
      <w:pPr>
        <w:pStyle w:val="PlainText"/>
        <w:rPr>
          <w:rFonts w:asciiTheme="minorHAnsi" w:hAnsiTheme="minorHAnsi"/>
          <w:sz w:val="22"/>
          <w:szCs w:val="22"/>
        </w:rPr>
      </w:pPr>
    </w:p>
    <w:p w:rsidR="002859DF" w:rsidRDefault="0058637C" w:rsidP="002859DF">
      <w:pPr>
        <w:pStyle w:val="PlainText"/>
        <w:rPr>
          <w:rFonts w:asciiTheme="minorHAnsi" w:hAnsiTheme="minorHAnsi"/>
          <w:sz w:val="22"/>
          <w:szCs w:val="22"/>
        </w:rPr>
      </w:pPr>
      <w:r>
        <w:rPr>
          <w:rFonts w:asciiTheme="minorHAnsi" w:hAnsiTheme="minorHAnsi"/>
          <w:sz w:val="22"/>
          <w:szCs w:val="22"/>
        </w:rPr>
        <w:t xml:space="preserve">So, just wanted to let you all </w:t>
      </w:r>
      <w:r w:rsidR="002859DF" w:rsidRPr="002859DF">
        <w:rPr>
          <w:rFonts w:asciiTheme="minorHAnsi" w:hAnsiTheme="minorHAnsi"/>
          <w:sz w:val="22"/>
          <w:szCs w:val="22"/>
        </w:rPr>
        <w:t>know about what our plans are going forward.</w:t>
      </w:r>
      <w:r w:rsidR="00E12375">
        <w:rPr>
          <w:rFonts w:asciiTheme="minorHAnsi" w:hAnsiTheme="minorHAnsi"/>
          <w:sz w:val="22"/>
          <w:szCs w:val="22"/>
        </w:rPr>
        <w:t xml:space="preserve"> </w:t>
      </w:r>
      <w:r>
        <w:rPr>
          <w:rFonts w:asciiTheme="minorHAnsi" w:hAnsiTheme="minorHAnsi"/>
          <w:sz w:val="22"/>
          <w:szCs w:val="22"/>
        </w:rPr>
        <w:t xml:space="preserve">Stan, do you have anything </w:t>
      </w:r>
      <w:r w:rsidR="002859DF" w:rsidRPr="002859DF">
        <w:rPr>
          <w:rFonts w:asciiTheme="minorHAnsi" w:hAnsiTheme="minorHAnsi"/>
          <w:sz w:val="22"/>
          <w:szCs w:val="22"/>
        </w:rPr>
        <w:t>to add before we move into public comment?</w:t>
      </w:r>
    </w:p>
    <w:p w:rsidR="0058637C" w:rsidRDefault="0058637C" w:rsidP="002859DF">
      <w:pPr>
        <w:pStyle w:val="PlainText"/>
        <w:rPr>
          <w:rFonts w:asciiTheme="minorHAnsi" w:hAnsiTheme="minorHAnsi"/>
          <w:sz w:val="22"/>
          <w:szCs w:val="22"/>
        </w:rPr>
      </w:pPr>
    </w:p>
    <w:p w:rsidR="0058637C" w:rsidRPr="0058637C" w:rsidRDefault="0058637C" w:rsidP="002859DF">
      <w:pPr>
        <w:pStyle w:val="PlainText"/>
        <w:rPr>
          <w:rFonts w:asciiTheme="minorHAnsi" w:hAnsiTheme="minorHAnsi"/>
          <w:sz w:val="22"/>
          <w:szCs w:val="22"/>
        </w:rPr>
      </w:pPr>
      <w:r>
        <w:rPr>
          <w:rFonts w:asciiTheme="minorHAnsi" w:hAnsiTheme="minorHAnsi"/>
          <w:b/>
          <w:sz w:val="22"/>
          <w:szCs w:val="22"/>
          <w:u w:val="single"/>
        </w:rPr>
        <w:t>Stanley Crosley, JD – Director, Indiana University Center for Law, Ethics &amp; Applied Research (CLEAR) in Health Information – Drinker Biddle &amp; Reath, LLP</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No, just thank you to all the partic</w:t>
      </w:r>
      <w:r w:rsidR="0058637C">
        <w:rPr>
          <w:rFonts w:asciiTheme="minorHAnsi" w:hAnsiTheme="minorHAnsi"/>
          <w:sz w:val="22"/>
          <w:szCs w:val="22"/>
        </w:rPr>
        <w:t>ipants and the panelist</w:t>
      </w:r>
      <w:r w:rsidR="00A07D66">
        <w:rPr>
          <w:rFonts w:asciiTheme="minorHAnsi" w:hAnsiTheme="minorHAnsi"/>
          <w:sz w:val="22"/>
          <w:szCs w:val="22"/>
        </w:rPr>
        <w:t>s</w:t>
      </w:r>
      <w:r w:rsidR="0058637C">
        <w:rPr>
          <w:rFonts w:asciiTheme="minorHAnsi" w:hAnsiTheme="minorHAnsi"/>
          <w:sz w:val="22"/>
          <w:szCs w:val="22"/>
        </w:rPr>
        <w:t xml:space="preserve">, it was </w:t>
      </w:r>
      <w:r w:rsidRPr="002859DF">
        <w:rPr>
          <w:rFonts w:asciiTheme="minorHAnsi" w:hAnsiTheme="minorHAnsi"/>
          <w:sz w:val="22"/>
          <w:szCs w:val="22"/>
        </w:rPr>
        <w:t>really ex</w:t>
      </w:r>
      <w:r w:rsidR="0058637C">
        <w:rPr>
          <w:rFonts w:asciiTheme="minorHAnsi" w:hAnsiTheme="minorHAnsi"/>
          <w:sz w:val="22"/>
          <w:szCs w:val="22"/>
        </w:rPr>
        <w:t>tremely well done and we’re looking</w:t>
      </w:r>
      <w:r w:rsidRPr="002859DF">
        <w:rPr>
          <w:rFonts w:asciiTheme="minorHAnsi" w:hAnsiTheme="minorHAnsi"/>
          <w:sz w:val="22"/>
          <w:szCs w:val="22"/>
        </w:rPr>
        <w:t xml:space="preserve"> looking forward to diving in deeper now.</w:t>
      </w:r>
    </w:p>
    <w:p w:rsidR="0058637C" w:rsidRDefault="0058637C" w:rsidP="002859DF">
      <w:pPr>
        <w:pStyle w:val="PlainText"/>
        <w:rPr>
          <w:rFonts w:asciiTheme="minorHAnsi" w:hAnsiTheme="minorHAnsi"/>
          <w:sz w:val="22"/>
          <w:szCs w:val="22"/>
        </w:rPr>
      </w:pPr>
    </w:p>
    <w:p w:rsidR="0058637C" w:rsidRPr="0058637C" w:rsidRDefault="0058637C"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2859DF" w:rsidRDefault="0058637C" w:rsidP="002859DF">
      <w:pPr>
        <w:pStyle w:val="PlainText"/>
        <w:rPr>
          <w:rFonts w:asciiTheme="minorHAnsi" w:hAnsiTheme="minorHAnsi"/>
          <w:sz w:val="22"/>
          <w:szCs w:val="22"/>
        </w:rPr>
      </w:pPr>
      <w:r>
        <w:rPr>
          <w:rFonts w:asciiTheme="minorHAnsi" w:hAnsiTheme="minorHAnsi"/>
          <w:sz w:val="22"/>
          <w:szCs w:val="22"/>
        </w:rPr>
        <w:t>Okay, great.</w:t>
      </w:r>
      <w:r w:rsidR="00E12375">
        <w:rPr>
          <w:rFonts w:asciiTheme="minorHAnsi" w:hAnsiTheme="minorHAnsi"/>
          <w:sz w:val="22"/>
          <w:szCs w:val="22"/>
        </w:rPr>
        <w:t xml:space="preserve"> </w:t>
      </w:r>
      <w:r w:rsidR="002859DF" w:rsidRPr="002859DF">
        <w:rPr>
          <w:rFonts w:asciiTheme="minorHAnsi" w:hAnsiTheme="minorHAnsi"/>
          <w:sz w:val="22"/>
          <w:szCs w:val="22"/>
        </w:rPr>
        <w:t>Thank you.</w:t>
      </w:r>
      <w:r w:rsidR="00E12375">
        <w:rPr>
          <w:rFonts w:asciiTheme="minorHAnsi" w:hAnsiTheme="minorHAnsi"/>
          <w:sz w:val="22"/>
          <w:szCs w:val="22"/>
        </w:rPr>
        <w:t xml:space="preserve"> </w:t>
      </w:r>
      <w:r>
        <w:rPr>
          <w:rFonts w:asciiTheme="minorHAnsi" w:hAnsiTheme="minorHAnsi"/>
          <w:sz w:val="22"/>
          <w:szCs w:val="22"/>
        </w:rPr>
        <w:t>And w</w:t>
      </w:r>
      <w:r w:rsidR="002859DF" w:rsidRPr="002859DF">
        <w:rPr>
          <w:rFonts w:asciiTheme="minorHAnsi" w:hAnsiTheme="minorHAnsi"/>
          <w:sz w:val="22"/>
          <w:szCs w:val="22"/>
        </w:rPr>
        <w:t>ith that, Michelle,</w:t>
      </w:r>
      <w:r>
        <w:rPr>
          <w:rFonts w:asciiTheme="minorHAnsi" w:hAnsiTheme="minorHAnsi"/>
          <w:sz w:val="22"/>
          <w:szCs w:val="22"/>
        </w:rPr>
        <w:t xml:space="preserve"> I think we’</w:t>
      </w:r>
      <w:r w:rsidR="00A07D66">
        <w:rPr>
          <w:rFonts w:asciiTheme="minorHAnsi" w:hAnsiTheme="minorHAnsi"/>
          <w:sz w:val="22"/>
          <w:szCs w:val="22"/>
        </w:rPr>
        <w:t>re ready to open to</w:t>
      </w:r>
      <w:r w:rsidR="002859DF" w:rsidRPr="002859DF">
        <w:rPr>
          <w:rFonts w:asciiTheme="minorHAnsi" w:hAnsiTheme="minorHAnsi"/>
          <w:sz w:val="22"/>
          <w:szCs w:val="22"/>
        </w:rPr>
        <w:t xml:space="preserve"> public comment.</w:t>
      </w:r>
    </w:p>
    <w:p w:rsidR="0058637C" w:rsidRDefault="0058637C" w:rsidP="002859DF">
      <w:pPr>
        <w:pStyle w:val="PlainText"/>
        <w:rPr>
          <w:rFonts w:asciiTheme="minorHAnsi" w:hAnsiTheme="minorHAnsi"/>
          <w:sz w:val="22"/>
          <w:szCs w:val="22"/>
        </w:rPr>
      </w:pPr>
    </w:p>
    <w:p w:rsidR="0058637C" w:rsidRPr="0058637C" w:rsidRDefault="0058637C" w:rsidP="002859DF">
      <w:pPr>
        <w:pStyle w:val="PlainText"/>
        <w:rPr>
          <w:rFonts w:asciiTheme="minorHAnsi" w:hAnsiTheme="minorHAnsi"/>
          <w:b/>
          <w:sz w:val="22"/>
          <w:szCs w:val="22"/>
        </w:rPr>
      </w:pPr>
      <w:r w:rsidRPr="0058637C">
        <w:rPr>
          <w:rFonts w:asciiTheme="minorHAnsi" w:hAnsiTheme="minorHAnsi"/>
          <w:b/>
          <w:sz w:val="22"/>
          <w:szCs w:val="22"/>
        </w:rPr>
        <w:t>Public Comment</w:t>
      </w:r>
    </w:p>
    <w:p w:rsidR="0058637C" w:rsidRDefault="0058637C" w:rsidP="002859DF">
      <w:pPr>
        <w:pStyle w:val="PlainText"/>
        <w:rPr>
          <w:rFonts w:asciiTheme="minorHAnsi" w:hAnsiTheme="minorHAnsi"/>
          <w:sz w:val="22"/>
          <w:szCs w:val="22"/>
        </w:rPr>
      </w:pPr>
    </w:p>
    <w:p w:rsidR="002859DF" w:rsidRPr="002859DF" w:rsidRDefault="0058637C" w:rsidP="002859D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2859DF" w:rsidRDefault="002859DF" w:rsidP="002859DF">
      <w:pPr>
        <w:pStyle w:val="PlainText"/>
        <w:rPr>
          <w:rFonts w:asciiTheme="minorHAnsi" w:hAnsiTheme="minorHAnsi"/>
          <w:sz w:val="22"/>
          <w:szCs w:val="22"/>
        </w:rPr>
      </w:pPr>
      <w:r w:rsidRPr="002859DF">
        <w:rPr>
          <w:rFonts w:asciiTheme="minorHAnsi" w:hAnsiTheme="minorHAnsi"/>
          <w:sz w:val="22"/>
          <w:szCs w:val="22"/>
        </w:rPr>
        <w:t>Operator, can you please open the lines?</w:t>
      </w:r>
    </w:p>
    <w:p w:rsidR="0058637C" w:rsidRDefault="0058637C" w:rsidP="002859DF">
      <w:pPr>
        <w:pStyle w:val="PlainText"/>
        <w:rPr>
          <w:rFonts w:asciiTheme="minorHAnsi" w:hAnsiTheme="minorHAnsi"/>
          <w:sz w:val="22"/>
          <w:szCs w:val="22"/>
        </w:rPr>
      </w:pPr>
    </w:p>
    <w:p w:rsidR="0058637C" w:rsidRDefault="0058637C" w:rsidP="002859DF">
      <w:pPr>
        <w:pStyle w:val="PlainText"/>
        <w:rPr>
          <w:rFonts w:asciiTheme="minorHAnsi" w:hAnsiTheme="minorHAnsi"/>
          <w:sz w:val="22"/>
          <w:szCs w:val="22"/>
        </w:rPr>
      </w:pPr>
      <w:r>
        <w:rPr>
          <w:rFonts w:asciiTheme="minorHAnsi" w:hAnsiTheme="minorHAnsi"/>
          <w:b/>
          <w:sz w:val="22"/>
          <w:szCs w:val="22"/>
          <w:u w:val="single"/>
        </w:rPr>
        <w:t>Caitlin Chastain – Junior Project Manager – Altarum Institute</w:t>
      </w:r>
      <w:r>
        <w:rPr>
          <w:rFonts w:asciiTheme="minorHAnsi" w:hAnsiTheme="minorHAnsi"/>
          <w:sz w:val="22"/>
          <w:szCs w:val="22"/>
        </w:rPr>
        <w:t xml:space="preserve"> </w:t>
      </w:r>
    </w:p>
    <w:p w:rsidR="0058637C" w:rsidRDefault="0058637C" w:rsidP="002859DF">
      <w:pPr>
        <w:pStyle w:val="PlainText"/>
        <w:rPr>
          <w:rFonts w:asciiTheme="minorHAnsi" w:hAnsiTheme="minorHAnsi"/>
          <w:sz w:val="22"/>
          <w:szCs w:val="22"/>
        </w:rPr>
      </w:pPr>
      <w:r>
        <w:rPr>
          <w:rFonts w:asciiTheme="minorHAnsi" w:hAnsiTheme="minorHAnsi"/>
          <w:sz w:val="22"/>
          <w:szCs w:val="22"/>
        </w:rPr>
        <w:t>If you are listening via your computer speakers you may dial 1-877-705-6006 and press *1 to be placed in the comment queue.</w:t>
      </w:r>
      <w:r w:rsidR="00E12375">
        <w:rPr>
          <w:rFonts w:asciiTheme="minorHAnsi" w:hAnsiTheme="minorHAnsi"/>
          <w:sz w:val="22"/>
          <w:szCs w:val="22"/>
        </w:rPr>
        <w:t xml:space="preserve"> </w:t>
      </w:r>
      <w:r>
        <w:rPr>
          <w:rFonts w:asciiTheme="minorHAnsi" w:hAnsiTheme="minorHAnsi"/>
          <w:sz w:val="22"/>
          <w:szCs w:val="22"/>
        </w:rPr>
        <w:t>If you are on the phone and would like to make a public comment ple</w:t>
      </w:r>
      <w:r w:rsidR="00A07D66">
        <w:rPr>
          <w:rFonts w:asciiTheme="minorHAnsi" w:hAnsiTheme="minorHAnsi"/>
          <w:sz w:val="22"/>
          <w:szCs w:val="22"/>
        </w:rPr>
        <w:t>ase press *1 at this time.</w:t>
      </w:r>
      <w:r w:rsidR="00E12375">
        <w:rPr>
          <w:rFonts w:asciiTheme="minorHAnsi" w:hAnsiTheme="minorHAnsi"/>
          <w:sz w:val="22"/>
          <w:szCs w:val="22"/>
        </w:rPr>
        <w:t xml:space="preserve"> </w:t>
      </w:r>
    </w:p>
    <w:p w:rsidR="0058637C" w:rsidRDefault="0058637C" w:rsidP="002859DF">
      <w:pPr>
        <w:pStyle w:val="PlainText"/>
        <w:rPr>
          <w:rFonts w:asciiTheme="minorHAnsi" w:hAnsiTheme="minorHAnsi"/>
          <w:sz w:val="22"/>
          <w:szCs w:val="22"/>
        </w:rPr>
      </w:pPr>
    </w:p>
    <w:p w:rsidR="0058637C" w:rsidRPr="0058637C" w:rsidRDefault="0058637C" w:rsidP="002859DF">
      <w:pPr>
        <w:pStyle w:val="PlainText"/>
        <w:rPr>
          <w:rFonts w:asciiTheme="minorHAnsi" w:hAnsiTheme="minorHAnsi"/>
          <w:sz w:val="22"/>
          <w:szCs w:val="22"/>
        </w:rPr>
      </w:pPr>
      <w:r>
        <w:rPr>
          <w:rFonts w:asciiTheme="minorHAnsi" w:hAnsiTheme="minorHAnsi"/>
          <w:b/>
          <w:sz w:val="22"/>
          <w:szCs w:val="22"/>
          <w:u w:val="single"/>
        </w:rPr>
        <w:t>Michelle Consolazio, MPA – Federal Advisory Committee Program Lead – Office of the National Coordinator for Health Information Technology</w:t>
      </w:r>
      <w:r>
        <w:rPr>
          <w:rFonts w:asciiTheme="minorHAnsi" w:hAnsiTheme="minorHAnsi"/>
          <w:sz w:val="22"/>
          <w:szCs w:val="22"/>
        </w:rPr>
        <w:t xml:space="preserve"> </w:t>
      </w:r>
    </w:p>
    <w:p w:rsidR="002859DF" w:rsidRDefault="00A07D66" w:rsidP="002859DF">
      <w:pPr>
        <w:pStyle w:val="PlainText"/>
        <w:rPr>
          <w:rFonts w:asciiTheme="minorHAnsi" w:hAnsiTheme="minorHAnsi"/>
          <w:sz w:val="22"/>
          <w:szCs w:val="22"/>
        </w:rPr>
      </w:pPr>
      <w:r>
        <w:rPr>
          <w:rFonts w:asciiTheme="minorHAnsi" w:hAnsiTheme="minorHAnsi"/>
          <w:sz w:val="22"/>
          <w:szCs w:val="22"/>
        </w:rPr>
        <w:t>We have no public comment</w:t>
      </w:r>
      <w:r w:rsidR="002859DF" w:rsidRPr="002859DF">
        <w:rPr>
          <w:rFonts w:asciiTheme="minorHAnsi" w:hAnsiTheme="minorHAnsi"/>
          <w:sz w:val="22"/>
          <w:szCs w:val="22"/>
        </w:rPr>
        <w:t>.</w:t>
      </w:r>
      <w:r w:rsidR="00E12375">
        <w:rPr>
          <w:rFonts w:asciiTheme="minorHAnsi" w:hAnsiTheme="minorHAnsi"/>
          <w:sz w:val="22"/>
          <w:szCs w:val="22"/>
        </w:rPr>
        <w:t xml:space="preserve"> </w:t>
      </w:r>
      <w:r w:rsidR="002859DF" w:rsidRPr="002859DF">
        <w:rPr>
          <w:rFonts w:asciiTheme="minorHAnsi" w:hAnsiTheme="minorHAnsi"/>
          <w:sz w:val="22"/>
          <w:szCs w:val="22"/>
        </w:rPr>
        <w:t>I</w:t>
      </w:r>
      <w:r w:rsidR="0058637C">
        <w:rPr>
          <w:rFonts w:asciiTheme="minorHAnsi" w:hAnsiTheme="minorHAnsi"/>
          <w:sz w:val="22"/>
          <w:szCs w:val="22"/>
        </w:rPr>
        <w:t xml:space="preserve"> just</w:t>
      </w:r>
      <w:r w:rsidR="002859DF" w:rsidRPr="002859DF">
        <w:rPr>
          <w:rFonts w:asciiTheme="minorHAnsi" w:hAnsiTheme="minorHAnsi"/>
          <w:sz w:val="22"/>
          <w:szCs w:val="22"/>
        </w:rPr>
        <w:t xml:space="preserve"> want to</w:t>
      </w:r>
      <w:r w:rsidR="0058637C">
        <w:rPr>
          <w:rFonts w:asciiTheme="minorHAnsi" w:hAnsiTheme="minorHAnsi"/>
          <w:sz w:val="22"/>
          <w:szCs w:val="22"/>
        </w:rPr>
        <w:t xml:space="preserve"> echo Deven’s thanks to everyone, thank you to Deven to you and Stan for helping to orchestrate every</w:t>
      </w:r>
      <w:r w:rsidR="002859DF" w:rsidRPr="002859DF">
        <w:rPr>
          <w:rFonts w:asciiTheme="minorHAnsi" w:hAnsiTheme="minorHAnsi"/>
          <w:sz w:val="22"/>
          <w:szCs w:val="22"/>
        </w:rPr>
        <w:t>thing and to</w:t>
      </w:r>
      <w:r w:rsidR="0058637C">
        <w:rPr>
          <w:rFonts w:asciiTheme="minorHAnsi" w:hAnsiTheme="minorHAnsi"/>
          <w:sz w:val="22"/>
          <w:szCs w:val="22"/>
        </w:rPr>
        <w:t xml:space="preserve"> the MITRE Team for </w:t>
      </w:r>
      <w:r w:rsidR="002859DF" w:rsidRPr="002859DF">
        <w:rPr>
          <w:rFonts w:asciiTheme="minorHAnsi" w:hAnsiTheme="minorHAnsi"/>
          <w:sz w:val="22"/>
          <w:szCs w:val="22"/>
        </w:rPr>
        <w:t>pulling everything together.</w:t>
      </w:r>
      <w:r w:rsidR="00E12375">
        <w:rPr>
          <w:rFonts w:asciiTheme="minorHAnsi" w:hAnsiTheme="minorHAnsi"/>
          <w:sz w:val="22"/>
          <w:szCs w:val="22"/>
        </w:rPr>
        <w:t xml:space="preserve"> </w:t>
      </w:r>
      <w:r w:rsidR="0058637C">
        <w:rPr>
          <w:rFonts w:asciiTheme="minorHAnsi" w:hAnsiTheme="minorHAnsi"/>
          <w:sz w:val="22"/>
          <w:szCs w:val="22"/>
        </w:rPr>
        <w:t xml:space="preserve">So thank you all </w:t>
      </w:r>
      <w:r w:rsidR="002859DF" w:rsidRPr="002859DF">
        <w:rPr>
          <w:rFonts w:asciiTheme="minorHAnsi" w:hAnsiTheme="minorHAnsi"/>
          <w:sz w:val="22"/>
          <w:szCs w:val="22"/>
        </w:rPr>
        <w:t>we</w:t>
      </w:r>
      <w:r w:rsidR="0058637C">
        <w:rPr>
          <w:rFonts w:asciiTheme="minorHAnsi" w:hAnsiTheme="minorHAnsi"/>
          <w:sz w:val="22"/>
          <w:szCs w:val="22"/>
        </w:rPr>
        <w:t xml:space="preserve"> </w:t>
      </w:r>
      <w:r w:rsidR="002859DF" w:rsidRPr="002859DF">
        <w:rPr>
          <w:rFonts w:asciiTheme="minorHAnsi" w:hAnsiTheme="minorHAnsi"/>
          <w:sz w:val="22"/>
          <w:szCs w:val="22"/>
        </w:rPr>
        <w:t>greatly appreciate all of your testimony.</w:t>
      </w:r>
    </w:p>
    <w:p w:rsidR="0058637C" w:rsidRDefault="0058637C" w:rsidP="002859DF">
      <w:pPr>
        <w:pStyle w:val="PlainText"/>
        <w:rPr>
          <w:rFonts w:asciiTheme="minorHAnsi" w:hAnsiTheme="minorHAnsi"/>
          <w:sz w:val="22"/>
          <w:szCs w:val="22"/>
        </w:rPr>
      </w:pPr>
    </w:p>
    <w:p w:rsidR="0058637C" w:rsidRDefault="0058637C" w:rsidP="002859DF">
      <w:pPr>
        <w:pStyle w:val="PlainText"/>
        <w:rPr>
          <w:rFonts w:asciiTheme="minorHAnsi" w:hAnsiTheme="minorHAnsi"/>
          <w:sz w:val="22"/>
          <w:szCs w:val="22"/>
        </w:rPr>
      </w:pPr>
      <w:r>
        <w:rPr>
          <w:rFonts w:asciiTheme="minorHAnsi" w:hAnsiTheme="minorHAnsi"/>
          <w:b/>
          <w:sz w:val="22"/>
          <w:szCs w:val="22"/>
          <w:u w:val="single"/>
        </w:rPr>
        <w:t>Deven McGraw, JD, MPH, LLM – Partner – Manatt, Phelps &amp; Phillips, LLP</w:t>
      </w:r>
      <w:r>
        <w:rPr>
          <w:rFonts w:asciiTheme="minorHAnsi" w:hAnsiTheme="minorHAnsi"/>
          <w:sz w:val="22"/>
          <w:szCs w:val="22"/>
        </w:rPr>
        <w:t xml:space="preserve"> </w:t>
      </w:r>
    </w:p>
    <w:p w:rsidR="003A2DCF" w:rsidRDefault="0058637C" w:rsidP="00AC7B48">
      <w:pPr>
        <w:pStyle w:val="PlainText"/>
        <w:rPr>
          <w:rFonts w:asciiTheme="minorHAnsi" w:hAnsiTheme="minorHAnsi"/>
          <w:sz w:val="22"/>
          <w:szCs w:val="22"/>
        </w:rPr>
      </w:pPr>
      <w:r>
        <w:rPr>
          <w:rFonts w:asciiTheme="minorHAnsi" w:hAnsiTheme="minorHAnsi"/>
          <w:sz w:val="22"/>
          <w:szCs w:val="22"/>
        </w:rPr>
        <w:t>Thank you, Michelle, e</w:t>
      </w:r>
      <w:r w:rsidR="002859DF" w:rsidRPr="002859DF">
        <w:rPr>
          <w:rFonts w:asciiTheme="minorHAnsi" w:hAnsiTheme="minorHAnsi"/>
          <w:sz w:val="22"/>
          <w:szCs w:val="22"/>
        </w:rPr>
        <w:t>veryone h</w:t>
      </w:r>
      <w:r>
        <w:rPr>
          <w:rFonts w:asciiTheme="minorHAnsi" w:hAnsiTheme="minorHAnsi"/>
          <w:sz w:val="22"/>
          <w:szCs w:val="22"/>
        </w:rPr>
        <w:t xml:space="preserve">ave a good rest of your day whatever’s </w:t>
      </w:r>
      <w:r w:rsidR="002859DF" w:rsidRPr="002859DF">
        <w:rPr>
          <w:rFonts w:asciiTheme="minorHAnsi" w:hAnsiTheme="minorHAnsi"/>
          <w:sz w:val="22"/>
          <w:szCs w:val="22"/>
        </w:rPr>
        <w:t>left of it and a good week.</w:t>
      </w:r>
    </w:p>
    <w:p w:rsidR="00E12375" w:rsidRDefault="00E12375" w:rsidP="00AC7B48">
      <w:pPr>
        <w:pStyle w:val="PlainText"/>
        <w:rPr>
          <w:rFonts w:asciiTheme="minorHAnsi" w:hAnsiTheme="minorHAnsi"/>
          <w:sz w:val="22"/>
          <w:szCs w:val="22"/>
        </w:rPr>
      </w:pPr>
    </w:p>
    <w:p w:rsidR="00E12375" w:rsidRPr="00E12375" w:rsidRDefault="00E12375" w:rsidP="00E12375">
      <w:pPr>
        <w:pStyle w:val="PlainText"/>
        <w:rPr>
          <w:rFonts w:asciiTheme="minorHAnsi" w:hAnsiTheme="minorHAnsi"/>
          <w:sz w:val="22"/>
          <w:szCs w:val="22"/>
        </w:rPr>
      </w:pPr>
      <w:r w:rsidRPr="00E12375">
        <w:rPr>
          <w:rFonts w:asciiTheme="minorHAnsi" w:hAnsiTheme="minorHAnsi"/>
          <w:sz w:val="22"/>
          <w:szCs w:val="22"/>
        </w:rPr>
        <w:lastRenderedPageBreak/>
        <w:t>Public Comment Received During the Meeting</w:t>
      </w:r>
    </w:p>
    <w:p w:rsidR="00E12375" w:rsidRPr="00E12375" w:rsidRDefault="00E12375" w:rsidP="00E12375">
      <w:pPr>
        <w:pStyle w:val="PlainText"/>
        <w:rPr>
          <w:rFonts w:asciiTheme="minorHAnsi" w:hAnsiTheme="minorHAnsi"/>
          <w:sz w:val="22"/>
          <w:szCs w:val="22"/>
        </w:rPr>
      </w:pPr>
      <w:r w:rsidRPr="00E12375">
        <w:rPr>
          <w:rFonts w:asciiTheme="minorHAnsi" w:hAnsiTheme="minorHAnsi"/>
          <w:sz w:val="22"/>
          <w:szCs w:val="22"/>
        </w:rPr>
        <w:t>1. What's the impact of accelerating clinical pathways? I'm not sure how this works.</w:t>
      </w:r>
    </w:p>
    <w:p w:rsidR="00E12375" w:rsidRPr="00E12375" w:rsidRDefault="00E12375" w:rsidP="00E12375">
      <w:pPr>
        <w:pStyle w:val="PlainText"/>
        <w:rPr>
          <w:rFonts w:asciiTheme="minorHAnsi" w:hAnsiTheme="minorHAnsi"/>
          <w:sz w:val="22"/>
          <w:szCs w:val="22"/>
        </w:rPr>
      </w:pPr>
    </w:p>
    <w:p w:rsidR="00E12375" w:rsidRDefault="00E12375" w:rsidP="00E12375">
      <w:pPr>
        <w:pStyle w:val="PlainText"/>
        <w:rPr>
          <w:rFonts w:asciiTheme="minorHAnsi" w:hAnsiTheme="minorHAnsi"/>
          <w:sz w:val="22"/>
          <w:szCs w:val="22"/>
        </w:rPr>
      </w:pPr>
      <w:r w:rsidRPr="00E12375">
        <w:rPr>
          <w:rFonts w:asciiTheme="minorHAnsi" w:hAnsiTheme="minorHAnsi"/>
          <w:sz w:val="22"/>
          <w:szCs w:val="22"/>
        </w:rPr>
        <w:t>2. Not sure if this question has been asked, but have there been any consumer complaints or concerns that the panelists have faced in response to their nuanced uses of the data?</w:t>
      </w:r>
    </w:p>
    <w:p w:rsidR="00E12375" w:rsidRDefault="00E12375" w:rsidP="00E12375">
      <w:pPr>
        <w:pStyle w:val="PlainText"/>
        <w:rPr>
          <w:rFonts w:asciiTheme="minorHAnsi" w:hAnsiTheme="minorHAnsi"/>
          <w:sz w:val="22"/>
          <w:szCs w:val="22"/>
        </w:rPr>
      </w:pPr>
    </w:p>
    <w:tbl>
      <w:tblPr>
        <w:tblStyle w:val="LightGrid-Accent1"/>
        <w:tblW w:w="4382" w:type="pct"/>
        <w:tblLook w:val="04A0" w:firstRow="1" w:lastRow="0" w:firstColumn="1" w:lastColumn="0" w:noHBand="0" w:noVBand="1"/>
      </w:tblPr>
      <w:tblGrid>
        <w:gridCol w:w="2668"/>
        <w:gridCol w:w="1431"/>
        <w:gridCol w:w="1431"/>
        <w:gridCol w:w="1431"/>
        <w:gridCol w:w="1431"/>
      </w:tblGrid>
      <w:tr w:rsidR="00DB5D28" w:rsidRPr="00DB5D28" w:rsidTr="0073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Pr>
          <w:p w:rsidR="00DB5D28" w:rsidRPr="00DB5D28" w:rsidRDefault="00DB5D28" w:rsidP="00DB5D28">
            <w:pPr>
              <w:pStyle w:val="PlainText"/>
              <w:jc w:val="center"/>
              <w:rPr>
                <w:rFonts w:asciiTheme="minorHAnsi" w:hAnsiTheme="minorHAnsi"/>
                <w:b w:val="0"/>
                <w:bCs w:val="0"/>
                <w:sz w:val="22"/>
                <w:szCs w:val="22"/>
              </w:rPr>
            </w:pPr>
            <w:r>
              <w:rPr>
                <w:rFonts w:asciiTheme="minorHAnsi" w:hAnsiTheme="minorHAnsi"/>
                <w:b w:val="0"/>
                <w:bCs w:val="0"/>
                <w:sz w:val="22"/>
                <w:szCs w:val="22"/>
              </w:rPr>
              <w:t>Meeting Attendance</w:t>
            </w: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Name</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b/>
                <w:bCs/>
                <w:sz w:val="22"/>
                <w:szCs w:val="22"/>
              </w:rPr>
              <w:t>12/08/14</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b/>
                <w:bCs/>
                <w:sz w:val="22"/>
                <w:szCs w:val="22"/>
              </w:rPr>
              <w:t>12/05/14</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b/>
                <w:bCs/>
                <w:sz w:val="22"/>
                <w:szCs w:val="22"/>
              </w:rPr>
              <w:t>11/24/14</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b/>
                <w:bCs/>
                <w:sz w:val="22"/>
                <w:szCs w:val="22"/>
              </w:rPr>
              <w:t>11/10/14</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Adrienne Ficchi</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Bakul Patel</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Cora Tung Han</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David Kotz</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David McCallie, Jr.</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Deb Bass</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Deven McGraw</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Donna Cryer</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Gayle B. Harrell</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Gilad Kuperman</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Gwynne L. Jenkins</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Helen Caton-Peters</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John Wilbanks</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Kathryn Marchesini</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Kitt Winter</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Kristen Anderson</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Linda Kloss</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Linda Sanches</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Manuj Lal</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Mark Sugrue</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Micky Tripathi</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Stanley Crosley</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Stephania Griffin</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r>
      <w:tr w:rsidR="00DB5D28" w:rsidRPr="00DB5D28" w:rsidTr="00DB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Taha A. Kass-Hout</w:t>
            </w:r>
          </w:p>
        </w:tc>
        <w:tc>
          <w:tcPr>
            <w:tcW w:w="0" w:type="auto"/>
            <w:shd w:val="clear" w:color="auto" w:fill="FABF8F" w:themeFill="accent6" w:themeFillTint="99"/>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5D28">
              <w:rPr>
                <w:rFonts w:asciiTheme="minorHAnsi" w:hAnsiTheme="minorHAnsi"/>
                <w:sz w:val="22"/>
                <w:szCs w:val="22"/>
              </w:rPr>
              <w:t>X</w:t>
            </w:r>
          </w:p>
        </w:tc>
        <w:tc>
          <w:tcPr>
            <w:tcW w:w="0" w:type="auto"/>
            <w:hideMark/>
          </w:tcPr>
          <w:p w:rsidR="00DB5D28" w:rsidRPr="00DB5D28" w:rsidRDefault="00DB5D28" w:rsidP="00DB5D28">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DB5D28" w:rsidRPr="00DB5D28" w:rsidTr="00DB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5D28" w:rsidRPr="00DB5D28" w:rsidRDefault="00DB5D28" w:rsidP="00DB5D28">
            <w:pPr>
              <w:pStyle w:val="PlainText"/>
              <w:rPr>
                <w:rFonts w:asciiTheme="minorHAnsi" w:hAnsiTheme="minorHAnsi"/>
                <w:sz w:val="22"/>
                <w:szCs w:val="22"/>
              </w:rPr>
            </w:pPr>
            <w:r w:rsidRPr="00DB5D28">
              <w:rPr>
                <w:rFonts w:asciiTheme="minorHAnsi" w:hAnsiTheme="minorHAnsi"/>
                <w:sz w:val="22"/>
                <w:szCs w:val="22"/>
              </w:rPr>
              <w:t>Total Attendees</w:t>
            </w:r>
          </w:p>
        </w:tc>
        <w:tc>
          <w:tcPr>
            <w:tcW w:w="0" w:type="auto"/>
            <w:shd w:val="clear" w:color="auto" w:fill="FABF8F" w:themeFill="accent6" w:themeFillTint="99"/>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b/>
                <w:bCs/>
                <w:sz w:val="22"/>
                <w:szCs w:val="22"/>
              </w:rPr>
              <w:t>13</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b/>
                <w:bCs/>
                <w:sz w:val="22"/>
                <w:szCs w:val="22"/>
              </w:rPr>
              <w:t>15</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b/>
                <w:bCs/>
                <w:sz w:val="22"/>
                <w:szCs w:val="22"/>
              </w:rPr>
              <w:t>13</w:t>
            </w:r>
          </w:p>
        </w:tc>
        <w:tc>
          <w:tcPr>
            <w:tcW w:w="0" w:type="auto"/>
            <w:hideMark/>
          </w:tcPr>
          <w:p w:rsidR="00DB5D28" w:rsidRPr="00DB5D28" w:rsidRDefault="00DB5D28" w:rsidP="00DB5D28">
            <w:pPr>
              <w:pStyle w:val="PlainText"/>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B5D28">
              <w:rPr>
                <w:rFonts w:asciiTheme="minorHAnsi" w:hAnsiTheme="minorHAnsi"/>
                <w:b/>
                <w:bCs/>
                <w:sz w:val="22"/>
                <w:szCs w:val="22"/>
              </w:rPr>
              <w:t>14</w:t>
            </w:r>
          </w:p>
        </w:tc>
      </w:tr>
    </w:tbl>
    <w:p w:rsidR="00E12375" w:rsidRPr="003A2DCF" w:rsidRDefault="00E12375" w:rsidP="00E12375">
      <w:pPr>
        <w:pStyle w:val="PlainText"/>
        <w:rPr>
          <w:rFonts w:asciiTheme="minorHAnsi" w:hAnsiTheme="minorHAnsi"/>
          <w:sz w:val="22"/>
          <w:szCs w:val="22"/>
        </w:rPr>
      </w:pPr>
    </w:p>
    <w:sectPr w:rsidR="00E12375" w:rsidRPr="003A2DCF" w:rsidSect="002C62A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D5" w:rsidRDefault="00C368D5" w:rsidP="00DF69AA">
      <w:r>
        <w:separator/>
      </w:r>
    </w:p>
  </w:endnote>
  <w:endnote w:type="continuationSeparator" w:id="0">
    <w:p w:rsidR="00C368D5" w:rsidRDefault="00C368D5" w:rsidP="00DF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9969"/>
      <w:docPartObj>
        <w:docPartGallery w:val="Page Numbers (Bottom of Page)"/>
        <w:docPartUnique/>
      </w:docPartObj>
    </w:sdtPr>
    <w:sdtEndPr/>
    <w:sdtContent>
      <w:p w:rsidR="001E2818" w:rsidRDefault="001E2818">
        <w:pPr>
          <w:pStyle w:val="Footer"/>
          <w:jc w:val="right"/>
        </w:pPr>
        <w:r>
          <w:fldChar w:fldCharType="begin"/>
        </w:r>
        <w:r>
          <w:instrText xml:space="preserve"> PAGE   \* MERGEFORMAT </w:instrText>
        </w:r>
        <w:r>
          <w:fldChar w:fldCharType="separate"/>
        </w:r>
        <w:r w:rsidR="005E553D">
          <w:rPr>
            <w:noProof/>
          </w:rPr>
          <w:t>1</w:t>
        </w:r>
        <w:r>
          <w:rPr>
            <w:noProof/>
          </w:rPr>
          <w:fldChar w:fldCharType="end"/>
        </w:r>
      </w:p>
    </w:sdtContent>
  </w:sdt>
  <w:p w:rsidR="001E2818" w:rsidRDefault="001E2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D5" w:rsidRDefault="00C368D5" w:rsidP="00DF69AA">
      <w:r>
        <w:separator/>
      </w:r>
    </w:p>
  </w:footnote>
  <w:footnote w:type="continuationSeparator" w:id="0">
    <w:p w:rsidR="00C368D5" w:rsidRDefault="00C368D5" w:rsidP="00DF6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A4E4B2"/>
    <w:lvl w:ilvl="0">
      <w:start w:val="1"/>
      <w:numFmt w:val="decimal"/>
      <w:lvlText w:val="%1."/>
      <w:lvlJc w:val="left"/>
      <w:pPr>
        <w:tabs>
          <w:tab w:val="num" w:pos="1800"/>
        </w:tabs>
        <w:ind w:left="1800" w:hanging="360"/>
      </w:pPr>
    </w:lvl>
  </w:abstractNum>
  <w:abstractNum w:abstractNumId="1">
    <w:nsid w:val="FFFFFF7D"/>
    <w:multiLevelType w:val="singleLevel"/>
    <w:tmpl w:val="00BC8624"/>
    <w:lvl w:ilvl="0">
      <w:start w:val="1"/>
      <w:numFmt w:val="decimal"/>
      <w:lvlText w:val="%1."/>
      <w:lvlJc w:val="left"/>
      <w:pPr>
        <w:tabs>
          <w:tab w:val="num" w:pos="1440"/>
        </w:tabs>
        <w:ind w:left="1440" w:hanging="360"/>
      </w:pPr>
    </w:lvl>
  </w:abstractNum>
  <w:abstractNum w:abstractNumId="2">
    <w:nsid w:val="FFFFFF7E"/>
    <w:multiLevelType w:val="singleLevel"/>
    <w:tmpl w:val="06C05FAA"/>
    <w:lvl w:ilvl="0">
      <w:start w:val="1"/>
      <w:numFmt w:val="decimal"/>
      <w:lvlText w:val="%1."/>
      <w:lvlJc w:val="left"/>
      <w:pPr>
        <w:tabs>
          <w:tab w:val="num" w:pos="1080"/>
        </w:tabs>
        <w:ind w:left="1080" w:hanging="360"/>
      </w:pPr>
    </w:lvl>
  </w:abstractNum>
  <w:abstractNum w:abstractNumId="3">
    <w:nsid w:val="FFFFFF7F"/>
    <w:multiLevelType w:val="singleLevel"/>
    <w:tmpl w:val="D0305F5C"/>
    <w:lvl w:ilvl="0">
      <w:start w:val="1"/>
      <w:numFmt w:val="decimal"/>
      <w:lvlText w:val="%1."/>
      <w:lvlJc w:val="left"/>
      <w:pPr>
        <w:tabs>
          <w:tab w:val="num" w:pos="720"/>
        </w:tabs>
        <w:ind w:left="720" w:hanging="360"/>
      </w:pPr>
    </w:lvl>
  </w:abstractNum>
  <w:abstractNum w:abstractNumId="4">
    <w:nsid w:val="FFFFFF80"/>
    <w:multiLevelType w:val="singleLevel"/>
    <w:tmpl w:val="B2CE29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0A1A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5E1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14D6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982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BE9E7E"/>
    <w:lvl w:ilvl="0">
      <w:start w:val="1"/>
      <w:numFmt w:val="bullet"/>
      <w:lvlText w:val=""/>
      <w:lvlJc w:val="left"/>
      <w:pPr>
        <w:tabs>
          <w:tab w:val="num" w:pos="360"/>
        </w:tabs>
        <w:ind w:left="360" w:hanging="360"/>
      </w:pPr>
      <w:rPr>
        <w:rFonts w:ascii="Symbol" w:hAnsi="Symbol" w:hint="default"/>
      </w:rPr>
    </w:lvl>
  </w:abstractNum>
  <w:abstractNum w:abstractNumId="10">
    <w:nsid w:val="05623975"/>
    <w:multiLevelType w:val="hybridMultilevel"/>
    <w:tmpl w:val="DE98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C35F1"/>
    <w:multiLevelType w:val="hybridMultilevel"/>
    <w:tmpl w:val="5966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8B331A"/>
    <w:multiLevelType w:val="hybridMultilevel"/>
    <w:tmpl w:val="6D780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933C9"/>
    <w:multiLevelType w:val="hybridMultilevel"/>
    <w:tmpl w:val="ECAE6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C4199"/>
    <w:multiLevelType w:val="hybridMultilevel"/>
    <w:tmpl w:val="B0FC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40459"/>
    <w:multiLevelType w:val="hybridMultilevel"/>
    <w:tmpl w:val="06B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A76DD"/>
    <w:multiLevelType w:val="hybridMultilevel"/>
    <w:tmpl w:val="0CD6E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2581801"/>
    <w:multiLevelType w:val="hybridMultilevel"/>
    <w:tmpl w:val="8B363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FC625B"/>
    <w:multiLevelType w:val="hybridMultilevel"/>
    <w:tmpl w:val="87041434"/>
    <w:lvl w:ilvl="0" w:tplc="B7388B14">
      <w:start w:val="1"/>
      <w:numFmt w:val="bullet"/>
      <w:pStyle w:val="List"/>
      <w:lvlText w:val=""/>
      <w:lvlJc w:val="left"/>
      <w:pPr>
        <w:ind w:left="720" w:hanging="360"/>
      </w:pPr>
      <w:rPr>
        <w:rFonts w:ascii="Symbol" w:hAnsi="Symbol" w:hint="default"/>
      </w:rPr>
    </w:lvl>
    <w:lvl w:ilvl="1" w:tplc="04090003">
      <w:start w:val="1"/>
      <w:numFmt w:val="bullet"/>
      <w:pStyle w:val="Lis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03AEF"/>
    <w:multiLevelType w:val="hybridMultilevel"/>
    <w:tmpl w:val="669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F80837"/>
    <w:multiLevelType w:val="hybridMultilevel"/>
    <w:tmpl w:val="D16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0E5B3C"/>
    <w:multiLevelType w:val="hybridMultilevel"/>
    <w:tmpl w:val="9A1A5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841B0"/>
    <w:multiLevelType w:val="hybridMultilevel"/>
    <w:tmpl w:val="7964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9F5479"/>
    <w:multiLevelType w:val="hybridMultilevel"/>
    <w:tmpl w:val="F9364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260763"/>
    <w:multiLevelType w:val="multilevel"/>
    <w:tmpl w:val="C714E088"/>
    <w:styleLink w:val="ListthatisNumber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546316E"/>
    <w:multiLevelType w:val="hybridMultilevel"/>
    <w:tmpl w:val="7CC06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656F4"/>
    <w:multiLevelType w:val="hybridMultilevel"/>
    <w:tmpl w:val="CE088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34380"/>
    <w:multiLevelType w:val="hybridMultilevel"/>
    <w:tmpl w:val="1D78F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E96566"/>
    <w:multiLevelType w:val="hybridMultilevel"/>
    <w:tmpl w:val="974C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936862"/>
    <w:multiLevelType w:val="hybridMultilevel"/>
    <w:tmpl w:val="AA3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C0CE9"/>
    <w:multiLevelType w:val="hybridMultilevel"/>
    <w:tmpl w:val="099C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41FBF"/>
    <w:multiLevelType w:val="hybridMultilevel"/>
    <w:tmpl w:val="6B3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7A6D83"/>
    <w:multiLevelType w:val="hybridMultilevel"/>
    <w:tmpl w:val="2A52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30"/>
  </w:num>
  <w:num w:numId="4">
    <w:abstractNumId w:val="14"/>
  </w:num>
  <w:num w:numId="5">
    <w:abstractNumId w:val="31"/>
  </w:num>
  <w:num w:numId="6">
    <w:abstractNumId w:val="32"/>
  </w:num>
  <w:num w:numId="7">
    <w:abstractNumId w:val="15"/>
  </w:num>
  <w:num w:numId="8">
    <w:abstractNumId w:val="10"/>
  </w:num>
  <w:num w:numId="9">
    <w:abstractNumId w:val="11"/>
  </w:num>
  <w:num w:numId="10">
    <w:abstractNumId w:val="21"/>
  </w:num>
  <w:num w:numId="11">
    <w:abstractNumId w:val="33"/>
  </w:num>
  <w:num w:numId="12">
    <w:abstractNumId w:val="23"/>
  </w:num>
  <w:num w:numId="13">
    <w:abstractNumId w:val="22"/>
  </w:num>
  <w:num w:numId="14">
    <w:abstractNumId w:val="2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17"/>
  </w:num>
  <w:num w:numId="28">
    <w:abstractNumId w:val="16"/>
  </w:num>
  <w:num w:numId="29">
    <w:abstractNumId w:val="27"/>
  </w:num>
  <w:num w:numId="30">
    <w:abstractNumId w:val="12"/>
  </w:num>
  <w:num w:numId="31">
    <w:abstractNumId w:val="28"/>
  </w:num>
  <w:num w:numId="32">
    <w:abstractNumId w:val="29"/>
  </w:num>
  <w:num w:numId="33">
    <w:abstractNumId w:val="25"/>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B6"/>
    <w:rsid w:val="0000071F"/>
    <w:rsid w:val="00000790"/>
    <w:rsid w:val="00000D3F"/>
    <w:rsid w:val="00001590"/>
    <w:rsid w:val="0000177D"/>
    <w:rsid w:val="00002536"/>
    <w:rsid w:val="000025A1"/>
    <w:rsid w:val="00002831"/>
    <w:rsid w:val="00002FEC"/>
    <w:rsid w:val="00003DF0"/>
    <w:rsid w:val="00005D46"/>
    <w:rsid w:val="00007738"/>
    <w:rsid w:val="00007D39"/>
    <w:rsid w:val="00007F6F"/>
    <w:rsid w:val="000103EA"/>
    <w:rsid w:val="000104AD"/>
    <w:rsid w:val="00010887"/>
    <w:rsid w:val="00011855"/>
    <w:rsid w:val="000119C2"/>
    <w:rsid w:val="00011AA9"/>
    <w:rsid w:val="00012DA2"/>
    <w:rsid w:val="00013435"/>
    <w:rsid w:val="000138E1"/>
    <w:rsid w:val="0001470C"/>
    <w:rsid w:val="00014A6C"/>
    <w:rsid w:val="00014BB3"/>
    <w:rsid w:val="00014E91"/>
    <w:rsid w:val="000151D4"/>
    <w:rsid w:val="00015EDE"/>
    <w:rsid w:val="00015EFE"/>
    <w:rsid w:val="00016242"/>
    <w:rsid w:val="00016D38"/>
    <w:rsid w:val="00017CAA"/>
    <w:rsid w:val="00020025"/>
    <w:rsid w:val="000202A5"/>
    <w:rsid w:val="00020920"/>
    <w:rsid w:val="00020986"/>
    <w:rsid w:val="00021B2F"/>
    <w:rsid w:val="00021E74"/>
    <w:rsid w:val="000232CD"/>
    <w:rsid w:val="00024D4F"/>
    <w:rsid w:val="00024D54"/>
    <w:rsid w:val="000251CD"/>
    <w:rsid w:val="00026A88"/>
    <w:rsid w:val="00031429"/>
    <w:rsid w:val="0003160D"/>
    <w:rsid w:val="00031705"/>
    <w:rsid w:val="000319A4"/>
    <w:rsid w:val="00031E8E"/>
    <w:rsid w:val="0003228D"/>
    <w:rsid w:val="000329E4"/>
    <w:rsid w:val="00032E62"/>
    <w:rsid w:val="000350EE"/>
    <w:rsid w:val="00035D81"/>
    <w:rsid w:val="00036534"/>
    <w:rsid w:val="00037280"/>
    <w:rsid w:val="0004051C"/>
    <w:rsid w:val="00041345"/>
    <w:rsid w:val="00043943"/>
    <w:rsid w:val="000443C5"/>
    <w:rsid w:val="0004463F"/>
    <w:rsid w:val="000448A8"/>
    <w:rsid w:val="00044EFC"/>
    <w:rsid w:val="0004531E"/>
    <w:rsid w:val="000454A8"/>
    <w:rsid w:val="00046241"/>
    <w:rsid w:val="000468D7"/>
    <w:rsid w:val="00046ECD"/>
    <w:rsid w:val="00046F77"/>
    <w:rsid w:val="00051577"/>
    <w:rsid w:val="00052751"/>
    <w:rsid w:val="00053C68"/>
    <w:rsid w:val="000552CA"/>
    <w:rsid w:val="00055D5D"/>
    <w:rsid w:val="00055DD9"/>
    <w:rsid w:val="00055F12"/>
    <w:rsid w:val="00056425"/>
    <w:rsid w:val="000564DD"/>
    <w:rsid w:val="0005789B"/>
    <w:rsid w:val="00057BD1"/>
    <w:rsid w:val="00057DD6"/>
    <w:rsid w:val="00060411"/>
    <w:rsid w:val="0006122D"/>
    <w:rsid w:val="00064581"/>
    <w:rsid w:val="000648AE"/>
    <w:rsid w:val="00065980"/>
    <w:rsid w:val="00065C91"/>
    <w:rsid w:val="000660C6"/>
    <w:rsid w:val="0006634B"/>
    <w:rsid w:val="00070764"/>
    <w:rsid w:val="00072B44"/>
    <w:rsid w:val="00072CDE"/>
    <w:rsid w:val="00072F0D"/>
    <w:rsid w:val="000737C2"/>
    <w:rsid w:val="000740F9"/>
    <w:rsid w:val="00075816"/>
    <w:rsid w:val="00075FA7"/>
    <w:rsid w:val="00076062"/>
    <w:rsid w:val="00077C53"/>
    <w:rsid w:val="00080F99"/>
    <w:rsid w:val="000818FF"/>
    <w:rsid w:val="00082168"/>
    <w:rsid w:val="00082580"/>
    <w:rsid w:val="00082B97"/>
    <w:rsid w:val="00082F18"/>
    <w:rsid w:val="00086628"/>
    <w:rsid w:val="00086C14"/>
    <w:rsid w:val="000876B0"/>
    <w:rsid w:val="0008776C"/>
    <w:rsid w:val="0009157D"/>
    <w:rsid w:val="00091764"/>
    <w:rsid w:val="00093307"/>
    <w:rsid w:val="00094DFA"/>
    <w:rsid w:val="00096B32"/>
    <w:rsid w:val="00096C8E"/>
    <w:rsid w:val="00097AE6"/>
    <w:rsid w:val="00097D3C"/>
    <w:rsid w:val="000A02CC"/>
    <w:rsid w:val="000A10D5"/>
    <w:rsid w:val="000A209F"/>
    <w:rsid w:val="000A331B"/>
    <w:rsid w:val="000A40C0"/>
    <w:rsid w:val="000A40F9"/>
    <w:rsid w:val="000A4405"/>
    <w:rsid w:val="000A5075"/>
    <w:rsid w:val="000A6180"/>
    <w:rsid w:val="000A647A"/>
    <w:rsid w:val="000A6588"/>
    <w:rsid w:val="000A7310"/>
    <w:rsid w:val="000A758B"/>
    <w:rsid w:val="000A7F92"/>
    <w:rsid w:val="000B024F"/>
    <w:rsid w:val="000B23E2"/>
    <w:rsid w:val="000B3B45"/>
    <w:rsid w:val="000B436F"/>
    <w:rsid w:val="000B43D0"/>
    <w:rsid w:val="000B4D9B"/>
    <w:rsid w:val="000B5556"/>
    <w:rsid w:val="000B5610"/>
    <w:rsid w:val="000B589A"/>
    <w:rsid w:val="000B5F1A"/>
    <w:rsid w:val="000B5F25"/>
    <w:rsid w:val="000B6F14"/>
    <w:rsid w:val="000B7B3C"/>
    <w:rsid w:val="000C2643"/>
    <w:rsid w:val="000C2994"/>
    <w:rsid w:val="000C3501"/>
    <w:rsid w:val="000C4027"/>
    <w:rsid w:val="000C4D3C"/>
    <w:rsid w:val="000C6776"/>
    <w:rsid w:val="000C691C"/>
    <w:rsid w:val="000C7059"/>
    <w:rsid w:val="000D0793"/>
    <w:rsid w:val="000D148D"/>
    <w:rsid w:val="000D2165"/>
    <w:rsid w:val="000D2ACD"/>
    <w:rsid w:val="000D4BFA"/>
    <w:rsid w:val="000D5776"/>
    <w:rsid w:val="000D5C20"/>
    <w:rsid w:val="000D5F42"/>
    <w:rsid w:val="000D6512"/>
    <w:rsid w:val="000D6C38"/>
    <w:rsid w:val="000D71F1"/>
    <w:rsid w:val="000D7A9F"/>
    <w:rsid w:val="000E0621"/>
    <w:rsid w:val="000E07B4"/>
    <w:rsid w:val="000E1A09"/>
    <w:rsid w:val="000E3748"/>
    <w:rsid w:val="000E511A"/>
    <w:rsid w:val="000E6C3C"/>
    <w:rsid w:val="000E78EE"/>
    <w:rsid w:val="000E7A44"/>
    <w:rsid w:val="000F2A05"/>
    <w:rsid w:val="000F4601"/>
    <w:rsid w:val="000F5F38"/>
    <w:rsid w:val="000F6B5D"/>
    <w:rsid w:val="000F7004"/>
    <w:rsid w:val="000F7538"/>
    <w:rsid w:val="000F778F"/>
    <w:rsid w:val="000F7ECC"/>
    <w:rsid w:val="000F7F84"/>
    <w:rsid w:val="00100110"/>
    <w:rsid w:val="00100377"/>
    <w:rsid w:val="00100381"/>
    <w:rsid w:val="001009E3"/>
    <w:rsid w:val="00101F58"/>
    <w:rsid w:val="00102B87"/>
    <w:rsid w:val="00103344"/>
    <w:rsid w:val="001037F8"/>
    <w:rsid w:val="0010381B"/>
    <w:rsid w:val="00103C4D"/>
    <w:rsid w:val="00103CCC"/>
    <w:rsid w:val="001044C7"/>
    <w:rsid w:val="00104E87"/>
    <w:rsid w:val="00106492"/>
    <w:rsid w:val="0010727E"/>
    <w:rsid w:val="00110B8A"/>
    <w:rsid w:val="00110CB6"/>
    <w:rsid w:val="0011121B"/>
    <w:rsid w:val="0011135E"/>
    <w:rsid w:val="001115C3"/>
    <w:rsid w:val="001117D9"/>
    <w:rsid w:val="00112054"/>
    <w:rsid w:val="001120B8"/>
    <w:rsid w:val="00113AA7"/>
    <w:rsid w:val="00114020"/>
    <w:rsid w:val="001159B1"/>
    <w:rsid w:val="00115DD8"/>
    <w:rsid w:val="00116257"/>
    <w:rsid w:val="001163E9"/>
    <w:rsid w:val="00116AD5"/>
    <w:rsid w:val="0011720C"/>
    <w:rsid w:val="001174FD"/>
    <w:rsid w:val="00117A0A"/>
    <w:rsid w:val="00121CA5"/>
    <w:rsid w:val="00122B70"/>
    <w:rsid w:val="00122FD6"/>
    <w:rsid w:val="001238C8"/>
    <w:rsid w:val="0012394D"/>
    <w:rsid w:val="00123C91"/>
    <w:rsid w:val="00123EF7"/>
    <w:rsid w:val="001252C9"/>
    <w:rsid w:val="00125AF1"/>
    <w:rsid w:val="00125F81"/>
    <w:rsid w:val="00126D1E"/>
    <w:rsid w:val="00127858"/>
    <w:rsid w:val="00127F21"/>
    <w:rsid w:val="001313AA"/>
    <w:rsid w:val="00131A68"/>
    <w:rsid w:val="0013277D"/>
    <w:rsid w:val="00133369"/>
    <w:rsid w:val="001338FB"/>
    <w:rsid w:val="00133BF2"/>
    <w:rsid w:val="001348AB"/>
    <w:rsid w:val="00134DAA"/>
    <w:rsid w:val="00135D97"/>
    <w:rsid w:val="0013699A"/>
    <w:rsid w:val="001372A9"/>
    <w:rsid w:val="0014012A"/>
    <w:rsid w:val="00140D17"/>
    <w:rsid w:val="00142DF9"/>
    <w:rsid w:val="00143934"/>
    <w:rsid w:val="00144B2E"/>
    <w:rsid w:val="00144E18"/>
    <w:rsid w:val="0014577C"/>
    <w:rsid w:val="001457F6"/>
    <w:rsid w:val="00145A7B"/>
    <w:rsid w:val="0014668A"/>
    <w:rsid w:val="00147653"/>
    <w:rsid w:val="001500BD"/>
    <w:rsid w:val="0015087D"/>
    <w:rsid w:val="001514D1"/>
    <w:rsid w:val="00151B71"/>
    <w:rsid w:val="00152489"/>
    <w:rsid w:val="00152661"/>
    <w:rsid w:val="00152A44"/>
    <w:rsid w:val="00152FC7"/>
    <w:rsid w:val="001534C6"/>
    <w:rsid w:val="0015350A"/>
    <w:rsid w:val="0015385D"/>
    <w:rsid w:val="001541E8"/>
    <w:rsid w:val="0015467F"/>
    <w:rsid w:val="00155597"/>
    <w:rsid w:val="00155938"/>
    <w:rsid w:val="00155AA9"/>
    <w:rsid w:val="0015608B"/>
    <w:rsid w:val="00156DEC"/>
    <w:rsid w:val="00157A99"/>
    <w:rsid w:val="001602DE"/>
    <w:rsid w:val="00160981"/>
    <w:rsid w:val="00161139"/>
    <w:rsid w:val="00162267"/>
    <w:rsid w:val="001622F2"/>
    <w:rsid w:val="001632E1"/>
    <w:rsid w:val="001635AA"/>
    <w:rsid w:val="00163FEA"/>
    <w:rsid w:val="00164559"/>
    <w:rsid w:val="001656A4"/>
    <w:rsid w:val="00165ED7"/>
    <w:rsid w:val="00165F9D"/>
    <w:rsid w:val="0016689A"/>
    <w:rsid w:val="00166D51"/>
    <w:rsid w:val="00167054"/>
    <w:rsid w:val="00167347"/>
    <w:rsid w:val="001678B0"/>
    <w:rsid w:val="00167C75"/>
    <w:rsid w:val="00170154"/>
    <w:rsid w:val="00170230"/>
    <w:rsid w:val="00171261"/>
    <w:rsid w:val="00171382"/>
    <w:rsid w:val="00171B4B"/>
    <w:rsid w:val="0017352D"/>
    <w:rsid w:val="00175B39"/>
    <w:rsid w:val="00175CE4"/>
    <w:rsid w:val="00176DA8"/>
    <w:rsid w:val="00176F5B"/>
    <w:rsid w:val="001774E5"/>
    <w:rsid w:val="001777D1"/>
    <w:rsid w:val="00180DCA"/>
    <w:rsid w:val="00181ED2"/>
    <w:rsid w:val="00182399"/>
    <w:rsid w:val="00182540"/>
    <w:rsid w:val="00182A53"/>
    <w:rsid w:val="0018355D"/>
    <w:rsid w:val="00183B3B"/>
    <w:rsid w:val="001858F7"/>
    <w:rsid w:val="00185C33"/>
    <w:rsid w:val="00186FC1"/>
    <w:rsid w:val="00187593"/>
    <w:rsid w:val="001916BE"/>
    <w:rsid w:val="00191BA4"/>
    <w:rsid w:val="0019227A"/>
    <w:rsid w:val="00192542"/>
    <w:rsid w:val="00192638"/>
    <w:rsid w:val="00193876"/>
    <w:rsid w:val="0019460B"/>
    <w:rsid w:val="001954DF"/>
    <w:rsid w:val="00196381"/>
    <w:rsid w:val="001A144D"/>
    <w:rsid w:val="001A17B5"/>
    <w:rsid w:val="001A1948"/>
    <w:rsid w:val="001A1E9D"/>
    <w:rsid w:val="001A1F08"/>
    <w:rsid w:val="001A295A"/>
    <w:rsid w:val="001A2AA2"/>
    <w:rsid w:val="001A30FE"/>
    <w:rsid w:val="001A450B"/>
    <w:rsid w:val="001A45E2"/>
    <w:rsid w:val="001A4EFF"/>
    <w:rsid w:val="001A6360"/>
    <w:rsid w:val="001A6D3E"/>
    <w:rsid w:val="001A6E3C"/>
    <w:rsid w:val="001A7806"/>
    <w:rsid w:val="001B13BA"/>
    <w:rsid w:val="001B143D"/>
    <w:rsid w:val="001B14D9"/>
    <w:rsid w:val="001B1504"/>
    <w:rsid w:val="001B20F2"/>
    <w:rsid w:val="001B3487"/>
    <w:rsid w:val="001B404B"/>
    <w:rsid w:val="001B4519"/>
    <w:rsid w:val="001B4C1D"/>
    <w:rsid w:val="001B4EC8"/>
    <w:rsid w:val="001B5B81"/>
    <w:rsid w:val="001B5C97"/>
    <w:rsid w:val="001B5CF3"/>
    <w:rsid w:val="001B6F90"/>
    <w:rsid w:val="001B725C"/>
    <w:rsid w:val="001B740E"/>
    <w:rsid w:val="001B7758"/>
    <w:rsid w:val="001C07C9"/>
    <w:rsid w:val="001C0A0A"/>
    <w:rsid w:val="001C27B6"/>
    <w:rsid w:val="001C2E79"/>
    <w:rsid w:val="001C3AE8"/>
    <w:rsid w:val="001C44D7"/>
    <w:rsid w:val="001C5072"/>
    <w:rsid w:val="001C5CC9"/>
    <w:rsid w:val="001C5DB9"/>
    <w:rsid w:val="001C6058"/>
    <w:rsid w:val="001C7967"/>
    <w:rsid w:val="001C7AA5"/>
    <w:rsid w:val="001D0358"/>
    <w:rsid w:val="001D088E"/>
    <w:rsid w:val="001D08DB"/>
    <w:rsid w:val="001D1AA0"/>
    <w:rsid w:val="001D1BF9"/>
    <w:rsid w:val="001D2613"/>
    <w:rsid w:val="001D2A90"/>
    <w:rsid w:val="001D2AE1"/>
    <w:rsid w:val="001D32FD"/>
    <w:rsid w:val="001D676A"/>
    <w:rsid w:val="001D6EA6"/>
    <w:rsid w:val="001D744C"/>
    <w:rsid w:val="001D75BF"/>
    <w:rsid w:val="001D7C58"/>
    <w:rsid w:val="001E05DE"/>
    <w:rsid w:val="001E0900"/>
    <w:rsid w:val="001E1065"/>
    <w:rsid w:val="001E1737"/>
    <w:rsid w:val="001E1CE7"/>
    <w:rsid w:val="001E2818"/>
    <w:rsid w:val="001E2939"/>
    <w:rsid w:val="001E299B"/>
    <w:rsid w:val="001E2C49"/>
    <w:rsid w:val="001E3834"/>
    <w:rsid w:val="001E47AE"/>
    <w:rsid w:val="001E4C2B"/>
    <w:rsid w:val="001E5A5A"/>
    <w:rsid w:val="001E5C05"/>
    <w:rsid w:val="001E6124"/>
    <w:rsid w:val="001E69F8"/>
    <w:rsid w:val="001E6C07"/>
    <w:rsid w:val="001E72C2"/>
    <w:rsid w:val="001F02F8"/>
    <w:rsid w:val="001F11E8"/>
    <w:rsid w:val="001F155B"/>
    <w:rsid w:val="001F1D58"/>
    <w:rsid w:val="001F2A8E"/>
    <w:rsid w:val="001F3A7A"/>
    <w:rsid w:val="001F5999"/>
    <w:rsid w:val="001F5F57"/>
    <w:rsid w:val="001F6289"/>
    <w:rsid w:val="001F68EC"/>
    <w:rsid w:val="001F7034"/>
    <w:rsid w:val="0020030C"/>
    <w:rsid w:val="0020052E"/>
    <w:rsid w:val="00200D48"/>
    <w:rsid w:val="00201503"/>
    <w:rsid w:val="00201544"/>
    <w:rsid w:val="00201C94"/>
    <w:rsid w:val="00201DB0"/>
    <w:rsid w:val="00202075"/>
    <w:rsid w:val="002022FE"/>
    <w:rsid w:val="00202AB4"/>
    <w:rsid w:val="00202BCC"/>
    <w:rsid w:val="00203958"/>
    <w:rsid w:val="00204CCE"/>
    <w:rsid w:val="0020577F"/>
    <w:rsid w:val="00205D64"/>
    <w:rsid w:val="002061E8"/>
    <w:rsid w:val="00206309"/>
    <w:rsid w:val="00206683"/>
    <w:rsid w:val="00207270"/>
    <w:rsid w:val="00207952"/>
    <w:rsid w:val="00207DC0"/>
    <w:rsid w:val="00207E2E"/>
    <w:rsid w:val="00211806"/>
    <w:rsid w:val="00211AF1"/>
    <w:rsid w:val="00211C37"/>
    <w:rsid w:val="00211EEB"/>
    <w:rsid w:val="00213125"/>
    <w:rsid w:val="00213242"/>
    <w:rsid w:val="00217567"/>
    <w:rsid w:val="00217A2A"/>
    <w:rsid w:val="00217BA6"/>
    <w:rsid w:val="002201E9"/>
    <w:rsid w:val="00220957"/>
    <w:rsid w:val="002209D8"/>
    <w:rsid w:val="002225C8"/>
    <w:rsid w:val="002225DB"/>
    <w:rsid w:val="00222A57"/>
    <w:rsid w:val="002235EE"/>
    <w:rsid w:val="0022361E"/>
    <w:rsid w:val="00223692"/>
    <w:rsid w:val="0022418D"/>
    <w:rsid w:val="00224434"/>
    <w:rsid w:val="0022542C"/>
    <w:rsid w:val="002264FE"/>
    <w:rsid w:val="00226F17"/>
    <w:rsid w:val="0023038F"/>
    <w:rsid w:val="002318DF"/>
    <w:rsid w:val="00231A37"/>
    <w:rsid w:val="00232CFB"/>
    <w:rsid w:val="00233199"/>
    <w:rsid w:val="00233304"/>
    <w:rsid w:val="002337AE"/>
    <w:rsid w:val="00233827"/>
    <w:rsid w:val="00235377"/>
    <w:rsid w:val="00235434"/>
    <w:rsid w:val="00235585"/>
    <w:rsid w:val="0023599A"/>
    <w:rsid w:val="00236468"/>
    <w:rsid w:val="00236488"/>
    <w:rsid w:val="00236750"/>
    <w:rsid w:val="00236D57"/>
    <w:rsid w:val="00236E1A"/>
    <w:rsid w:val="00236F83"/>
    <w:rsid w:val="0023718E"/>
    <w:rsid w:val="00237F50"/>
    <w:rsid w:val="00240FA2"/>
    <w:rsid w:val="00241207"/>
    <w:rsid w:val="00241517"/>
    <w:rsid w:val="00241807"/>
    <w:rsid w:val="00241EF8"/>
    <w:rsid w:val="002427D1"/>
    <w:rsid w:val="002428A6"/>
    <w:rsid w:val="00243472"/>
    <w:rsid w:val="002444A9"/>
    <w:rsid w:val="0024603E"/>
    <w:rsid w:val="002471C4"/>
    <w:rsid w:val="0024767B"/>
    <w:rsid w:val="0024788F"/>
    <w:rsid w:val="002478A9"/>
    <w:rsid w:val="00247DFC"/>
    <w:rsid w:val="00247E70"/>
    <w:rsid w:val="00250F62"/>
    <w:rsid w:val="00251824"/>
    <w:rsid w:val="00251B92"/>
    <w:rsid w:val="0025210F"/>
    <w:rsid w:val="0025234D"/>
    <w:rsid w:val="002524B3"/>
    <w:rsid w:val="00253D0C"/>
    <w:rsid w:val="002545B3"/>
    <w:rsid w:val="00255416"/>
    <w:rsid w:val="00255E66"/>
    <w:rsid w:val="00256027"/>
    <w:rsid w:val="00256704"/>
    <w:rsid w:val="00256D68"/>
    <w:rsid w:val="00257396"/>
    <w:rsid w:val="00257981"/>
    <w:rsid w:val="00257F67"/>
    <w:rsid w:val="00260F66"/>
    <w:rsid w:val="00261CEA"/>
    <w:rsid w:val="002625BB"/>
    <w:rsid w:val="00262668"/>
    <w:rsid w:val="00262C9E"/>
    <w:rsid w:val="00263450"/>
    <w:rsid w:val="0026715F"/>
    <w:rsid w:val="00267512"/>
    <w:rsid w:val="00270908"/>
    <w:rsid w:val="0027190D"/>
    <w:rsid w:val="002723B6"/>
    <w:rsid w:val="002725B6"/>
    <w:rsid w:val="00272AD5"/>
    <w:rsid w:val="002737D0"/>
    <w:rsid w:val="00273C1D"/>
    <w:rsid w:val="002740AF"/>
    <w:rsid w:val="002756D5"/>
    <w:rsid w:val="00276809"/>
    <w:rsid w:val="00277265"/>
    <w:rsid w:val="0028045B"/>
    <w:rsid w:val="0028119B"/>
    <w:rsid w:val="002811A5"/>
    <w:rsid w:val="002814AF"/>
    <w:rsid w:val="0028158F"/>
    <w:rsid w:val="002815E0"/>
    <w:rsid w:val="00282088"/>
    <w:rsid w:val="002820FF"/>
    <w:rsid w:val="00282B1B"/>
    <w:rsid w:val="002831FC"/>
    <w:rsid w:val="00284426"/>
    <w:rsid w:val="0028466F"/>
    <w:rsid w:val="00284E09"/>
    <w:rsid w:val="0028541C"/>
    <w:rsid w:val="002859DF"/>
    <w:rsid w:val="00286284"/>
    <w:rsid w:val="0029096A"/>
    <w:rsid w:val="00291D94"/>
    <w:rsid w:val="002920E7"/>
    <w:rsid w:val="0029261E"/>
    <w:rsid w:val="002931A5"/>
    <w:rsid w:val="0029368A"/>
    <w:rsid w:val="00294108"/>
    <w:rsid w:val="00294CCD"/>
    <w:rsid w:val="00295490"/>
    <w:rsid w:val="00295DFD"/>
    <w:rsid w:val="0029655A"/>
    <w:rsid w:val="0029659F"/>
    <w:rsid w:val="0029673E"/>
    <w:rsid w:val="00296985"/>
    <w:rsid w:val="00296C56"/>
    <w:rsid w:val="002A398C"/>
    <w:rsid w:val="002A3D6B"/>
    <w:rsid w:val="002A401B"/>
    <w:rsid w:val="002A5147"/>
    <w:rsid w:val="002A52F2"/>
    <w:rsid w:val="002A5C4C"/>
    <w:rsid w:val="002B0530"/>
    <w:rsid w:val="002B0F01"/>
    <w:rsid w:val="002B12FE"/>
    <w:rsid w:val="002B1B2F"/>
    <w:rsid w:val="002B1D29"/>
    <w:rsid w:val="002B37AF"/>
    <w:rsid w:val="002B37B1"/>
    <w:rsid w:val="002B4A32"/>
    <w:rsid w:val="002B4B45"/>
    <w:rsid w:val="002B4C15"/>
    <w:rsid w:val="002B4D93"/>
    <w:rsid w:val="002B4E54"/>
    <w:rsid w:val="002B5678"/>
    <w:rsid w:val="002B5A83"/>
    <w:rsid w:val="002B6467"/>
    <w:rsid w:val="002B76FE"/>
    <w:rsid w:val="002B7932"/>
    <w:rsid w:val="002C1EB9"/>
    <w:rsid w:val="002C2F6C"/>
    <w:rsid w:val="002C377B"/>
    <w:rsid w:val="002C387C"/>
    <w:rsid w:val="002C3CD4"/>
    <w:rsid w:val="002C3FC1"/>
    <w:rsid w:val="002C4902"/>
    <w:rsid w:val="002C4A82"/>
    <w:rsid w:val="002C53D4"/>
    <w:rsid w:val="002C6101"/>
    <w:rsid w:val="002C62A4"/>
    <w:rsid w:val="002C7C1E"/>
    <w:rsid w:val="002C7D22"/>
    <w:rsid w:val="002C7E7C"/>
    <w:rsid w:val="002D10E4"/>
    <w:rsid w:val="002D1505"/>
    <w:rsid w:val="002D1C1E"/>
    <w:rsid w:val="002D1FE4"/>
    <w:rsid w:val="002D22A7"/>
    <w:rsid w:val="002D2BA1"/>
    <w:rsid w:val="002D436D"/>
    <w:rsid w:val="002D444F"/>
    <w:rsid w:val="002D461E"/>
    <w:rsid w:val="002D4C92"/>
    <w:rsid w:val="002D53F6"/>
    <w:rsid w:val="002D57C2"/>
    <w:rsid w:val="002D66D3"/>
    <w:rsid w:val="002E0EA2"/>
    <w:rsid w:val="002E1384"/>
    <w:rsid w:val="002E1A42"/>
    <w:rsid w:val="002E1FEC"/>
    <w:rsid w:val="002E212B"/>
    <w:rsid w:val="002E258B"/>
    <w:rsid w:val="002E2D2B"/>
    <w:rsid w:val="002E3C26"/>
    <w:rsid w:val="002E4296"/>
    <w:rsid w:val="002E46CE"/>
    <w:rsid w:val="002E576E"/>
    <w:rsid w:val="002E586D"/>
    <w:rsid w:val="002E59B5"/>
    <w:rsid w:val="002E60B9"/>
    <w:rsid w:val="002E6EFB"/>
    <w:rsid w:val="002E7801"/>
    <w:rsid w:val="002E790C"/>
    <w:rsid w:val="002F1DD8"/>
    <w:rsid w:val="002F3ACA"/>
    <w:rsid w:val="002F3F6D"/>
    <w:rsid w:val="002F46FE"/>
    <w:rsid w:val="002F50A0"/>
    <w:rsid w:val="002F529D"/>
    <w:rsid w:val="002F6725"/>
    <w:rsid w:val="0030073E"/>
    <w:rsid w:val="00301106"/>
    <w:rsid w:val="003011FC"/>
    <w:rsid w:val="0030225A"/>
    <w:rsid w:val="00303BA1"/>
    <w:rsid w:val="00303E1F"/>
    <w:rsid w:val="00303F07"/>
    <w:rsid w:val="00304149"/>
    <w:rsid w:val="003047C7"/>
    <w:rsid w:val="00305C1C"/>
    <w:rsid w:val="0030649F"/>
    <w:rsid w:val="00306CDE"/>
    <w:rsid w:val="00310C72"/>
    <w:rsid w:val="00311685"/>
    <w:rsid w:val="00311B66"/>
    <w:rsid w:val="00311D17"/>
    <w:rsid w:val="00311EF4"/>
    <w:rsid w:val="00312064"/>
    <w:rsid w:val="0031238D"/>
    <w:rsid w:val="003125C4"/>
    <w:rsid w:val="0031279D"/>
    <w:rsid w:val="00312D97"/>
    <w:rsid w:val="00312ED7"/>
    <w:rsid w:val="0031439D"/>
    <w:rsid w:val="00316155"/>
    <w:rsid w:val="003161EA"/>
    <w:rsid w:val="00316953"/>
    <w:rsid w:val="00317024"/>
    <w:rsid w:val="003171C4"/>
    <w:rsid w:val="00317404"/>
    <w:rsid w:val="00317996"/>
    <w:rsid w:val="00317D1D"/>
    <w:rsid w:val="0032034E"/>
    <w:rsid w:val="0032051B"/>
    <w:rsid w:val="00321515"/>
    <w:rsid w:val="003219DB"/>
    <w:rsid w:val="00321F6A"/>
    <w:rsid w:val="003231AD"/>
    <w:rsid w:val="00323B92"/>
    <w:rsid w:val="003247FA"/>
    <w:rsid w:val="003249E0"/>
    <w:rsid w:val="00324C33"/>
    <w:rsid w:val="00325511"/>
    <w:rsid w:val="00325B3B"/>
    <w:rsid w:val="00330749"/>
    <w:rsid w:val="003312D4"/>
    <w:rsid w:val="00331FA1"/>
    <w:rsid w:val="003323C4"/>
    <w:rsid w:val="00333986"/>
    <w:rsid w:val="003351FF"/>
    <w:rsid w:val="00335291"/>
    <w:rsid w:val="00335944"/>
    <w:rsid w:val="003373BA"/>
    <w:rsid w:val="003378AC"/>
    <w:rsid w:val="00340115"/>
    <w:rsid w:val="00341B67"/>
    <w:rsid w:val="0034237E"/>
    <w:rsid w:val="00342543"/>
    <w:rsid w:val="00343150"/>
    <w:rsid w:val="003449AB"/>
    <w:rsid w:val="00344DE5"/>
    <w:rsid w:val="00345AFC"/>
    <w:rsid w:val="003464CB"/>
    <w:rsid w:val="0034655E"/>
    <w:rsid w:val="00346A92"/>
    <w:rsid w:val="00346E1C"/>
    <w:rsid w:val="0034743D"/>
    <w:rsid w:val="003475A3"/>
    <w:rsid w:val="003507DF"/>
    <w:rsid w:val="00350BD2"/>
    <w:rsid w:val="003520B0"/>
    <w:rsid w:val="003538FF"/>
    <w:rsid w:val="00354E53"/>
    <w:rsid w:val="00355081"/>
    <w:rsid w:val="00355220"/>
    <w:rsid w:val="003563B8"/>
    <w:rsid w:val="003577BB"/>
    <w:rsid w:val="003579D2"/>
    <w:rsid w:val="00360241"/>
    <w:rsid w:val="0036101A"/>
    <w:rsid w:val="00361C19"/>
    <w:rsid w:val="00361DC9"/>
    <w:rsid w:val="00362344"/>
    <w:rsid w:val="0036270F"/>
    <w:rsid w:val="00362CEC"/>
    <w:rsid w:val="003635F1"/>
    <w:rsid w:val="0036401D"/>
    <w:rsid w:val="003642A8"/>
    <w:rsid w:val="0036453F"/>
    <w:rsid w:val="003651A4"/>
    <w:rsid w:val="003659A9"/>
    <w:rsid w:val="003701BE"/>
    <w:rsid w:val="0037040B"/>
    <w:rsid w:val="00371305"/>
    <w:rsid w:val="003715A6"/>
    <w:rsid w:val="00373141"/>
    <w:rsid w:val="0037340A"/>
    <w:rsid w:val="00373BEA"/>
    <w:rsid w:val="0037479A"/>
    <w:rsid w:val="0037771A"/>
    <w:rsid w:val="00377C87"/>
    <w:rsid w:val="00377F3C"/>
    <w:rsid w:val="00380257"/>
    <w:rsid w:val="00381635"/>
    <w:rsid w:val="00382488"/>
    <w:rsid w:val="00382AC3"/>
    <w:rsid w:val="00383E4F"/>
    <w:rsid w:val="00384769"/>
    <w:rsid w:val="00384C4C"/>
    <w:rsid w:val="003873F1"/>
    <w:rsid w:val="00387771"/>
    <w:rsid w:val="003905F3"/>
    <w:rsid w:val="00390B1B"/>
    <w:rsid w:val="00391D9C"/>
    <w:rsid w:val="0039321A"/>
    <w:rsid w:val="00393EF5"/>
    <w:rsid w:val="00394187"/>
    <w:rsid w:val="00394382"/>
    <w:rsid w:val="003948F0"/>
    <w:rsid w:val="00394AAC"/>
    <w:rsid w:val="003957D0"/>
    <w:rsid w:val="00395ACC"/>
    <w:rsid w:val="00395CEE"/>
    <w:rsid w:val="003A1EAA"/>
    <w:rsid w:val="003A2527"/>
    <w:rsid w:val="003A2555"/>
    <w:rsid w:val="003A2DCF"/>
    <w:rsid w:val="003A2FBA"/>
    <w:rsid w:val="003A3FAA"/>
    <w:rsid w:val="003A4FB0"/>
    <w:rsid w:val="003A5AF2"/>
    <w:rsid w:val="003A74B4"/>
    <w:rsid w:val="003A7B7C"/>
    <w:rsid w:val="003B0E0B"/>
    <w:rsid w:val="003B103D"/>
    <w:rsid w:val="003B234B"/>
    <w:rsid w:val="003B2C68"/>
    <w:rsid w:val="003B2E5A"/>
    <w:rsid w:val="003B312E"/>
    <w:rsid w:val="003B35F4"/>
    <w:rsid w:val="003B62C8"/>
    <w:rsid w:val="003B729E"/>
    <w:rsid w:val="003B77C8"/>
    <w:rsid w:val="003C016F"/>
    <w:rsid w:val="003C0250"/>
    <w:rsid w:val="003C0B5F"/>
    <w:rsid w:val="003C13AB"/>
    <w:rsid w:val="003C1C10"/>
    <w:rsid w:val="003C1C80"/>
    <w:rsid w:val="003C29D2"/>
    <w:rsid w:val="003C2DAF"/>
    <w:rsid w:val="003C2E45"/>
    <w:rsid w:val="003C3927"/>
    <w:rsid w:val="003C5172"/>
    <w:rsid w:val="003C5AA4"/>
    <w:rsid w:val="003C675C"/>
    <w:rsid w:val="003D0C5C"/>
    <w:rsid w:val="003D1230"/>
    <w:rsid w:val="003D15CB"/>
    <w:rsid w:val="003D167E"/>
    <w:rsid w:val="003D2533"/>
    <w:rsid w:val="003D265A"/>
    <w:rsid w:val="003D2B65"/>
    <w:rsid w:val="003D33E4"/>
    <w:rsid w:val="003D3D64"/>
    <w:rsid w:val="003D442B"/>
    <w:rsid w:val="003D5E1A"/>
    <w:rsid w:val="003D63F5"/>
    <w:rsid w:val="003D686C"/>
    <w:rsid w:val="003D773F"/>
    <w:rsid w:val="003D7ABE"/>
    <w:rsid w:val="003D7D49"/>
    <w:rsid w:val="003D7D80"/>
    <w:rsid w:val="003E00D4"/>
    <w:rsid w:val="003E0125"/>
    <w:rsid w:val="003E0515"/>
    <w:rsid w:val="003E06AB"/>
    <w:rsid w:val="003E1747"/>
    <w:rsid w:val="003E1E18"/>
    <w:rsid w:val="003E21CF"/>
    <w:rsid w:val="003E25F2"/>
    <w:rsid w:val="003E26C5"/>
    <w:rsid w:val="003E2BB7"/>
    <w:rsid w:val="003E2D3D"/>
    <w:rsid w:val="003E2EEE"/>
    <w:rsid w:val="003E3890"/>
    <w:rsid w:val="003E4B0A"/>
    <w:rsid w:val="003E4B5E"/>
    <w:rsid w:val="003E4E64"/>
    <w:rsid w:val="003E553F"/>
    <w:rsid w:val="003E5A02"/>
    <w:rsid w:val="003E5A5D"/>
    <w:rsid w:val="003E6751"/>
    <w:rsid w:val="003E6D5A"/>
    <w:rsid w:val="003E759D"/>
    <w:rsid w:val="003E7A2D"/>
    <w:rsid w:val="003E7D8E"/>
    <w:rsid w:val="003E7EBB"/>
    <w:rsid w:val="003E7FF0"/>
    <w:rsid w:val="003F0F3C"/>
    <w:rsid w:val="003F24FF"/>
    <w:rsid w:val="003F3124"/>
    <w:rsid w:val="003F38DC"/>
    <w:rsid w:val="003F3DF4"/>
    <w:rsid w:val="003F462A"/>
    <w:rsid w:val="003F4B70"/>
    <w:rsid w:val="003F6738"/>
    <w:rsid w:val="003F67E2"/>
    <w:rsid w:val="003F7D80"/>
    <w:rsid w:val="00400514"/>
    <w:rsid w:val="00400BAA"/>
    <w:rsid w:val="00400C45"/>
    <w:rsid w:val="00401E1C"/>
    <w:rsid w:val="00403F92"/>
    <w:rsid w:val="004043D2"/>
    <w:rsid w:val="00404492"/>
    <w:rsid w:val="00405B46"/>
    <w:rsid w:val="00406E87"/>
    <w:rsid w:val="00410726"/>
    <w:rsid w:val="00410C80"/>
    <w:rsid w:val="004110BE"/>
    <w:rsid w:val="00411286"/>
    <w:rsid w:val="00411D23"/>
    <w:rsid w:val="00412F85"/>
    <w:rsid w:val="0041313B"/>
    <w:rsid w:val="004135B7"/>
    <w:rsid w:val="0041405A"/>
    <w:rsid w:val="00414528"/>
    <w:rsid w:val="00415749"/>
    <w:rsid w:val="00416083"/>
    <w:rsid w:val="0041665D"/>
    <w:rsid w:val="004168D1"/>
    <w:rsid w:val="00416BFA"/>
    <w:rsid w:val="00416E71"/>
    <w:rsid w:val="00416F3F"/>
    <w:rsid w:val="004170B3"/>
    <w:rsid w:val="0041713C"/>
    <w:rsid w:val="0041776A"/>
    <w:rsid w:val="00417897"/>
    <w:rsid w:val="00420029"/>
    <w:rsid w:val="00420C91"/>
    <w:rsid w:val="004210B6"/>
    <w:rsid w:val="004218D7"/>
    <w:rsid w:val="00422D0F"/>
    <w:rsid w:val="00422F5B"/>
    <w:rsid w:val="00424946"/>
    <w:rsid w:val="0042553C"/>
    <w:rsid w:val="00425567"/>
    <w:rsid w:val="0042663A"/>
    <w:rsid w:val="00426717"/>
    <w:rsid w:val="00427D36"/>
    <w:rsid w:val="00431109"/>
    <w:rsid w:val="0043130F"/>
    <w:rsid w:val="004317BA"/>
    <w:rsid w:val="00431BB5"/>
    <w:rsid w:val="00431E92"/>
    <w:rsid w:val="00432E3C"/>
    <w:rsid w:val="0043304D"/>
    <w:rsid w:val="0043319E"/>
    <w:rsid w:val="0043359A"/>
    <w:rsid w:val="004335A2"/>
    <w:rsid w:val="004339DD"/>
    <w:rsid w:val="004345ED"/>
    <w:rsid w:val="004346A4"/>
    <w:rsid w:val="00434D52"/>
    <w:rsid w:val="00435592"/>
    <w:rsid w:val="004360F1"/>
    <w:rsid w:val="004363E1"/>
    <w:rsid w:val="00437144"/>
    <w:rsid w:val="00437181"/>
    <w:rsid w:val="004373EF"/>
    <w:rsid w:val="0043759A"/>
    <w:rsid w:val="00441295"/>
    <w:rsid w:val="00441626"/>
    <w:rsid w:val="00441A15"/>
    <w:rsid w:val="0044269E"/>
    <w:rsid w:val="004432F2"/>
    <w:rsid w:val="00444E45"/>
    <w:rsid w:val="004450A3"/>
    <w:rsid w:val="0044516E"/>
    <w:rsid w:val="00445CB4"/>
    <w:rsid w:val="00445DF9"/>
    <w:rsid w:val="004469D4"/>
    <w:rsid w:val="004479C2"/>
    <w:rsid w:val="00447DB7"/>
    <w:rsid w:val="004514F5"/>
    <w:rsid w:val="0045306C"/>
    <w:rsid w:val="00453986"/>
    <w:rsid w:val="00453F35"/>
    <w:rsid w:val="004542B0"/>
    <w:rsid w:val="00454B4D"/>
    <w:rsid w:val="004563D3"/>
    <w:rsid w:val="00456976"/>
    <w:rsid w:val="0045780F"/>
    <w:rsid w:val="004579C3"/>
    <w:rsid w:val="00460EAD"/>
    <w:rsid w:val="00462E09"/>
    <w:rsid w:val="00462F74"/>
    <w:rsid w:val="00463669"/>
    <w:rsid w:val="0046373A"/>
    <w:rsid w:val="00463DAD"/>
    <w:rsid w:val="00464983"/>
    <w:rsid w:val="00465469"/>
    <w:rsid w:val="0046661D"/>
    <w:rsid w:val="00466D52"/>
    <w:rsid w:val="00467A94"/>
    <w:rsid w:val="00467AEF"/>
    <w:rsid w:val="00470F6F"/>
    <w:rsid w:val="004714DA"/>
    <w:rsid w:val="00471709"/>
    <w:rsid w:val="004718A1"/>
    <w:rsid w:val="0047216C"/>
    <w:rsid w:val="00472747"/>
    <w:rsid w:val="004729EB"/>
    <w:rsid w:val="00472B3A"/>
    <w:rsid w:val="0047472D"/>
    <w:rsid w:val="00474CA1"/>
    <w:rsid w:val="004752AF"/>
    <w:rsid w:val="00475D3B"/>
    <w:rsid w:val="004769C6"/>
    <w:rsid w:val="00477448"/>
    <w:rsid w:val="00477494"/>
    <w:rsid w:val="0048040C"/>
    <w:rsid w:val="004816A3"/>
    <w:rsid w:val="00481B0E"/>
    <w:rsid w:val="004846CE"/>
    <w:rsid w:val="004858C0"/>
    <w:rsid w:val="0048770E"/>
    <w:rsid w:val="0049011D"/>
    <w:rsid w:val="004902D2"/>
    <w:rsid w:val="00490925"/>
    <w:rsid w:val="004912DC"/>
    <w:rsid w:val="00492004"/>
    <w:rsid w:val="00492226"/>
    <w:rsid w:val="00493C8C"/>
    <w:rsid w:val="00494547"/>
    <w:rsid w:val="00494F76"/>
    <w:rsid w:val="00495BFD"/>
    <w:rsid w:val="00495F19"/>
    <w:rsid w:val="0049604B"/>
    <w:rsid w:val="00496611"/>
    <w:rsid w:val="00496C44"/>
    <w:rsid w:val="004A00B1"/>
    <w:rsid w:val="004A02DC"/>
    <w:rsid w:val="004A0A0C"/>
    <w:rsid w:val="004A0F1A"/>
    <w:rsid w:val="004A0FF6"/>
    <w:rsid w:val="004A1157"/>
    <w:rsid w:val="004A13ED"/>
    <w:rsid w:val="004A1613"/>
    <w:rsid w:val="004A1AE6"/>
    <w:rsid w:val="004A2ABE"/>
    <w:rsid w:val="004A2BDA"/>
    <w:rsid w:val="004A2D96"/>
    <w:rsid w:val="004A39DD"/>
    <w:rsid w:val="004A4527"/>
    <w:rsid w:val="004A4CFA"/>
    <w:rsid w:val="004A4D57"/>
    <w:rsid w:val="004A557C"/>
    <w:rsid w:val="004A5743"/>
    <w:rsid w:val="004A6583"/>
    <w:rsid w:val="004A65A9"/>
    <w:rsid w:val="004A6C71"/>
    <w:rsid w:val="004A7810"/>
    <w:rsid w:val="004B01DF"/>
    <w:rsid w:val="004B0321"/>
    <w:rsid w:val="004B1190"/>
    <w:rsid w:val="004B19E7"/>
    <w:rsid w:val="004B1EF6"/>
    <w:rsid w:val="004B219C"/>
    <w:rsid w:val="004B2DBC"/>
    <w:rsid w:val="004B3202"/>
    <w:rsid w:val="004B3C0E"/>
    <w:rsid w:val="004B3D04"/>
    <w:rsid w:val="004B42E6"/>
    <w:rsid w:val="004B57B8"/>
    <w:rsid w:val="004B5D43"/>
    <w:rsid w:val="004B6A8F"/>
    <w:rsid w:val="004B6BE9"/>
    <w:rsid w:val="004C0B5A"/>
    <w:rsid w:val="004C13FE"/>
    <w:rsid w:val="004C1433"/>
    <w:rsid w:val="004C15D4"/>
    <w:rsid w:val="004C2476"/>
    <w:rsid w:val="004C2C56"/>
    <w:rsid w:val="004C3136"/>
    <w:rsid w:val="004C3B50"/>
    <w:rsid w:val="004C3F85"/>
    <w:rsid w:val="004C40CF"/>
    <w:rsid w:val="004C444E"/>
    <w:rsid w:val="004C4713"/>
    <w:rsid w:val="004C5C91"/>
    <w:rsid w:val="004C642C"/>
    <w:rsid w:val="004C7ADD"/>
    <w:rsid w:val="004C7C7E"/>
    <w:rsid w:val="004C7E54"/>
    <w:rsid w:val="004D0417"/>
    <w:rsid w:val="004D05D0"/>
    <w:rsid w:val="004D17BE"/>
    <w:rsid w:val="004D2822"/>
    <w:rsid w:val="004D2CCF"/>
    <w:rsid w:val="004D4891"/>
    <w:rsid w:val="004D534E"/>
    <w:rsid w:val="004D5FEA"/>
    <w:rsid w:val="004D7A85"/>
    <w:rsid w:val="004D7DC5"/>
    <w:rsid w:val="004E0555"/>
    <w:rsid w:val="004E16C9"/>
    <w:rsid w:val="004E1A40"/>
    <w:rsid w:val="004E23F1"/>
    <w:rsid w:val="004E3A78"/>
    <w:rsid w:val="004E4522"/>
    <w:rsid w:val="004E4C0E"/>
    <w:rsid w:val="004E4F88"/>
    <w:rsid w:val="004E4FF9"/>
    <w:rsid w:val="004E63B4"/>
    <w:rsid w:val="004E6A69"/>
    <w:rsid w:val="004E6C31"/>
    <w:rsid w:val="004E717F"/>
    <w:rsid w:val="004E7CCA"/>
    <w:rsid w:val="004F0D2B"/>
    <w:rsid w:val="004F101D"/>
    <w:rsid w:val="004F1131"/>
    <w:rsid w:val="004F1D51"/>
    <w:rsid w:val="004F2163"/>
    <w:rsid w:val="004F232F"/>
    <w:rsid w:val="004F2ACE"/>
    <w:rsid w:val="004F2E71"/>
    <w:rsid w:val="004F32AF"/>
    <w:rsid w:val="004F3928"/>
    <w:rsid w:val="004F3A40"/>
    <w:rsid w:val="004F4741"/>
    <w:rsid w:val="004F485E"/>
    <w:rsid w:val="004F56F2"/>
    <w:rsid w:val="004F725C"/>
    <w:rsid w:val="004F74F1"/>
    <w:rsid w:val="00501042"/>
    <w:rsid w:val="005010EA"/>
    <w:rsid w:val="005012D0"/>
    <w:rsid w:val="0050253C"/>
    <w:rsid w:val="00502A73"/>
    <w:rsid w:val="005031AF"/>
    <w:rsid w:val="005031C2"/>
    <w:rsid w:val="00503B59"/>
    <w:rsid w:val="00503BC4"/>
    <w:rsid w:val="00504E2E"/>
    <w:rsid w:val="00505B2A"/>
    <w:rsid w:val="00506296"/>
    <w:rsid w:val="0050632D"/>
    <w:rsid w:val="005063D9"/>
    <w:rsid w:val="00506F8A"/>
    <w:rsid w:val="00506FBA"/>
    <w:rsid w:val="00507274"/>
    <w:rsid w:val="00507424"/>
    <w:rsid w:val="00510499"/>
    <w:rsid w:val="00510E05"/>
    <w:rsid w:val="005110F6"/>
    <w:rsid w:val="00512AA3"/>
    <w:rsid w:val="00512AF1"/>
    <w:rsid w:val="0051389F"/>
    <w:rsid w:val="005139B4"/>
    <w:rsid w:val="00514904"/>
    <w:rsid w:val="00515625"/>
    <w:rsid w:val="00515FF0"/>
    <w:rsid w:val="00516480"/>
    <w:rsid w:val="0051682D"/>
    <w:rsid w:val="0051750A"/>
    <w:rsid w:val="00520375"/>
    <w:rsid w:val="00521B37"/>
    <w:rsid w:val="00523495"/>
    <w:rsid w:val="00523563"/>
    <w:rsid w:val="0052424B"/>
    <w:rsid w:val="0052615A"/>
    <w:rsid w:val="00527162"/>
    <w:rsid w:val="00527680"/>
    <w:rsid w:val="00527F17"/>
    <w:rsid w:val="0053048F"/>
    <w:rsid w:val="00532473"/>
    <w:rsid w:val="00533945"/>
    <w:rsid w:val="00533D5A"/>
    <w:rsid w:val="005340EB"/>
    <w:rsid w:val="00535F6B"/>
    <w:rsid w:val="00537AD0"/>
    <w:rsid w:val="00537DDB"/>
    <w:rsid w:val="00542313"/>
    <w:rsid w:val="005429ED"/>
    <w:rsid w:val="00542A0E"/>
    <w:rsid w:val="00543284"/>
    <w:rsid w:val="00543E78"/>
    <w:rsid w:val="005448D4"/>
    <w:rsid w:val="00544E54"/>
    <w:rsid w:val="00545319"/>
    <w:rsid w:val="00545A6F"/>
    <w:rsid w:val="00545B52"/>
    <w:rsid w:val="00550411"/>
    <w:rsid w:val="00550A37"/>
    <w:rsid w:val="00550D7E"/>
    <w:rsid w:val="005514A1"/>
    <w:rsid w:val="00552A4B"/>
    <w:rsid w:val="00552E66"/>
    <w:rsid w:val="00553516"/>
    <w:rsid w:val="0055390A"/>
    <w:rsid w:val="00553928"/>
    <w:rsid w:val="005539F6"/>
    <w:rsid w:val="00553CAC"/>
    <w:rsid w:val="00554522"/>
    <w:rsid w:val="005545D0"/>
    <w:rsid w:val="00554D3F"/>
    <w:rsid w:val="00555EEA"/>
    <w:rsid w:val="00556123"/>
    <w:rsid w:val="005568EF"/>
    <w:rsid w:val="00556F90"/>
    <w:rsid w:val="00556FA6"/>
    <w:rsid w:val="00557650"/>
    <w:rsid w:val="00557659"/>
    <w:rsid w:val="00557670"/>
    <w:rsid w:val="005578EF"/>
    <w:rsid w:val="0056159D"/>
    <w:rsid w:val="0056199E"/>
    <w:rsid w:val="00561ED9"/>
    <w:rsid w:val="00561F2C"/>
    <w:rsid w:val="00563917"/>
    <w:rsid w:val="00563B5A"/>
    <w:rsid w:val="005664E6"/>
    <w:rsid w:val="005665CF"/>
    <w:rsid w:val="005671AB"/>
    <w:rsid w:val="00571055"/>
    <w:rsid w:val="005710EB"/>
    <w:rsid w:val="00571D14"/>
    <w:rsid w:val="0057211D"/>
    <w:rsid w:val="00572310"/>
    <w:rsid w:val="00572ABC"/>
    <w:rsid w:val="00572AF3"/>
    <w:rsid w:val="00572DBF"/>
    <w:rsid w:val="005734B0"/>
    <w:rsid w:val="00573777"/>
    <w:rsid w:val="00574A25"/>
    <w:rsid w:val="00574A27"/>
    <w:rsid w:val="00574A5B"/>
    <w:rsid w:val="00575183"/>
    <w:rsid w:val="00575ABE"/>
    <w:rsid w:val="005767E5"/>
    <w:rsid w:val="005773E7"/>
    <w:rsid w:val="0058074F"/>
    <w:rsid w:val="005811FD"/>
    <w:rsid w:val="005816C7"/>
    <w:rsid w:val="00581990"/>
    <w:rsid w:val="005820C5"/>
    <w:rsid w:val="0058354E"/>
    <w:rsid w:val="00584234"/>
    <w:rsid w:val="00585D22"/>
    <w:rsid w:val="0058637C"/>
    <w:rsid w:val="005863FB"/>
    <w:rsid w:val="00586450"/>
    <w:rsid w:val="005868EA"/>
    <w:rsid w:val="00587172"/>
    <w:rsid w:val="005879F1"/>
    <w:rsid w:val="005905CB"/>
    <w:rsid w:val="00590762"/>
    <w:rsid w:val="00591762"/>
    <w:rsid w:val="00592952"/>
    <w:rsid w:val="00593A8E"/>
    <w:rsid w:val="005956EC"/>
    <w:rsid w:val="0059587D"/>
    <w:rsid w:val="005958B9"/>
    <w:rsid w:val="00595970"/>
    <w:rsid w:val="0059682C"/>
    <w:rsid w:val="00596E40"/>
    <w:rsid w:val="00597FB8"/>
    <w:rsid w:val="005A0F8F"/>
    <w:rsid w:val="005A1BCA"/>
    <w:rsid w:val="005A2777"/>
    <w:rsid w:val="005A331B"/>
    <w:rsid w:val="005A345C"/>
    <w:rsid w:val="005A357F"/>
    <w:rsid w:val="005A3BB6"/>
    <w:rsid w:val="005A3E2D"/>
    <w:rsid w:val="005A42C6"/>
    <w:rsid w:val="005A50CD"/>
    <w:rsid w:val="005A5274"/>
    <w:rsid w:val="005A5856"/>
    <w:rsid w:val="005A58C8"/>
    <w:rsid w:val="005A5CAF"/>
    <w:rsid w:val="005A5E04"/>
    <w:rsid w:val="005A631C"/>
    <w:rsid w:val="005A68B6"/>
    <w:rsid w:val="005A6F8F"/>
    <w:rsid w:val="005A7B73"/>
    <w:rsid w:val="005A7FAB"/>
    <w:rsid w:val="005B053C"/>
    <w:rsid w:val="005B07B2"/>
    <w:rsid w:val="005B1EF2"/>
    <w:rsid w:val="005B226C"/>
    <w:rsid w:val="005B2D9C"/>
    <w:rsid w:val="005B3AF4"/>
    <w:rsid w:val="005B52E1"/>
    <w:rsid w:val="005B6176"/>
    <w:rsid w:val="005B69DA"/>
    <w:rsid w:val="005B6FCB"/>
    <w:rsid w:val="005B7E35"/>
    <w:rsid w:val="005C0B86"/>
    <w:rsid w:val="005C0F75"/>
    <w:rsid w:val="005C114F"/>
    <w:rsid w:val="005C177D"/>
    <w:rsid w:val="005C3A26"/>
    <w:rsid w:val="005C4B70"/>
    <w:rsid w:val="005C4DDD"/>
    <w:rsid w:val="005C5095"/>
    <w:rsid w:val="005C547C"/>
    <w:rsid w:val="005C55B7"/>
    <w:rsid w:val="005C6410"/>
    <w:rsid w:val="005C71F4"/>
    <w:rsid w:val="005C78BB"/>
    <w:rsid w:val="005C7CD6"/>
    <w:rsid w:val="005C7CDA"/>
    <w:rsid w:val="005C7FCB"/>
    <w:rsid w:val="005D0873"/>
    <w:rsid w:val="005D1B89"/>
    <w:rsid w:val="005D3EA9"/>
    <w:rsid w:val="005D44B6"/>
    <w:rsid w:val="005D4739"/>
    <w:rsid w:val="005D47FF"/>
    <w:rsid w:val="005D4EF1"/>
    <w:rsid w:val="005D59EA"/>
    <w:rsid w:val="005D6561"/>
    <w:rsid w:val="005D660E"/>
    <w:rsid w:val="005D6AE1"/>
    <w:rsid w:val="005E250F"/>
    <w:rsid w:val="005E3321"/>
    <w:rsid w:val="005E383F"/>
    <w:rsid w:val="005E4030"/>
    <w:rsid w:val="005E444E"/>
    <w:rsid w:val="005E46DD"/>
    <w:rsid w:val="005E4C56"/>
    <w:rsid w:val="005E553D"/>
    <w:rsid w:val="005E57D6"/>
    <w:rsid w:val="005E6D65"/>
    <w:rsid w:val="005E74CD"/>
    <w:rsid w:val="005F0B0B"/>
    <w:rsid w:val="005F0BED"/>
    <w:rsid w:val="005F2280"/>
    <w:rsid w:val="005F3053"/>
    <w:rsid w:val="005F3B55"/>
    <w:rsid w:val="005F471A"/>
    <w:rsid w:val="005F48FD"/>
    <w:rsid w:val="005F53CD"/>
    <w:rsid w:val="005F548B"/>
    <w:rsid w:val="005F72C6"/>
    <w:rsid w:val="00602392"/>
    <w:rsid w:val="006026CF"/>
    <w:rsid w:val="0060281C"/>
    <w:rsid w:val="00603411"/>
    <w:rsid w:val="00603489"/>
    <w:rsid w:val="006049B8"/>
    <w:rsid w:val="006054D6"/>
    <w:rsid w:val="006063CC"/>
    <w:rsid w:val="00606623"/>
    <w:rsid w:val="0060797C"/>
    <w:rsid w:val="00607A11"/>
    <w:rsid w:val="0061098C"/>
    <w:rsid w:val="006110D4"/>
    <w:rsid w:val="00611124"/>
    <w:rsid w:val="00611438"/>
    <w:rsid w:val="006121BE"/>
    <w:rsid w:val="006124C0"/>
    <w:rsid w:val="00612650"/>
    <w:rsid w:val="006127B0"/>
    <w:rsid w:val="00613269"/>
    <w:rsid w:val="006148E3"/>
    <w:rsid w:val="00616030"/>
    <w:rsid w:val="00617065"/>
    <w:rsid w:val="00617149"/>
    <w:rsid w:val="0062033C"/>
    <w:rsid w:val="00622897"/>
    <w:rsid w:val="00622961"/>
    <w:rsid w:val="00622C51"/>
    <w:rsid w:val="006234DE"/>
    <w:rsid w:val="00623673"/>
    <w:rsid w:val="00624446"/>
    <w:rsid w:val="006255C9"/>
    <w:rsid w:val="006256C5"/>
    <w:rsid w:val="006261BA"/>
    <w:rsid w:val="00627127"/>
    <w:rsid w:val="006302D7"/>
    <w:rsid w:val="00630E44"/>
    <w:rsid w:val="006316C7"/>
    <w:rsid w:val="0063207A"/>
    <w:rsid w:val="006322F9"/>
    <w:rsid w:val="00634478"/>
    <w:rsid w:val="00635997"/>
    <w:rsid w:val="006365A1"/>
    <w:rsid w:val="006367C9"/>
    <w:rsid w:val="00637853"/>
    <w:rsid w:val="00640299"/>
    <w:rsid w:val="00640AA7"/>
    <w:rsid w:val="0064168A"/>
    <w:rsid w:val="00642AF9"/>
    <w:rsid w:val="006447E1"/>
    <w:rsid w:val="00644C67"/>
    <w:rsid w:val="006459FC"/>
    <w:rsid w:val="0064629A"/>
    <w:rsid w:val="00650276"/>
    <w:rsid w:val="0065113A"/>
    <w:rsid w:val="00651C8E"/>
    <w:rsid w:val="00652CAE"/>
    <w:rsid w:val="00653BA1"/>
    <w:rsid w:val="00655A28"/>
    <w:rsid w:val="00655C27"/>
    <w:rsid w:val="00656286"/>
    <w:rsid w:val="0065648B"/>
    <w:rsid w:val="00656B74"/>
    <w:rsid w:val="00656E0A"/>
    <w:rsid w:val="00657BA1"/>
    <w:rsid w:val="0066086A"/>
    <w:rsid w:val="006608C2"/>
    <w:rsid w:val="006616B9"/>
    <w:rsid w:val="00661F6D"/>
    <w:rsid w:val="00661FB7"/>
    <w:rsid w:val="006625AB"/>
    <w:rsid w:val="00662C1B"/>
    <w:rsid w:val="00662C41"/>
    <w:rsid w:val="006632A0"/>
    <w:rsid w:val="00663B4C"/>
    <w:rsid w:val="00664571"/>
    <w:rsid w:val="006645E0"/>
    <w:rsid w:val="006647DE"/>
    <w:rsid w:val="00666753"/>
    <w:rsid w:val="00667AC5"/>
    <w:rsid w:val="00667BD4"/>
    <w:rsid w:val="00670175"/>
    <w:rsid w:val="00671098"/>
    <w:rsid w:val="0067159A"/>
    <w:rsid w:val="006716C1"/>
    <w:rsid w:val="006721D5"/>
    <w:rsid w:val="0067380E"/>
    <w:rsid w:val="006748CC"/>
    <w:rsid w:val="00674C15"/>
    <w:rsid w:val="00674D05"/>
    <w:rsid w:val="006752D5"/>
    <w:rsid w:val="0067625B"/>
    <w:rsid w:val="00676841"/>
    <w:rsid w:val="00676B9D"/>
    <w:rsid w:val="00677134"/>
    <w:rsid w:val="00677AE9"/>
    <w:rsid w:val="00680173"/>
    <w:rsid w:val="006802AE"/>
    <w:rsid w:val="006809A1"/>
    <w:rsid w:val="00681585"/>
    <w:rsid w:val="00681B92"/>
    <w:rsid w:val="00682877"/>
    <w:rsid w:val="0068325C"/>
    <w:rsid w:val="00683454"/>
    <w:rsid w:val="0068434D"/>
    <w:rsid w:val="00685014"/>
    <w:rsid w:val="00685D01"/>
    <w:rsid w:val="00685DBA"/>
    <w:rsid w:val="00685DE0"/>
    <w:rsid w:val="006861CD"/>
    <w:rsid w:val="00687632"/>
    <w:rsid w:val="006919BA"/>
    <w:rsid w:val="0069222D"/>
    <w:rsid w:val="0069631D"/>
    <w:rsid w:val="00696F3C"/>
    <w:rsid w:val="00696FD9"/>
    <w:rsid w:val="006A1218"/>
    <w:rsid w:val="006A19A0"/>
    <w:rsid w:val="006A3429"/>
    <w:rsid w:val="006A3E60"/>
    <w:rsid w:val="006A3FA4"/>
    <w:rsid w:val="006A47A5"/>
    <w:rsid w:val="006A594B"/>
    <w:rsid w:val="006A6555"/>
    <w:rsid w:val="006A66B3"/>
    <w:rsid w:val="006A6BD7"/>
    <w:rsid w:val="006A7E57"/>
    <w:rsid w:val="006B0058"/>
    <w:rsid w:val="006B006D"/>
    <w:rsid w:val="006B0C58"/>
    <w:rsid w:val="006B207C"/>
    <w:rsid w:val="006B367D"/>
    <w:rsid w:val="006B3CA0"/>
    <w:rsid w:val="006B4158"/>
    <w:rsid w:val="006B51E5"/>
    <w:rsid w:val="006B645B"/>
    <w:rsid w:val="006B77BF"/>
    <w:rsid w:val="006C01A2"/>
    <w:rsid w:val="006C0C0B"/>
    <w:rsid w:val="006C1907"/>
    <w:rsid w:val="006C1ACE"/>
    <w:rsid w:val="006C2817"/>
    <w:rsid w:val="006C2885"/>
    <w:rsid w:val="006C2C77"/>
    <w:rsid w:val="006C501A"/>
    <w:rsid w:val="006C578F"/>
    <w:rsid w:val="006C5B6E"/>
    <w:rsid w:val="006C65BC"/>
    <w:rsid w:val="006C682D"/>
    <w:rsid w:val="006C7767"/>
    <w:rsid w:val="006D042B"/>
    <w:rsid w:val="006D04CD"/>
    <w:rsid w:val="006D18CE"/>
    <w:rsid w:val="006D19E5"/>
    <w:rsid w:val="006D1A2E"/>
    <w:rsid w:val="006D1E54"/>
    <w:rsid w:val="006D31D2"/>
    <w:rsid w:val="006D35B3"/>
    <w:rsid w:val="006D40BA"/>
    <w:rsid w:val="006D4ABA"/>
    <w:rsid w:val="006D56C4"/>
    <w:rsid w:val="006D5849"/>
    <w:rsid w:val="006D7182"/>
    <w:rsid w:val="006E072A"/>
    <w:rsid w:val="006E0D7B"/>
    <w:rsid w:val="006E10FA"/>
    <w:rsid w:val="006E1160"/>
    <w:rsid w:val="006E1A5F"/>
    <w:rsid w:val="006E1E49"/>
    <w:rsid w:val="006E2AED"/>
    <w:rsid w:val="006E340C"/>
    <w:rsid w:val="006E35A6"/>
    <w:rsid w:val="006E4BBB"/>
    <w:rsid w:val="006E5B80"/>
    <w:rsid w:val="006E5B90"/>
    <w:rsid w:val="006E5EC1"/>
    <w:rsid w:val="006E60F6"/>
    <w:rsid w:val="006E61FF"/>
    <w:rsid w:val="006E68FC"/>
    <w:rsid w:val="006E6916"/>
    <w:rsid w:val="006E693C"/>
    <w:rsid w:val="006E6CE6"/>
    <w:rsid w:val="006E754B"/>
    <w:rsid w:val="006E7A02"/>
    <w:rsid w:val="006F0566"/>
    <w:rsid w:val="006F05E3"/>
    <w:rsid w:val="006F1A5F"/>
    <w:rsid w:val="006F22AA"/>
    <w:rsid w:val="006F2E9E"/>
    <w:rsid w:val="006F3404"/>
    <w:rsid w:val="006F4458"/>
    <w:rsid w:val="006F51EF"/>
    <w:rsid w:val="006F57A9"/>
    <w:rsid w:val="006F5C94"/>
    <w:rsid w:val="006F72C6"/>
    <w:rsid w:val="006F75A9"/>
    <w:rsid w:val="006F7D87"/>
    <w:rsid w:val="00700510"/>
    <w:rsid w:val="00700836"/>
    <w:rsid w:val="00701357"/>
    <w:rsid w:val="00701D65"/>
    <w:rsid w:val="00703C25"/>
    <w:rsid w:val="00703C6B"/>
    <w:rsid w:val="00703D8E"/>
    <w:rsid w:val="00704F3A"/>
    <w:rsid w:val="007061F5"/>
    <w:rsid w:val="0070667E"/>
    <w:rsid w:val="00706C46"/>
    <w:rsid w:val="00707318"/>
    <w:rsid w:val="00707CA2"/>
    <w:rsid w:val="007105C6"/>
    <w:rsid w:val="00710BFB"/>
    <w:rsid w:val="0071178B"/>
    <w:rsid w:val="00712C00"/>
    <w:rsid w:val="0071454B"/>
    <w:rsid w:val="007151B8"/>
    <w:rsid w:val="0071690F"/>
    <w:rsid w:val="0071719A"/>
    <w:rsid w:val="007171E3"/>
    <w:rsid w:val="007172A0"/>
    <w:rsid w:val="00717973"/>
    <w:rsid w:val="007179F7"/>
    <w:rsid w:val="00717E2E"/>
    <w:rsid w:val="00717EA7"/>
    <w:rsid w:val="00720E30"/>
    <w:rsid w:val="00721155"/>
    <w:rsid w:val="00721175"/>
    <w:rsid w:val="00721A47"/>
    <w:rsid w:val="00721F77"/>
    <w:rsid w:val="007228D0"/>
    <w:rsid w:val="00722B79"/>
    <w:rsid w:val="0072350D"/>
    <w:rsid w:val="00723520"/>
    <w:rsid w:val="007238C9"/>
    <w:rsid w:val="00723B5C"/>
    <w:rsid w:val="00723BD9"/>
    <w:rsid w:val="00724334"/>
    <w:rsid w:val="0072455E"/>
    <w:rsid w:val="00725EAB"/>
    <w:rsid w:val="00725F1C"/>
    <w:rsid w:val="0072653F"/>
    <w:rsid w:val="00727F0A"/>
    <w:rsid w:val="0073068F"/>
    <w:rsid w:val="00732637"/>
    <w:rsid w:val="00733F91"/>
    <w:rsid w:val="00734314"/>
    <w:rsid w:val="00734E03"/>
    <w:rsid w:val="00735CD7"/>
    <w:rsid w:val="007369CD"/>
    <w:rsid w:val="0073722A"/>
    <w:rsid w:val="00740099"/>
    <w:rsid w:val="00740ADC"/>
    <w:rsid w:val="00740CE3"/>
    <w:rsid w:val="00740D31"/>
    <w:rsid w:val="00740FD8"/>
    <w:rsid w:val="00741A5A"/>
    <w:rsid w:val="007423ED"/>
    <w:rsid w:val="00742BB9"/>
    <w:rsid w:val="00742C3A"/>
    <w:rsid w:val="007439D2"/>
    <w:rsid w:val="00743E8B"/>
    <w:rsid w:val="00743FF1"/>
    <w:rsid w:val="0074420D"/>
    <w:rsid w:val="00744268"/>
    <w:rsid w:val="007468C6"/>
    <w:rsid w:val="00747232"/>
    <w:rsid w:val="00747606"/>
    <w:rsid w:val="00747FDF"/>
    <w:rsid w:val="00750374"/>
    <w:rsid w:val="007518C0"/>
    <w:rsid w:val="00753475"/>
    <w:rsid w:val="007542DF"/>
    <w:rsid w:val="00754E35"/>
    <w:rsid w:val="00755228"/>
    <w:rsid w:val="00755C5B"/>
    <w:rsid w:val="00757252"/>
    <w:rsid w:val="007578B5"/>
    <w:rsid w:val="007600B9"/>
    <w:rsid w:val="00760AF2"/>
    <w:rsid w:val="00761714"/>
    <w:rsid w:val="0076214D"/>
    <w:rsid w:val="00762430"/>
    <w:rsid w:val="00762923"/>
    <w:rsid w:val="00764536"/>
    <w:rsid w:val="00764EDE"/>
    <w:rsid w:val="007654DB"/>
    <w:rsid w:val="0076553B"/>
    <w:rsid w:val="0076582B"/>
    <w:rsid w:val="007660C7"/>
    <w:rsid w:val="007667C5"/>
    <w:rsid w:val="0076778D"/>
    <w:rsid w:val="00771420"/>
    <w:rsid w:val="00771466"/>
    <w:rsid w:val="00771D57"/>
    <w:rsid w:val="00772056"/>
    <w:rsid w:val="007720D3"/>
    <w:rsid w:val="00773DD8"/>
    <w:rsid w:val="007741EB"/>
    <w:rsid w:val="00774531"/>
    <w:rsid w:val="00775943"/>
    <w:rsid w:val="00777192"/>
    <w:rsid w:val="007775EA"/>
    <w:rsid w:val="00777C6B"/>
    <w:rsid w:val="0078169C"/>
    <w:rsid w:val="0078174A"/>
    <w:rsid w:val="00781FC1"/>
    <w:rsid w:val="00782D2E"/>
    <w:rsid w:val="007830C3"/>
    <w:rsid w:val="00783573"/>
    <w:rsid w:val="00783581"/>
    <w:rsid w:val="00783AC0"/>
    <w:rsid w:val="00783B53"/>
    <w:rsid w:val="007841BF"/>
    <w:rsid w:val="007847BE"/>
    <w:rsid w:val="00784939"/>
    <w:rsid w:val="007853AC"/>
    <w:rsid w:val="00785543"/>
    <w:rsid w:val="00786125"/>
    <w:rsid w:val="00786311"/>
    <w:rsid w:val="00790E9E"/>
    <w:rsid w:val="0079174A"/>
    <w:rsid w:val="00791CC3"/>
    <w:rsid w:val="007921D2"/>
    <w:rsid w:val="00792761"/>
    <w:rsid w:val="007927D3"/>
    <w:rsid w:val="00792BB6"/>
    <w:rsid w:val="00792C91"/>
    <w:rsid w:val="00792EB1"/>
    <w:rsid w:val="00792FA2"/>
    <w:rsid w:val="007930A9"/>
    <w:rsid w:val="00793597"/>
    <w:rsid w:val="00793D94"/>
    <w:rsid w:val="00793FF8"/>
    <w:rsid w:val="007941F9"/>
    <w:rsid w:val="0079422D"/>
    <w:rsid w:val="00794244"/>
    <w:rsid w:val="0079497C"/>
    <w:rsid w:val="007953CC"/>
    <w:rsid w:val="00795459"/>
    <w:rsid w:val="00795CD4"/>
    <w:rsid w:val="00796F57"/>
    <w:rsid w:val="00797224"/>
    <w:rsid w:val="007973F5"/>
    <w:rsid w:val="007978E2"/>
    <w:rsid w:val="00797EBE"/>
    <w:rsid w:val="007A0286"/>
    <w:rsid w:val="007A14DA"/>
    <w:rsid w:val="007A1624"/>
    <w:rsid w:val="007A26D7"/>
    <w:rsid w:val="007A2ADA"/>
    <w:rsid w:val="007A3AE8"/>
    <w:rsid w:val="007A4E9E"/>
    <w:rsid w:val="007A5252"/>
    <w:rsid w:val="007A5A9C"/>
    <w:rsid w:val="007A6603"/>
    <w:rsid w:val="007A6DB5"/>
    <w:rsid w:val="007A7035"/>
    <w:rsid w:val="007A79B2"/>
    <w:rsid w:val="007B0580"/>
    <w:rsid w:val="007B0CC1"/>
    <w:rsid w:val="007B0EDB"/>
    <w:rsid w:val="007B14B4"/>
    <w:rsid w:val="007B152F"/>
    <w:rsid w:val="007B22E5"/>
    <w:rsid w:val="007B2E09"/>
    <w:rsid w:val="007B3297"/>
    <w:rsid w:val="007B33B2"/>
    <w:rsid w:val="007B4C01"/>
    <w:rsid w:val="007B4D16"/>
    <w:rsid w:val="007B51F0"/>
    <w:rsid w:val="007B5A33"/>
    <w:rsid w:val="007B5B4C"/>
    <w:rsid w:val="007B612D"/>
    <w:rsid w:val="007B700D"/>
    <w:rsid w:val="007B752E"/>
    <w:rsid w:val="007B757C"/>
    <w:rsid w:val="007B7843"/>
    <w:rsid w:val="007B7966"/>
    <w:rsid w:val="007B79B6"/>
    <w:rsid w:val="007B7BC4"/>
    <w:rsid w:val="007B7FD9"/>
    <w:rsid w:val="007C06C5"/>
    <w:rsid w:val="007C0D04"/>
    <w:rsid w:val="007C0EA1"/>
    <w:rsid w:val="007C14E2"/>
    <w:rsid w:val="007C2510"/>
    <w:rsid w:val="007C2D1A"/>
    <w:rsid w:val="007C3349"/>
    <w:rsid w:val="007C3591"/>
    <w:rsid w:val="007C3786"/>
    <w:rsid w:val="007C3F6F"/>
    <w:rsid w:val="007C4610"/>
    <w:rsid w:val="007C473A"/>
    <w:rsid w:val="007C47EB"/>
    <w:rsid w:val="007C4832"/>
    <w:rsid w:val="007C4CFC"/>
    <w:rsid w:val="007C4D0F"/>
    <w:rsid w:val="007C5E82"/>
    <w:rsid w:val="007C774D"/>
    <w:rsid w:val="007C7A14"/>
    <w:rsid w:val="007C7B63"/>
    <w:rsid w:val="007D11C4"/>
    <w:rsid w:val="007D183D"/>
    <w:rsid w:val="007D1C5C"/>
    <w:rsid w:val="007D1CA9"/>
    <w:rsid w:val="007D246F"/>
    <w:rsid w:val="007D27AA"/>
    <w:rsid w:val="007D288B"/>
    <w:rsid w:val="007D2C09"/>
    <w:rsid w:val="007D2EFE"/>
    <w:rsid w:val="007D3171"/>
    <w:rsid w:val="007D376C"/>
    <w:rsid w:val="007D462F"/>
    <w:rsid w:val="007D49E1"/>
    <w:rsid w:val="007D5CD5"/>
    <w:rsid w:val="007D65C7"/>
    <w:rsid w:val="007E07D8"/>
    <w:rsid w:val="007E1BBB"/>
    <w:rsid w:val="007E2B6E"/>
    <w:rsid w:val="007E48AC"/>
    <w:rsid w:val="007E586A"/>
    <w:rsid w:val="007E61EB"/>
    <w:rsid w:val="007E6B45"/>
    <w:rsid w:val="007E7FD9"/>
    <w:rsid w:val="007F0A12"/>
    <w:rsid w:val="007F1763"/>
    <w:rsid w:val="007F17CC"/>
    <w:rsid w:val="007F199C"/>
    <w:rsid w:val="007F2995"/>
    <w:rsid w:val="007F2F6B"/>
    <w:rsid w:val="007F31F6"/>
    <w:rsid w:val="007F3252"/>
    <w:rsid w:val="007F380E"/>
    <w:rsid w:val="007F3C9A"/>
    <w:rsid w:val="007F3F89"/>
    <w:rsid w:val="007F49B9"/>
    <w:rsid w:val="007F6940"/>
    <w:rsid w:val="007F7A54"/>
    <w:rsid w:val="0080141C"/>
    <w:rsid w:val="00802035"/>
    <w:rsid w:val="0080281B"/>
    <w:rsid w:val="008034C2"/>
    <w:rsid w:val="00803DB7"/>
    <w:rsid w:val="008040A9"/>
    <w:rsid w:val="008044AD"/>
    <w:rsid w:val="00804D0B"/>
    <w:rsid w:val="00805043"/>
    <w:rsid w:val="008058E2"/>
    <w:rsid w:val="0080601C"/>
    <w:rsid w:val="00806A33"/>
    <w:rsid w:val="00810A8E"/>
    <w:rsid w:val="00810F8B"/>
    <w:rsid w:val="008114D9"/>
    <w:rsid w:val="00814349"/>
    <w:rsid w:val="0081510D"/>
    <w:rsid w:val="00815A15"/>
    <w:rsid w:val="008160E3"/>
    <w:rsid w:val="00816845"/>
    <w:rsid w:val="00816A72"/>
    <w:rsid w:val="00821DBD"/>
    <w:rsid w:val="00822977"/>
    <w:rsid w:val="00822F55"/>
    <w:rsid w:val="00824D7B"/>
    <w:rsid w:val="00824D7F"/>
    <w:rsid w:val="008256A0"/>
    <w:rsid w:val="00826505"/>
    <w:rsid w:val="00826560"/>
    <w:rsid w:val="008300D9"/>
    <w:rsid w:val="008314B3"/>
    <w:rsid w:val="0083182B"/>
    <w:rsid w:val="00831B32"/>
    <w:rsid w:val="00831D89"/>
    <w:rsid w:val="00832B01"/>
    <w:rsid w:val="008334C1"/>
    <w:rsid w:val="0083545B"/>
    <w:rsid w:val="00835740"/>
    <w:rsid w:val="008357FD"/>
    <w:rsid w:val="008358D1"/>
    <w:rsid w:val="00835BA3"/>
    <w:rsid w:val="00835C09"/>
    <w:rsid w:val="00835E64"/>
    <w:rsid w:val="00836A2F"/>
    <w:rsid w:val="00836E37"/>
    <w:rsid w:val="008408EB"/>
    <w:rsid w:val="00841418"/>
    <w:rsid w:val="0084162E"/>
    <w:rsid w:val="00841982"/>
    <w:rsid w:val="00841A5F"/>
    <w:rsid w:val="008422EB"/>
    <w:rsid w:val="008426AF"/>
    <w:rsid w:val="00842A1E"/>
    <w:rsid w:val="00842DB6"/>
    <w:rsid w:val="00842EA8"/>
    <w:rsid w:val="00844746"/>
    <w:rsid w:val="008449DE"/>
    <w:rsid w:val="0084553A"/>
    <w:rsid w:val="00845911"/>
    <w:rsid w:val="00845C0B"/>
    <w:rsid w:val="00845DA5"/>
    <w:rsid w:val="008461E1"/>
    <w:rsid w:val="008462D9"/>
    <w:rsid w:val="00846B30"/>
    <w:rsid w:val="0084739A"/>
    <w:rsid w:val="0085013D"/>
    <w:rsid w:val="00851679"/>
    <w:rsid w:val="0085300A"/>
    <w:rsid w:val="00854210"/>
    <w:rsid w:val="0085429E"/>
    <w:rsid w:val="0085567C"/>
    <w:rsid w:val="00855BDE"/>
    <w:rsid w:val="00856D85"/>
    <w:rsid w:val="0086055E"/>
    <w:rsid w:val="00860622"/>
    <w:rsid w:val="008608C9"/>
    <w:rsid w:val="008629FF"/>
    <w:rsid w:val="008635AB"/>
    <w:rsid w:val="0086489F"/>
    <w:rsid w:val="0086498A"/>
    <w:rsid w:val="008657F2"/>
    <w:rsid w:val="00865971"/>
    <w:rsid w:val="00865D93"/>
    <w:rsid w:val="00866266"/>
    <w:rsid w:val="008664D3"/>
    <w:rsid w:val="0086671A"/>
    <w:rsid w:val="00867071"/>
    <w:rsid w:val="0086761A"/>
    <w:rsid w:val="00870864"/>
    <w:rsid w:val="0087129C"/>
    <w:rsid w:val="0087216A"/>
    <w:rsid w:val="00872E83"/>
    <w:rsid w:val="00872ED3"/>
    <w:rsid w:val="0087352B"/>
    <w:rsid w:val="008739C6"/>
    <w:rsid w:val="00873A2B"/>
    <w:rsid w:val="00873E1F"/>
    <w:rsid w:val="00874382"/>
    <w:rsid w:val="00874B99"/>
    <w:rsid w:val="00876033"/>
    <w:rsid w:val="0087619D"/>
    <w:rsid w:val="00876873"/>
    <w:rsid w:val="00877053"/>
    <w:rsid w:val="00877208"/>
    <w:rsid w:val="00877C1A"/>
    <w:rsid w:val="00880BBB"/>
    <w:rsid w:val="0088201A"/>
    <w:rsid w:val="008824BE"/>
    <w:rsid w:val="00883A06"/>
    <w:rsid w:val="00884CCA"/>
    <w:rsid w:val="008872C4"/>
    <w:rsid w:val="0088758E"/>
    <w:rsid w:val="00887FFA"/>
    <w:rsid w:val="008900B9"/>
    <w:rsid w:val="008913A0"/>
    <w:rsid w:val="008919E8"/>
    <w:rsid w:val="00891E05"/>
    <w:rsid w:val="00893CCB"/>
    <w:rsid w:val="00893D0A"/>
    <w:rsid w:val="0089503C"/>
    <w:rsid w:val="00897696"/>
    <w:rsid w:val="00897A9D"/>
    <w:rsid w:val="008A0542"/>
    <w:rsid w:val="008A0EAD"/>
    <w:rsid w:val="008A1BC2"/>
    <w:rsid w:val="008A2374"/>
    <w:rsid w:val="008A3035"/>
    <w:rsid w:val="008A43DD"/>
    <w:rsid w:val="008A4EE7"/>
    <w:rsid w:val="008A56BD"/>
    <w:rsid w:val="008A6871"/>
    <w:rsid w:val="008A6F39"/>
    <w:rsid w:val="008A70A4"/>
    <w:rsid w:val="008A7287"/>
    <w:rsid w:val="008A7627"/>
    <w:rsid w:val="008A7876"/>
    <w:rsid w:val="008B006C"/>
    <w:rsid w:val="008B09EB"/>
    <w:rsid w:val="008B0A2D"/>
    <w:rsid w:val="008B0A36"/>
    <w:rsid w:val="008B0BC4"/>
    <w:rsid w:val="008B1141"/>
    <w:rsid w:val="008B12F1"/>
    <w:rsid w:val="008B1845"/>
    <w:rsid w:val="008B23FD"/>
    <w:rsid w:val="008B3424"/>
    <w:rsid w:val="008B361E"/>
    <w:rsid w:val="008B36A2"/>
    <w:rsid w:val="008B56FE"/>
    <w:rsid w:val="008B6513"/>
    <w:rsid w:val="008B7498"/>
    <w:rsid w:val="008B7D99"/>
    <w:rsid w:val="008C0547"/>
    <w:rsid w:val="008C074E"/>
    <w:rsid w:val="008C0FA0"/>
    <w:rsid w:val="008C1012"/>
    <w:rsid w:val="008C1CD7"/>
    <w:rsid w:val="008C23A6"/>
    <w:rsid w:val="008C2400"/>
    <w:rsid w:val="008C24B6"/>
    <w:rsid w:val="008C29E9"/>
    <w:rsid w:val="008C2DE1"/>
    <w:rsid w:val="008C4A58"/>
    <w:rsid w:val="008C4AF8"/>
    <w:rsid w:val="008C6073"/>
    <w:rsid w:val="008C6977"/>
    <w:rsid w:val="008C6EBF"/>
    <w:rsid w:val="008D0D4A"/>
    <w:rsid w:val="008D0DC3"/>
    <w:rsid w:val="008D14CA"/>
    <w:rsid w:val="008D1845"/>
    <w:rsid w:val="008D221C"/>
    <w:rsid w:val="008D24FE"/>
    <w:rsid w:val="008D2B4D"/>
    <w:rsid w:val="008D3C7D"/>
    <w:rsid w:val="008D404A"/>
    <w:rsid w:val="008D413F"/>
    <w:rsid w:val="008D56C2"/>
    <w:rsid w:val="008D5F3C"/>
    <w:rsid w:val="008D63A5"/>
    <w:rsid w:val="008D6672"/>
    <w:rsid w:val="008D6C20"/>
    <w:rsid w:val="008D6ECC"/>
    <w:rsid w:val="008D75BC"/>
    <w:rsid w:val="008E068C"/>
    <w:rsid w:val="008E09D6"/>
    <w:rsid w:val="008E10D0"/>
    <w:rsid w:val="008E1C9B"/>
    <w:rsid w:val="008E3490"/>
    <w:rsid w:val="008E35C1"/>
    <w:rsid w:val="008E5A6F"/>
    <w:rsid w:val="008E5FFC"/>
    <w:rsid w:val="008E6019"/>
    <w:rsid w:val="008E620B"/>
    <w:rsid w:val="008E64F7"/>
    <w:rsid w:val="008E7B0C"/>
    <w:rsid w:val="008E7CFB"/>
    <w:rsid w:val="008F03EC"/>
    <w:rsid w:val="008F05EC"/>
    <w:rsid w:val="008F0C0C"/>
    <w:rsid w:val="008F0E3C"/>
    <w:rsid w:val="008F103E"/>
    <w:rsid w:val="008F1411"/>
    <w:rsid w:val="008F143B"/>
    <w:rsid w:val="008F1B8F"/>
    <w:rsid w:val="008F2246"/>
    <w:rsid w:val="008F2BE4"/>
    <w:rsid w:val="008F3006"/>
    <w:rsid w:val="008F4336"/>
    <w:rsid w:val="008F4C86"/>
    <w:rsid w:val="008F550C"/>
    <w:rsid w:val="008F5DDC"/>
    <w:rsid w:val="008F683B"/>
    <w:rsid w:val="008F6CA0"/>
    <w:rsid w:val="008F720F"/>
    <w:rsid w:val="008F7279"/>
    <w:rsid w:val="008F78F5"/>
    <w:rsid w:val="008F7EDA"/>
    <w:rsid w:val="008F7F5C"/>
    <w:rsid w:val="00900F0B"/>
    <w:rsid w:val="0090168C"/>
    <w:rsid w:val="00901A46"/>
    <w:rsid w:val="00902458"/>
    <w:rsid w:val="009030A3"/>
    <w:rsid w:val="0090432E"/>
    <w:rsid w:val="009047FF"/>
    <w:rsid w:val="00905985"/>
    <w:rsid w:val="009062F5"/>
    <w:rsid w:val="00906816"/>
    <w:rsid w:val="0090710A"/>
    <w:rsid w:val="0090716D"/>
    <w:rsid w:val="00907C2D"/>
    <w:rsid w:val="00911066"/>
    <w:rsid w:val="0091177C"/>
    <w:rsid w:val="0091187E"/>
    <w:rsid w:val="00911B48"/>
    <w:rsid w:val="00911E20"/>
    <w:rsid w:val="00911E56"/>
    <w:rsid w:val="0091234A"/>
    <w:rsid w:val="00912A3B"/>
    <w:rsid w:val="009130BF"/>
    <w:rsid w:val="009135F2"/>
    <w:rsid w:val="0091423C"/>
    <w:rsid w:val="009144DB"/>
    <w:rsid w:val="00914D77"/>
    <w:rsid w:val="00915F7E"/>
    <w:rsid w:val="00916EE3"/>
    <w:rsid w:val="00917B4C"/>
    <w:rsid w:val="00917D45"/>
    <w:rsid w:val="00917E86"/>
    <w:rsid w:val="00920162"/>
    <w:rsid w:val="00920705"/>
    <w:rsid w:val="00920739"/>
    <w:rsid w:val="00921385"/>
    <w:rsid w:val="00921CC0"/>
    <w:rsid w:val="00921CEB"/>
    <w:rsid w:val="00921F5B"/>
    <w:rsid w:val="00923723"/>
    <w:rsid w:val="00923DC9"/>
    <w:rsid w:val="00924ECE"/>
    <w:rsid w:val="00926257"/>
    <w:rsid w:val="00926FC7"/>
    <w:rsid w:val="00927415"/>
    <w:rsid w:val="0093043A"/>
    <w:rsid w:val="0093054F"/>
    <w:rsid w:val="00930CB1"/>
    <w:rsid w:val="00930D1A"/>
    <w:rsid w:val="00932433"/>
    <w:rsid w:val="009326A2"/>
    <w:rsid w:val="00932AF6"/>
    <w:rsid w:val="0093393D"/>
    <w:rsid w:val="00933BD8"/>
    <w:rsid w:val="00933C53"/>
    <w:rsid w:val="00933F91"/>
    <w:rsid w:val="009349EC"/>
    <w:rsid w:val="00936212"/>
    <w:rsid w:val="0093647F"/>
    <w:rsid w:val="009403BA"/>
    <w:rsid w:val="00940935"/>
    <w:rsid w:val="00940FCB"/>
    <w:rsid w:val="00941209"/>
    <w:rsid w:val="00941BCB"/>
    <w:rsid w:val="00941F3C"/>
    <w:rsid w:val="00942D06"/>
    <w:rsid w:val="0094340D"/>
    <w:rsid w:val="00944132"/>
    <w:rsid w:val="00944257"/>
    <w:rsid w:val="00944E3F"/>
    <w:rsid w:val="009450B5"/>
    <w:rsid w:val="009464BD"/>
    <w:rsid w:val="0094784F"/>
    <w:rsid w:val="00950590"/>
    <w:rsid w:val="009506F3"/>
    <w:rsid w:val="00950770"/>
    <w:rsid w:val="009509F8"/>
    <w:rsid w:val="009516B1"/>
    <w:rsid w:val="00952345"/>
    <w:rsid w:val="00952838"/>
    <w:rsid w:val="00952A62"/>
    <w:rsid w:val="00953271"/>
    <w:rsid w:val="00953E3E"/>
    <w:rsid w:val="009543E4"/>
    <w:rsid w:val="009550BB"/>
    <w:rsid w:val="00955BCB"/>
    <w:rsid w:val="00956E47"/>
    <w:rsid w:val="00956ED0"/>
    <w:rsid w:val="009574F6"/>
    <w:rsid w:val="009575CC"/>
    <w:rsid w:val="00957B59"/>
    <w:rsid w:val="00957F5B"/>
    <w:rsid w:val="00960038"/>
    <w:rsid w:val="0096016D"/>
    <w:rsid w:val="00960250"/>
    <w:rsid w:val="009603F2"/>
    <w:rsid w:val="00960583"/>
    <w:rsid w:val="00960C87"/>
    <w:rsid w:val="00961294"/>
    <w:rsid w:val="009615A0"/>
    <w:rsid w:val="00961602"/>
    <w:rsid w:val="00962389"/>
    <w:rsid w:val="009627E7"/>
    <w:rsid w:val="00962943"/>
    <w:rsid w:val="0096319C"/>
    <w:rsid w:val="00963F22"/>
    <w:rsid w:val="00964292"/>
    <w:rsid w:val="00964DC0"/>
    <w:rsid w:val="0096519B"/>
    <w:rsid w:val="00965300"/>
    <w:rsid w:val="00965454"/>
    <w:rsid w:val="00965DBA"/>
    <w:rsid w:val="00965E27"/>
    <w:rsid w:val="0096606F"/>
    <w:rsid w:val="00966283"/>
    <w:rsid w:val="00966B7E"/>
    <w:rsid w:val="00967B24"/>
    <w:rsid w:val="00967BE6"/>
    <w:rsid w:val="00970DA9"/>
    <w:rsid w:val="00971860"/>
    <w:rsid w:val="0097360F"/>
    <w:rsid w:val="00974D31"/>
    <w:rsid w:val="00974D5E"/>
    <w:rsid w:val="0097604E"/>
    <w:rsid w:val="00976CE6"/>
    <w:rsid w:val="00977EF0"/>
    <w:rsid w:val="0098029B"/>
    <w:rsid w:val="009817FE"/>
    <w:rsid w:val="009818CF"/>
    <w:rsid w:val="00982019"/>
    <w:rsid w:val="009831FE"/>
    <w:rsid w:val="009835C1"/>
    <w:rsid w:val="009843DD"/>
    <w:rsid w:val="00984BA4"/>
    <w:rsid w:val="00984F4E"/>
    <w:rsid w:val="00985198"/>
    <w:rsid w:val="00985580"/>
    <w:rsid w:val="00985820"/>
    <w:rsid w:val="00986398"/>
    <w:rsid w:val="00990965"/>
    <w:rsid w:val="00990E74"/>
    <w:rsid w:val="00991968"/>
    <w:rsid w:val="00992A9D"/>
    <w:rsid w:val="009939A9"/>
    <w:rsid w:val="00993D67"/>
    <w:rsid w:val="009945C9"/>
    <w:rsid w:val="0099489A"/>
    <w:rsid w:val="0099489B"/>
    <w:rsid w:val="009951DE"/>
    <w:rsid w:val="009952E7"/>
    <w:rsid w:val="009956A2"/>
    <w:rsid w:val="00995D02"/>
    <w:rsid w:val="009969A8"/>
    <w:rsid w:val="00996E69"/>
    <w:rsid w:val="00997315"/>
    <w:rsid w:val="00997969"/>
    <w:rsid w:val="009A10E5"/>
    <w:rsid w:val="009A2C54"/>
    <w:rsid w:val="009A348D"/>
    <w:rsid w:val="009A619A"/>
    <w:rsid w:val="009A6BDA"/>
    <w:rsid w:val="009A73ED"/>
    <w:rsid w:val="009A7755"/>
    <w:rsid w:val="009A7BE6"/>
    <w:rsid w:val="009A7C0C"/>
    <w:rsid w:val="009B009F"/>
    <w:rsid w:val="009B00C8"/>
    <w:rsid w:val="009B1E3F"/>
    <w:rsid w:val="009B1FEC"/>
    <w:rsid w:val="009B3035"/>
    <w:rsid w:val="009B3FF2"/>
    <w:rsid w:val="009B49EA"/>
    <w:rsid w:val="009B541E"/>
    <w:rsid w:val="009B5442"/>
    <w:rsid w:val="009B5A5B"/>
    <w:rsid w:val="009B66A3"/>
    <w:rsid w:val="009B6B93"/>
    <w:rsid w:val="009B6C51"/>
    <w:rsid w:val="009B70C6"/>
    <w:rsid w:val="009C06D8"/>
    <w:rsid w:val="009C25DB"/>
    <w:rsid w:val="009C2813"/>
    <w:rsid w:val="009C297F"/>
    <w:rsid w:val="009C2DB0"/>
    <w:rsid w:val="009C2F07"/>
    <w:rsid w:val="009C3911"/>
    <w:rsid w:val="009C3D2F"/>
    <w:rsid w:val="009C3E2F"/>
    <w:rsid w:val="009C50EA"/>
    <w:rsid w:val="009C5C8E"/>
    <w:rsid w:val="009C61BB"/>
    <w:rsid w:val="009C7661"/>
    <w:rsid w:val="009C780C"/>
    <w:rsid w:val="009C7E79"/>
    <w:rsid w:val="009D1356"/>
    <w:rsid w:val="009D14B5"/>
    <w:rsid w:val="009D196F"/>
    <w:rsid w:val="009D1D0D"/>
    <w:rsid w:val="009D22EC"/>
    <w:rsid w:val="009D3B41"/>
    <w:rsid w:val="009D4587"/>
    <w:rsid w:val="009D5056"/>
    <w:rsid w:val="009D508C"/>
    <w:rsid w:val="009D5772"/>
    <w:rsid w:val="009D61E0"/>
    <w:rsid w:val="009D75C9"/>
    <w:rsid w:val="009D77C0"/>
    <w:rsid w:val="009E0D89"/>
    <w:rsid w:val="009E0E25"/>
    <w:rsid w:val="009E0F4A"/>
    <w:rsid w:val="009E15DD"/>
    <w:rsid w:val="009E2A6D"/>
    <w:rsid w:val="009E4F29"/>
    <w:rsid w:val="009E5205"/>
    <w:rsid w:val="009E5BC7"/>
    <w:rsid w:val="009E6C7B"/>
    <w:rsid w:val="009E79FF"/>
    <w:rsid w:val="009E7EC4"/>
    <w:rsid w:val="009F057E"/>
    <w:rsid w:val="009F0DB9"/>
    <w:rsid w:val="009F0EB4"/>
    <w:rsid w:val="009F12F7"/>
    <w:rsid w:val="009F14CB"/>
    <w:rsid w:val="009F163B"/>
    <w:rsid w:val="009F16ED"/>
    <w:rsid w:val="009F1829"/>
    <w:rsid w:val="009F1C6C"/>
    <w:rsid w:val="009F3078"/>
    <w:rsid w:val="009F371F"/>
    <w:rsid w:val="009F3E3D"/>
    <w:rsid w:val="009F4086"/>
    <w:rsid w:val="009F4C55"/>
    <w:rsid w:val="009F5052"/>
    <w:rsid w:val="009F65A8"/>
    <w:rsid w:val="009F78F0"/>
    <w:rsid w:val="00A00908"/>
    <w:rsid w:val="00A0185A"/>
    <w:rsid w:val="00A01A69"/>
    <w:rsid w:val="00A022A4"/>
    <w:rsid w:val="00A034BE"/>
    <w:rsid w:val="00A044E9"/>
    <w:rsid w:val="00A04DDB"/>
    <w:rsid w:val="00A0710F"/>
    <w:rsid w:val="00A07D66"/>
    <w:rsid w:val="00A07DFF"/>
    <w:rsid w:val="00A10422"/>
    <w:rsid w:val="00A10ABF"/>
    <w:rsid w:val="00A118D9"/>
    <w:rsid w:val="00A1255A"/>
    <w:rsid w:val="00A1279B"/>
    <w:rsid w:val="00A13987"/>
    <w:rsid w:val="00A13FEA"/>
    <w:rsid w:val="00A143FD"/>
    <w:rsid w:val="00A1627E"/>
    <w:rsid w:val="00A1698D"/>
    <w:rsid w:val="00A17012"/>
    <w:rsid w:val="00A17039"/>
    <w:rsid w:val="00A17199"/>
    <w:rsid w:val="00A177CE"/>
    <w:rsid w:val="00A20CED"/>
    <w:rsid w:val="00A21C88"/>
    <w:rsid w:val="00A21D94"/>
    <w:rsid w:val="00A21EB6"/>
    <w:rsid w:val="00A22C75"/>
    <w:rsid w:val="00A2484D"/>
    <w:rsid w:val="00A24B4E"/>
    <w:rsid w:val="00A2546D"/>
    <w:rsid w:val="00A26068"/>
    <w:rsid w:val="00A26B4A"/>
    <w:rsid w:val="00A26D8A"/>
    <w:rsid w:val="00A27018"/>
    <w:rsid w:val="00A27B82"/>
    <w:rsid w:val="00A3086F"/>
    <w:rsid w:val="00A308B0"/>
    <w:rsid w:val="00A3101C"/>
    <w:rsid w:val="00A31507"/>
    <w:rsid w:val="00A326A5"/>
    <w:rsid w:val="00A33AE7"/>
    <w:rsid w:val="00A3482D"/>
    <w:rsid w:val="00A365CB"/>
    <w:rsid w:val="00A40C03"/>
    <w:rsid w:val="00A40C0F"/>
    <w:rsid w:val="00A4113F"/>
    <w:rsid w:val="00A42F37"/>
    <w:rsid w:val="00A43014"/>
    <w:rsid w:val="00A45301"/>
    <w:rsid w:val="00A50A83"/>
    <w:rsid w:val="00A50C49"/>
    <w:rsid w:val="00A50C54"/>
    <w:rsid w:val="00A50F25"/>
    <w:rsid w:val="00A511D3"/>
    <w:rsid w:val="00A52E81"/>
    <w:rsid w:val="00A534FA"/>
    <w:rsid w:val="00A5389D"/>
    <w:rsid w:val="00A53B88"/>
    <w:rsid w:val="00A53C0D"/>
    <w:rsid w:val="00A53DDF"/>
    <w:rsid w:val="00A54229"/>
    <w:rsid w:val="00A542E6"/>
    <w:rsid w:val="00A54756"/>
    <w:rsid w:val="00A54C7F"/>
    <w:rsid w:val="00A55180"/>
    <w:rsid w:val="00A5532A"/>
    <w:rsid w:val="00A565D1"/>
    <w:rsid w:val="00A57478"/>
    <w:rsid w:val="00A57654"/>
    <w:rsid w:val="00A61017"/>
    <w:rsid w:val="00A61458"/>
    <w:rsid w:val="00A61788"/>
    <w:rsid w:val="00A62CBD"/>
    <w:rsid w:val="00A62D08"/>
    <w:rsid w:val="00A62DEA"/>
    <w:rsid w:val="00A645FD"/>
    <w:rsid w:val="00A64A65"/>
    <w:rsid w:val="00A64C70"/>
    <w:rsid w:val="00A65860"/>
    <w:rsid w:val="00A66848"/>
    <w:rsid w:val="00A66A38"/>
    <w:rsid w:val="00A66E1D"/>
    <w:rsid w:val="00A674C3"/>
    <w:rsid w:val="00A678DE"/>
    <w:rsid w:val="00A67B6A"/>
    <w:rsid w:val="00A70544"/>
    <w:rsid w:val="00A70A2A"/>
    <w:rsid w:val="00A710B2"/>
    <w:rsid w:val="00A7135C"/>
    <w:rsid w:val="00A7292A"/>
    <w:rsid w:val="00A7409A"/>
    <w:rsid w:val="00A741F6"/>
    <w:rsid w:val="00A7460F"/>
    <w:rsid w:val="00A77848"/>
    <w:rsid w:val="00A80020"/>
    <w:rsid w:val="00A80989"/>
    <w:rsid w:val="00A80AE6"/>
    <w:rsid w:val="00A80FA5"/>
    <w:rsid w:val="00A82448"/>
    <w:rsid w:val="00A82917"/>
    <w:rsid w:val="00A82C97"/>
    <w:rsid w:val="00A83228"/>
    <w:rsid w:val="00A83AEE"/>
    <w:rsid w:val="00A83DBB"/>
    <w:rsid w:val="00A849F4"/>
    <w:rsid w:val="00A84BAF"/>
    <w:rsid w:val="00A84CA5"/>
    <w:rsid w:val="00A84F80"/>
    <w:rsid w:val="00A851FF"/>
    <w:rsid w:val="00A854F7"/>
    <w:rsid w:val="00A85568"/>
    <w:rsid w:val="00A877CD"/>
    <w:rsid w:val="00A90F52"/>
    <w:rsid w:val="00A919F0"/>
    <w:rsid w:val="00A927E5"/>
    <w:rsid w:val="00A92CF7"/>
    <w:rsid w:val="00A936A0"/>
    <w:rsid w:val="00A95747"/>
    <w:rsid w:val="00A957AD"/>
    <w:rsid w:val="00A95A1E"/>
    <w:rsid w:val="00A96B09"/>
    <w:rsid w:val="00A97DC2"/>
    <w:rsid w:val="00AA06EE"/>
    <w:rsid w:val="00AA2BFB"/>
    <w:rsid w:val="00AA41E6"/>
    <w:rsid w:val="00AA461F"/>
    <w:rsid w:val="00AA49B7"/>
    <w:rsid w:val="00AA5544"/>
    <w:rsid w:val="00AA58D4"/>
    <w:rsid w:val="00AA6247"/>
    <w:rsid w:val="00AA68D5"/>
    <w:rsid w:val="00AA7C9B"/>
    <w:rsid w:val="00AB0098"/>
    <w:rsid w:val="00AB04B8"/>
    <w:rsid w:val="00AB18CA"/>
    <w:rsid w:val="00AB2238"/>
    <w:rsid w:val="00AB2497"/>
    <w:rsid w:val="00AB24CB"/>
    <w:rsid w:val="00AB2F15"/>
    <w:rsid w:val="00AB3661"/>
    <w:rsid w:val="00AB3A49"/>
    <w:rsid w:val="00AB433A"/>
    <w:rsid w:val="00AB4B13"/>
    <w:rsid w:val="00AB4CF3"/>
    <w:rsid w:val="00AB5577"/>
    <w:rsid w:val="00AB615F"/>
    <w:rsid w:val="00AB646E"/>
    <w:rsid w:val="00AC1646"/>
    <w:rsid w:val="00AC1AD0"/>
    <w:rsid w:val="00AC26E9"/>
    <w:rsid w:val="00AC2894"/>
    <w:rsid w:val="00AC2D2A"/>
    <w:rsid w:val="00AC3704"/>
    <w:rsid w:val="00AC3A2D"/>
    <w:rsid w:val="00AC4145"/>
    <w:rsid w:val="00AC41C7"/>
    <w:rsid w:val="00AC479C"/>
    <w:rsid w:val="00AC47CF"/>
    <w:rsid w:val="00AC4A16"/>
    <w:rsid w:val="00AC58A3"/>
    <w:rsid w:val="00AC60A0"/>
    <w:rsid w:val="00AC66A4"/>
    <w:rsid w:val="00AC7332"/>
    <w:rsid w:val="00AC7604"/>
    <w:rsid w:val="00AC7740"/>
    <w:rsid w:val="00AC7B48"/>
    <w:rsid w:val="00AC7F86"/>
    <w:rsid w:val="00AD0134"/>
    <w:rsid w:val="00AD0A7C"/>
    <w:rsid w:val="00AD133F"/>
    <w:rsid w:val="00AD27D1"/>
    <w:rsid w:val="00AD2980"/>
    <w:rsid w:val="00AD34A9"/>
    <w:rsid w:val="00AD36E1"/>
    <w:rsid w:val="00AD4538"/>
    <w:rsid w:val="00AD53D2"/>
    <w:rsid w:val="00AD71BC"/>
    <w:rsid w:val="00AD72E5"/>
    <w:rsid w:val="00AD748F"/>
    <w:rsid w:val="00AD79E7"/>
    <w:rsid w:val="00AD7BE6"/>
    <w:rsid w:val="00AE04EE"/>
    <w:rsid w:val="00AE0797"/>
    <w:rsid w:val="00AE0C36"/>
    <w:rsid w:val="00AE1064"/>
    <w:rsid w:val="00AE13BE"/>
    <w:rsid w:val="00AE1547"/>
    <w:rsid w:val="00AE1646"/>
    <w:rsid w:val="00AE2216"/>
    <w:rsid w:val="00AE2363"/>
    <w:rsid w:val="00AE3A81"/>
    <w:rsid w:val="00AE4B20"/>
    <w:rsid w:val="00AE4B50"/>
    <w:rsid w:val="00AE54CC"/>
    <w:rsid w:val="00AE5767"/>
    <w:rsid w:val="00AE59BA"/>
    <w:rsid w:val="00AE6883"/>
    <w:rsid w:val="00AE70DA"/>
    <w:rsid w:val="00AE7B97"/>
    <w:rsid w:val="00AF0180"/>
    <w:rsid w:val="00AF0EC9"/>
    <w:rsid w:val="00AF13D9"/>
    <w:rsid w:val="00AF1CC4"/>
    <w:rsid w:val="00AF1CE6"/>
    <w:rsid w:val="00AF1F70"/>
    <w:rsid w:val="00AF2168"/>
    <w:rsid w:val="00AF351A"/>
    <w:rsid w:val="00AF3BD2"/>
    <w:rsid w:val="00AF4697"/>
    <w:rsid w:val="00AF4AFC"/>
    <w:rsid w:val="00AF5984"/>
    <w:rsid w:val="00AF5BBE"/>
    <w:rsid w:val="00AF7B19"/>
    <w:rsid w:val="00B0138E"/>
    <w:rsid w:val="00B02F75"/>
    <w:rsid w:val="00B0374B"/>
    <w:rsid w:val="00B03F94"/>
    <w:rsid w:val="00B04897"/>
    <w:rsid w:val="00B0548C"/>
    <w:rsid w:val="00B06767"/>
    <w:rsid w:val="00B06DA2"/>
    <w:rsid w:val="00B0755A"/>
    <w:rsid w:val="00B07A51"/>
    <w:rsid w:val="00B07B8C"/>
    <w:rsid w:val="00B1107D"/>
    <w:rsid w:val="00B1173C"/>
    <w:rsid w:val="00B12053"/>
    <w:rsid w:val="00B12C4F"/>
    <w:rsid w:val="00B13D00"/>
    <w:rsid w:val="00B1527A"/>
    <w:rsid w:val="00B1697F"/>
    <w:rsid w:val="00B16ADE"/>
    <w:rsid w:val="00B16EEB"/>
    <w:rsid w:val="00B17718"/>
    <w:rsid w:val="00B17983"/>
    <w:rsid w:val="00B20666"/>
    <w:rsid w:val="00B20A2D"/>
    <w:rsid w:val="00B2138B"/>
    <w:rsid w:val="00B21802"/>
    <w:rsid w:val="00B2182C"/>
    <w:rsid w:val="00B2212B"/>
    <w:rsid w:val="00B2251B"/>
    <w:rsid w:val="00B225C3"/>
    <w:rsid w:val="00B22992"/>
    <w:rsid w:val="00B2461A"/>
    <w:rsid w:val="00B24B41"/>
    <w:rsid w:val="00B24FF1"/>
    <w:rsid w:val="00B2532E"/>
    <w:rsid w:val="00B25ED1"/>
    <w:rsid w:val="00B264A7"/>
    <w:rsid w:val="00B27451"/>
    <w:rsid w:val="00B3033D"/>
    <w:rsid w:val="00B305FF"/>
    <w:rsid w:val="00B30EF2"/>
    <w:rsid w:val="00B3100B"/>
    <w:rsid w:val="00B3111F"/>
    <w:rsid w:val="00B31C43"/>
    <w:rsid w:val="00B32ADF"/>
    <w:rsid w:val="00B336D9"/>
    <w:rsid w:val="00B33BDA"/>
    <w:rsid w:val="00B34329"/>
    <w:rsid w:val="00B34390"/>
    <w:rsid w:val="00B369CC"/>
    <w:rsid w:val="00B36C4D"/>
    <w:rsid w:val="00B36D2C"/>
    <w:rsid w:val="00B36EA8"/>
    <w:rsid w:val="00B379B7"/>
    <w:rsid w:val="00B40FA8"/>
    <w:rsid w:val="00B43282"/>
    <w:rsid w:val="00B43E51"/>
    <w:rsid w:val="00B44426"/>
    <w:rsid w:val="00B444EE"/>
    <w:rsid w:val="00B44706"/>
    <w:rsid w:val="00B45248"/>
    <w:rsid w:val="00B454DC"/>
    <w:rsid w:val="00B4568D"/>
    <w:rsid w:val="00B45909"/>
    <w:rsid w:val="00B459AD"/>
    <w:rsid w:val="00B45A16"/>
    <w:rsid w:val="00B45CF3"/>
    <w:rsid w:val="00B45F33"/>
    <w:rsid w:val="00B47280"/>
    <w:rsid w:val="00B5057B"/>
    <w:rsid w:val="00B50ADC"/>
    <w:rsid w:val="00B51052"/>
    <w:rsid w:val="00B51681"/>
    <w:rsid w:val="00B51743"/>
    <w:rsid w:val="00B51B4C"/>
    <w:rsid w:val="00B524B0"/>
    <w:rsid w:val="00B5280C"/>
    <w:rsid w:val="00B52B4E"/>
    <w:rsid w:val="00B52DB8"/>
    <w:rsid w:val="00B540B0"/>
    <w:rsid w:val="00B541B6"/>
    <w:rsid w:val="00B5461E"/>
    <w:rsid w:val="00B54E03"/>
    <w:rsid w:val="00B55033"/>
    <w:rsid w:val="00B60096"/>
    <w:rsid w:val="00B60E4D"/>
    <w:rsid w:val="00B617EC"/>
    <w:rsid w:val="00B61BA3"/>
    <w:rsid w:val="00B61BFC"/>
    <w:rsid w:val="00B62335"/>
    <w:rsid w:val="00B63D3A"/>
    <w:rsid w:val="00B64566"/>
    <w:rsid w:val="00B6523D"/>
    <w:rsid w:val="00B65DA6"/>
    <w:rsid w:val="00B671A5"/>
    <w:rsid w:val="00B70957"/>
    <w:rsid w:val="00B70AD6"/>
    <w:rsid w:val="00B718D9"/>
    <w:rsid w:val="00B71B83"/>
    <w:rsid w:val="00B723F0"/>
    <w:rsid w:val="00B733B1"/>
    <w:rsid w:val="00B73515"/>
    <w:rsid w:val="00B742ED"/>
    <w:rsid w:val="00B744C7"/>
    <w:rsid w:val="00B749F6"/>
    <w:rsid w:val="00B74DB6"/>
    <w:rsid w:val="00B751F8"/>
    <w:rsid w:val="00B75A3F"/>
    <w:rsid w:val="00B7614D"/>
    <w:rsid w:val="00B76524"/>
    <w:rsid w:val="00B76566"/>
    <w:rsid w:val="00B769F1"/>
    <w:rsid w:val="00B77100"/>
    <w:rsid w:val="00B777B0"/>
    <w:rsid w:val="00B77F5D"/>
    <w:rsid w:val="00B80234"/>
    <w:rsid w:val="00B803A3"/>
    <w:rsid w:val="00B80942"/>
    <w:rsid w:val="00B80CF4"/>
    <w:rsid w:val="00B81233"/>
    <w:rsid w:val="00B81C8C"/>
    <w:rsid w:val="00B82020"/>
    <w:rsid w:val="00B82C74"/>
    <w:rsid w:val="00B83BBF"/>
    <w:rsid w:val="00B83DE4"/>
    <w:rsid w:val="00B84137"/>
    <w:rsid w:val="00B85091"/>
    <w:rsid w:val="00B861FA"/>
    <w:rsid w:val="00B8639F"/>
    <w:rsid w:val="00B86CD7"/>
    <w:rsid w:val="00B9027F"/>
    <w:rsid w:val="00B904E4"/>
    <w:rsid w:val="00B90D91"/>
    <w:rsid w:val="00B90E30"/>
    <w:rsid w:val="00B90E36"/>
    <w:rsid w:val="00B92347"/>
    <w:rsid w:val="00B9294E"/>
    <w:rsid w:val="00B92DDB"/>
    <w:rsid w:val="00B93B85"/>
    <w:rsid w:val="00B9432E"/>
    <w:rsid w:val="00B94683"/>
    <w:rsid w:val="00B95248"/>
    <w:rsid w:val="00B976EE"/>
    <w:rsid w:val="00B97A60"/>
    <w:rsid w:val="00BA0089"/>
    <w:rsid w:val="00BA01F1"/>
    <w:rsid w:val="00BA040F"/>
    <w:rsid w:val="00BA0BE4"/>
    <w:rsid w:val="00BA1212"/>
    <w:rsid w:val="00BA1343"/>
    <w:rsid w:val="00BA15AB"/>
    <w:rsid w:val="00BA2339"/>
    <w:rsid w:val="00BA25EE"/>
    <w:rsid w:val="00BA2870"/>
    <w:rsid w:val="00BA2B45"/>
    <w:rsid w:val="00BA34D2"/>
    <w:rsid w:val="00BA3B1C"/>
    <w:rsid w:val="00BA3B20"/>
    <w:rsid w:val="00BA4704"/>
    <w:rsid w:val="00BA4C70"/>
    <w:rsid w:val="00BA5431"/>
    <w:rsid w:val="00BA5E72"/>
    <w:rsid w:val="00BA68E6"/>
    <w:rsid w:val="00BA7162"/>
    <w:rsid w:val="00BA79E4"/>
    <w:rsid w:val="00BA7E01"/>
    <w:rsid w:val="00BB000A"/>
    <w:rsid w:val="00BB05E5"/>
    <w:rsid w:val="00BB1247"/>
    <w:rsid w:val="00BB2AFA"/>
    <w:rsid w:val="00BB2D94"/>
    <w:rsid w:val="00BB30F2"/>
    <w:rsid w:val="00BB371E"/>
    <w:rsid w:val="00BB409E"/>
    <w:rsid w:val="00BB4E1D"/>
    <w:rsid w:val="00BB4FB6"/>
    <w:rsid w:val="00BB59CE"/>
    <w:rsid w:val="00BB6317"/>
    <w:rsid w:val="00BB7413"/>
    <w:rsid w:val="00BB798D"/>
    <w:rsid w:val="00BC1CEE"/>
    <w:rsid w:val="00BC1DCB"/>
    <w:rsid w:val="00BC2E00"/>
    <w:rsid w:val="00BC350D"/>
    <w:rsid w:val="00BC358E"/>
    <w:rsid w:val="00BC46AC"/>
    <w:rsid w:val="00BC66F9"/>
    <w:rsid w:val="00BC6F26"/>
    <w:rsid w:val="00BC760A"/>
    <w:rsid w:val="00BD081F"/>
    <w:rsid w:val="00BD22B3"/>
    <w:rsid w:val="00BD322A"/>
    <w:rsid w:val="00BD5BB7"/>
    <w:rsid w:val="00BD5D3B"/>
    <w:rsid w:val="00BD75A5"/>
    <w:rsid w:val="00BD77E1"/>
    <w:rsid w:val="00BD7A3D"/>
    <w:rsid w:val="00BE0184"/>
    <w:rsid w:val="00BE09D2"/>
    <w:rsid w:val="00BE1DE3"/>
    <w:rsid w:val="00BE2C03"/>
    <w:rsid w:val="00BE3023"/>
    <w:rsid w:val="00BE32DB"/>
    <w:rsid w:val="00BE373F"/>
    <w:rsid w:val="00BE3F04"/>
    <w:rsid w:val="00BE42F2"/>
    <w:rsid w:val="00BE46D7"/>
    <w:rsid w:val="00BE4841"/>
    <w:rsid w:val="00BE5EFC"/>
    <w:rsid w:val="00BE6B33"/>
    <w:rsid w:val="00BE6F63"/>
    <w:rsid w:val="00BF010C"/>
    <w:rsid w:val="00BF09E4"/>
    <w:rsid w:val="00BF0ECB"/>
    <w:rsid w:val="00BF121C"/>
    <w:rsid w:val="00BF14C3"/>
    <w:rsid w:val="00BF1D22"/>
    <w:rsid w:val="00BF1DFF"/>
    <w:rsid w:val="00BF24AB"/>
    <w:rsid w:val="00BF3267"/>
    <w:rsid w:val="00BF3E8D"/>
    <w:rsid w:val="00BF42E8"/>
    <w:rsid w:val="00BF4AC8"/>
    <w:rsid w:val="00BF5889"/>
    <w:rsid w:val="00BF588C"/>
    <w:rsid w:val="00BF5EC1"/>
    <w:rsid w:val="00BF6118"/>
    <w:rsid w:val="00BF614C"/>
    <w:rsid w:val="00BF6FA4"/>
    <w:rsid w:val="00BF7812"/>
    <w:rsid w:val="00BF7D10"/>
    <w:rsid w:val="00C0062A"/>
    <w:rsid w:val="00C0096F"/>
    <w:rsid w:val="00C00F2C"/>
    <w:rsid w:val="00C01CAC"/>
    <w:rsid w:val="00C030F3"/>
    <w:rsid w:val="00C03156"/>
    <w:rsid w:val="00C03890"/>
    <w:rsid w:val="00C047AB"/>
    <w:rsid w:val="00C055FC"/>
    <w:rsid w:val="00C1043B"/>
    <w:rsid w:val="00C10B06"/>
    <w:rsid w:val="00C10D0F"/>
    <w:rsid w:val="00C11AE2"/>
    <w:rsid w:val="00C121BC"/>
    <w:rsid w:val="00C12325"/>
    <w:rsid w:val="00C1282D"/>
    <w:rsid w:val="00C132C4"/>
    <w:rsid w:val="00C13C58"/>
    <w:rsid w:val="00C213CA"/>
    <w:rsid w:val="00C21C21"/>
    <w:rsid w:val="00C222B6"/>
    <w:rsid w:val="00C22925"/>
    <w:rsid w:val="00C23680"/>
    <w:rsid w:val="00C239EB"/>
    <w:rsid w:val="00C24CC0"/>
    <w:rsid w:val="00C25417"/>
    <w:rsid w:val="00C25562"/>
    <w:rsid w:val="00C25A74"/>
    <w:rsid w:val="00C26A96"/>
    <w:rsid w:val="00C26D00"/>
    <w:rsid w:val="00C275DA"/>
    <w:rsid w:val="00C27A86"/>
    <w:rsid w:val="00C305E9"/>
    <w:rsid w:val="00C3096D"/>
    <w:rsid w:val="00C31274"/>
    <w:rsid w:val="00C33684"/>
    <w:rsid w:val="00C336F1"/>
    <w:rsid w:val="00C34D55"/>
    <w:rsid w:val="00C34EE7"/>
    <w:rsid w:val="00C3567F"/>
    <w:rsid w:val="00C368D5"/>
    <w:rsid w:val="00C36D7A"/>
    <w:rsid w:val="00C36FD3"/>
    <w:rsid w:val="00C370B8"/>
    <w:rsid w:val="00C37B50"/>
    <w:rsid w:val="00C40911"/>
    <w:rsid w:val="00C40E46"/>
    <w:rsid w:val="00C412CB"/>
    <w:rsid w:val="00C41C30"/>
    <w:rsid w:val="00C4218D"/>
    <w:rsid w:val="00C425A0"/>
    <w:rsid w:val="00C44E03"/>
    <w:rsid w:val="00C44FA3"/>
    <w:rsid w:val="00C45161"/>
    <w:rsid w:val="00C4581B"/>
    <w:rsid w:val="00C45D1D"/>
    <w:rsid w:val="00C47505"/>
    <w:rsid w:val="00C478C7"/>
    <w:rsid w:val="00C50E02"/>
    <w:rsid w:val="00C50F7F"/>
    <w:rsid w:val="00C52392"/>
    <w:rsid w:val="00C52ECC"/>
    <w:rsid w:val="00C55814"/>
    <w:rsid w:val="00C55CB7"/>
    <w:rsid w:val="00C563FF"/>
    <w:rsid w:val="00C577C5"/>
    <w:rsid w:val="00C60A01"/>
    <w:rsid w:val="00C6117F"/>
    <w:rsid w:val="00C612DF"/>
    <w:rsid w:val="00C6168D"/>
    <w:rsid w:val="00C61A2F"/>
    <w:rsid w:val="00C61EA8"/>
    <w:rsid w:val="00C63138"/>
    <w:rsid w:val="00C63954"/>
    <w:rsid w:val="00C63CC9"/>
    <w:rsid w:val="00C63D07"/>
    <w:rsid w:val="00C63DE3"/>
    <w:rsid w:val="00C640EB"/>
    <w:rsid w:val="00C64BB4"/>
    <w:rsid w:val="00C650BE"/>
    <w:rsid w:val="00C6524B"/>
    <w:rsid w:val="00C65548"/>
    <w:rsid w:val="00C6576E"/>
    <w:rsid w:val="00C657BE"/>
    <w:rsid w:val="00C66591"/>
    <w:rsid w:val="00C665A5"/>
    <w:rsid w:val="00C6665C"/>
    <w:rsid w:val="00C66F06"/>
    <w:rsid w:val="00C675A0"/>
    <w:rsid w:val="00C676FC"/>
    <w:rsid w:val="00C67A11"/>
    <w:rsid w:val="00C67D33"/>
    <w:rsid w:val="00C7086D"/>
    <w:rsid w:val="00C70A5A"/>
    <w:rsid w:val="00C71424"/>
    <w:rsid w:val="00C71A39"/>
    <w:rsid w:val="00C72661"/>
    <w:rsid w:val="00C73C6D"/>
    <w:rsid w:val="00C7630D"/>
    <w:rsid w:val="00C7645D"/>
    <w:rsid w:val="00C769D1"/>
    <w:rsid w:val="00C76CE2"/>
    <w:rsid w:val="00C7712B"/>
    <w:rsid w:val="00C77EF4"/>
    <w:rsid w:val="00C80BDE"/>
    <w:rsid w:val="00C80BFA"/>
    <w:rsid w:val="00C81531"/>
    <w:rsid w:val="00C82AC8"/>
    <w:rsid w:val="00C8307E"/>
    <w:rsid w:val="00C838B6"/>
    <w:rsid w:val="00C842AA"/>
    <w:rsid w:val="00C84530"/>
    <w:rsid w:val="00C8457A"/>
    <w:rsid w:val="00C853C1"/>
    <w:rsid w:val="00C85943"/>
    <w:rsid w:val="00C8626C"/>
    <w:rsid w:val="00C86633"/>
    <w:rsid w:val="00C8715A"/>
    <w:rsid w:val="00C87377"/>
    <w:rsid w:val="00C90752"/>
    <w:rsid w:val="00C90B51"/>
    <w:rsid w:val="00C90F0F"/>
    <w:rsid w:val="00C91849"/>
    <w:rsid w:val="00C922B0"/>
    <w:rsid w:val="00C92AB9"/>
    <w:rsid w:val="00C92CCD"/>
    <w:rsid w:val="00C9320B"/>
    <w:rsid w:val="00C9349F"/>
    <w:rsid w:val="00C93B18"/>
    <w:rsid w:val="00C94277"/>
    <w:rsid w:val="00C946F2"/>
    <w:rsid w:val="00C94CFD"/>
    <w:rsid w:val="00C94F85"/>
    <w:rsid w:val="00C95596"/>
    <w:rsid w:val="00C95F39"/>
    <w:rsid w:val="00C96360"/>
    <w:rsid w:val="00CA01F7"/>
    <w:rsid w:val="00CA1565"/>
    <w:rsid w:val="00CA18F6"/>
    <w:rsid w:val="00CA1F90"/>
    <w:rsid w:val="00CA2CE3"/>
    <w:rsid w:val="00CA2FB0"/>
    <w:rsid w:val="00CA3075"/>
    <w:rsid w:val="00CA466D"/>
    <w:rsid w:val="00CA7560"/>
    <w:rsid w:val="00CB00BA"/>
    <w:rsid w:val="00CB19FD"/>
    <w:rsid w:val="00CB24BA"/>
    <w:rsid w:val="00CB328F"/>
    <w:rsid w:val="00CB36BC"/>
    <w:rsid w:val="00CB4048"/>
    <w:rsid w:val="00CB4FE0"/>
    <w:rsid w:val="00CB7597"/>
    <w:rsid w:val="00CB7867"/>
    <w:rsid w:val="00CC0580"/>
    <w:rsid w:val="00CC142D"/>
    <w:rsid w:val="00CC15B8"/>
    <w:rsid w:val="00CC192D"/>
    <w:rsid w:val="00CC1E73"/>
    <w:rsid w:val="00CC21F4"/>
    <w:rsid w:val="00CC2D4A"/>
    <w:rsid w:val="00CC30BA"/>
    <w:rsid w:val="00CC50E2"/>
    <w:rsid w:val="00CC5626"/>
    <w:rsid w:val="00CC5863"/>
    <w:rsid w:val="00CC5E0E"/>
    <w:rsid w:val="00CC6975"/>
    <w:rsid w:val="00CC7091"/>
    <w:rsid w:val="00CD0E31"/>
    <w:rsid w:val="00CD1788"/>
    <w:rsid w:val="00CD2510"/>
    <w:rsid w:val="00CD2592"/>
    <w:rsid w:val="00CD2980"/>
    <w:rsid w:val="00CD2A41"/>
    <w:rsid w:val="00CD2AD6"/>
    <w:rsid w:val="00CD3A30"/>
    <w:rsid w:val="00CD459A"/>
    <w:rsid w:val="00CD507B"/>
    <w:rsid w:val="00CD570C"/>
    <w:rsid w:val="00CD5D2C"/>
    <w:rsid w:val="00CD6326"/>
    <w:rsid w:val="00CD7008"/>
    <w:rsid w:val="00CE0726"/>
    <w:rsid w:val="00CE24A5"/>
    <w:rsid w:val="00CE3E90"/>
    <w:rsid w:val="00CE438E"/>
    <w:rsid w:val="00CE5108"/>
    <w:rsid w:val="00CF0561"/>
    <w:rsid w:val="00CF0639"/>
    <w:rsid w:val="00CF0646"/>
    <w:rsid w:val="00CF0983"/>
    <w:rsid w:val="00CF0AE6"/>
    <w:rsid w:val="00CF1335"/>
    <w:rsid w:val="00CF23A9"/>
    <w:rsid w:val="00CF2478"/>
    <w:rsid w:val="00CF2F16"/>
    <w:rsid w:val="00CF2FAD"/>
    <w:rsid w:val="00CF3669"/>
    <w:rsid w:val="00CF4FEB"/>
    <w:rsid w:val="00CF523B"/>
    <w:rsid w:val="00CF6D34"/>
    <w:rsid w:val="00CF6DD4"/>
    <w:rsid w:val="00D002AB"/>
    <w:rsid w:val="00D00822"/>
    <w:rsid w:val="00D01333"/>
    <w:rsid w:val="00D0233F"/>
    <w:rsid w:val="00D0311B"/>
    <w:rsid w:val="00D04546"/>
    <w:rsid w:val="00D049BC"/>
    <w:rsid w:val="00D04D6C"/>
    <w:rsid w:val="00D06D03"/>
    <w:rsid w:val="00D075F8"/>
    <w:rsid w:val="00D07671"/>
    <w:rsid w:val="00D100BF"/>
    <w:rsid w:val="00D1051C"/>
    <w:rsid w:val="00D109DE"/>
    <w:rsid w:val="00D11E37"/>
    <w:rsid w:val="00D11F12"/>
    <w:rsid w:val="00D123E8"/>
    <w:rsid w:val="00D12635"/>
    <w:rsid w:val="00D13BFB"/>
    <w:rsid w:val="00D13C7E"/>
    <w:rsid w:val="00D14F57"/>
    <w:rsid w:val="00D156DB"/>
    <w:rsid w:val="00D16898"/>
    <w:rsid w:val="00D16A52"/>
    <w:rsid w:val="00D17F61"/>
    <w:rsid w:val="00D210D1"/>
    <w:rsid w:val="00D21354"/>
    <w:rsid w:val="00D214A6"/>
    <w:rsid w:val="00D217EE"/>
    <w:rsid w:val="00D23831"/>
    <w:rsid w:val="00D23FEC"/>
    <w:rsid w:val="00D246A8"/>
    <w:rsid w:val="00D258F0"/>
    <w:rsid w:val="00D2611F"/>
    <w:rsid w:val="00D268C9"/>
    <w:rsid w:val="00D27468"/>
    <w:rsid w:val="00D304E1"/>
    <w:rsid w:val="00D30DAF"/>
    <w:rsid w:val="00D30FD6"/>
    <w:rsid w:val="00D31B6E"/>
    <w:rsid w:val="00D31B72"/>
    <w:rsid w:val="00D31E9C"/>
    <w:rsid w:val="00D33417"/>
    <w:rsid w:val="00D3354E"/>
    <w:rsid w:val="00D344E8"/>
    <w:rsid w:val="00D34AFC"/>
    <w:rsid w:val="00D35080"/>
    <w:rsid w:val="00D3732A"/>
    <w:rsid w:val="00D3739D"/>
    <w:rsid w:val="00D3746C"/>
    <w:rsid w:val="00D3799B"/>
    <w:rsid w:val="00D44111"/>
    <w:rsid w:val="00D4433E"/>
    <w:rsid w:val="00D44BAC"/>
    <w:rsid w:val="00D45065"/>
    <w:rsid w:val="00D45D1F"/>
    <w:rsid w:val="00D45E68"/>
    <w:rsid w:val="00D46006"/>
    <w:rsid w:val="00D4769F"/>
    <w:rsid w:val="00D5014E"/>
    <w:rsid w:val="00D50F31"/>
    <w:rsid w:val="00D5101A"/>
    <w:rsid w:val="00D511F0"/>
    <w:rsid w:val="00D51C1F"/>
    <w:rsid w:val="00D543B9"/>
    <w:rsid w:val="00D5468E"/>
    <w:rsid w:val="00D54C8A"/>
    <w:rsid w:val="00D553E7"/>
    <w:rsid w:val="00D55403"/>
    <w:rsid w:val="00D5542F"/>
    <w:rsid w:val="00D5547A"/>
    <w:rsid w:val="00D55566"/>
    <w:rsid w:val="00D559AC"/>
    <w:rsid w:val="00D55F72"/>
    <w:rsid w:val="00D5616D"/>
    <w:rsid w:val="00D561D0"/>
    <w:rsid w:val="00D5743E"/>
    <w:rsid w:val="00D60CD3"/>
    <w:rsid w:val="00D614EE"/>
    <w:rsid w:val="00D62371"/>
    <w:rsid w:val="00D62859"/>
    <w:rsid w:val="00D62D39"/>
    <w:rsid w:val="00D630FC"/>
    <w:rsid w:val="00D631FF"/>
    <w:rsid w:val="00D6358A"/>
    <w:rsid w:val="00D638DD"/>
    <w:rsid w:val="00D63ABA"/>
    <w:rsid w:val="00D64383"/>
    <w:rsid w:val="00D64F00"/>
    <w:rsid w:val="00D66100"/>
    <w:rsid w:val="00D66E9F"/>
    <w:rsid w:val="00D67226"/>
    <w:rsid w:val="00D67427"/>
    <w:rsid w:val="00D677A6"/>
    <w:rsid w:val="00D67B02"/>
    <w:rsid w:val="00D67B3B"/>
    <w:rsid w:val="00D67C45"/>
    <w:rsid w:val="00D67E94"/>
    <w:rsid w:val="00D701D4"/>
    <w:rsid w:val="00D70D07"/>
    <w:rsid w:val="00D71C85"/>
    <w:rsid w:val="00D72FD8"/>
    <w:rsid w:val="00D74F3B"/>
    <w:rsid w:val="00D75259"/>
    <w:rsid w:val="00D75351"/>
    <w:rsid w:val="00D755B3"/>
    <w:rsid w:val="00D75C3F"/>
    <w:rsid w:val="00D7621C"/>
    <w:rsid w:val="00D762DE"/>
    <w:rsid w:val="00D7688C"/>
    <w:rsid w:val="00D779A5"/>
    <w:rsid w:val="00D80707"/>
    <w:rsid w:val="00D81149"/>
    <w:rsid w:val="00D81823"/>
    <w:rsid w:val="00D81891"/>
    <w:rsid w:val="00D81C26"/>
    <w:rsid w:val="00D81CD8"/>
    <w:rsid w:val="00D825B8"/>
    <w:rsid w:val="00D836E8"/>
    <w:rsid w:val="00D83B5B"/>
    <w:rsid w:val="00D83D3A"/>
    <w:rsid w:val="00D840AC"/>
    <w:rsid w:val="00D84954"/>
    <w:rsid w:val="00D84D7A"/>
    <w:rsid w:val="00D8500C"/>
    <w:rsid w:val="00D8543A"/>
    <w:rsid w:val="00D86204"/>
    <w:rsid w:val="00D90C4B"/>
    <w:rsid w:val="00D90CAF"/>
    <w:rsid w:val="00D91826"/>
    <w:rsid w:val="00D91DBF"/>
    <w:rsid w:val="00D92C44"/>
    <w:rsid w:val="00D93276"/>
    <w:rsid w:val="00D93E59"/>
    <w:rsid w:val="00D948E1"/>
    <w:rsid w:val="00D94B84"/>
    <w:rsid w:val="00D9512F"/>
    <w:rsid w:val="00D95237"/>
    <w:rsid w:val="00D965BC"/>
    <w:rsid w:val="00D965F7"/>
    <w:rsid w:val="00D96D7A"/>
    <w:rsid w:val="00D970C6"/>
    <w:rsid w:val="00D9731D"/>
    <w:rsid w:val="00D97345"/>
    <w:rsid w:val="00D9794F"/>
    <w:rsid w:val="00D97CA9"/>
    <w:rsid w:val="00DA0483"/>
    <w:rsid w:val="00DA06B8"/>
    <w:rsid w:val="00DA0840"/>
    <w:rsid w:val="00DA147F"/>
    <w:rsid w:val="00DA1BDA"/>
    <w:rsid w:val="00DA1FD9"/>
    <w:rsid w:val="00DA24D5"/>
    <w:rsid w:val="00DA2647"/>
    <w:rsid w:val="00DA341A"/>
    <w:rsid w:val="00DA374F"/>
    <w:rsid w:val="00DA3CB0"/>
    <w:rsid w:val="00DA407C"/>
    <w:rsid w:val="00DA5FD8"/>
    <w:rsid w:val="00DA71C2"/>
    <w:rsid w:val="00DB096F"/>
    <w:rsid w:val="00DB0D61"/>
    <w:rsid w:val="00DB10C3"/>
    <w:rsid w:val="00DB1FF1"/>
    <w:rsid w:val="00DB353E"/>
    <w:rsid w:val="00DB398F"/>
    <w:rsid w:val="00DB3A85"/>
    <w:rsid w:val="00DB4015"/>
    <w:rsid w:val="00DB4055"/>
    <w:rsid w:val="00DB44C1"/>
    <w:rsid w:val="00DB4789"/>
    <w:rsid w:val="00DB569E"/>
    <w:rsid w:val="00DB57EA"/>
    <w:rsid w:val="00DB5C17"/>
    <w:rsid w:val="00DB5D28"/>
    <w:rsid w:val="00DB68FD"/>
    <w:rsid w:val="00DB6A6E"/>
    <w:rsid w:val="00DB740B"/>
    <w:rsid w:val="00DC07DB"/>
    <w:rsid w:val="00DC0BC3"/>
    <w:rsid w:val="00DC0D21"/>
    <w:rsid w:val="00DC1D1E"/>
    <w:rsid w:val="00DC2F69"/>
    <w:rsid w:val="00DC36F3"/>
    <w:rsid w:val="00DC40C7"/>
    <w:rsid w:val="00DC44D2"/>
    <w:rsid w:val="00DC4743"/>
    <w:rsid w:val="00DC6294"/>
    <w:rsid w:val="00DC73DB"/>
    <w:rsid w:val="00DC7DEC"/>
    <w:rsid w:val="00DD0059"/>
    <w:rsid w:val="00DD157C"/>
    <w:rsid w:val="00DD2328"/>
    <w:rsid w:val="00DD2711"/>
    <w:rsid w:val="00DD29CE"/>
    <w:rsid w:val="00DD3697"/>
    <w:rsid w:val="00DD3AF7"/>
    <w:rsid w:val="00DD3DC5"/>
    <w:rsid w:val="00DD45DF"/>
    <w:rsid w:val="00DD4A77"/>
    <w:rsid w:val="00DD4DE5"/>
    <w:rsid w:val="00DD59FE"/>
    <w:rsid w:val="00DD5C7A"/>
    <w:rsid w:val="00DD5C82"/>
    <w:rsid w:val="00DD6261"/>
    <w:rsid w:val="00DD6584"/>
    <w:rsid w:val="00DD70CF"/>
    <w:rsid w:val="00DD7604"/>
    <w:rsid w:val="00DE0DC8"/>
    <w:rsid w:val="00DE0F93"/>
    <w:rsid w:val="00DE137B"/>
    <w:rsid w:val="00DE37C1"/>
    <w:rsid w:val="00DE3A40"/>
    <w:rsid w:val="00DE3AF9"/>
    <w:rsid w:val="00DE441D"/>
    <w:rsid w:val="00DE5C0F"/>
    <w:rsid w:val="00DE5D7D"/>
    <w:rsid w:val="00DE68EA"/>
    <w:rsid w:val="00DE68F6"/>
    <w:rsid w:val="00DE76D0"/>
    <w:rsid w:val="00DE7E41"/>
    <w:rsid w:val="00DF13DF"/>
    <w:rsid w:val="00DF171E"/>
    <w:rsid w:val="00DF3325"/>
    <w:rsid w:val="00DF3C18"/>
    <w:rsid w:val="00DF4CC0"/>
    <w:rsid w:val="00DF4DCD"/>
    <w:rsid w:val="00DF5082"/>
    <w:rsid w:val="00DF51A8"/>
    <w:rsid w:val="00DF536F"/>
    <w:rsid w:val="00DF626C"/>
    <w:rsid w:val="00DF69AA"/>
    <w:rsid w:val="00DF6DB3"/>
    <w:rsid w:val="00DF73B4"/>
    <w:rsid w:val="00DF7D3F"/>
    <w:rsid w:val="00E0185B"/>
    <w:rsid w:val="00E02923"/>
    <w:rsid w:val="00E02C2E"/>
    <w:rsid w:val="00E02DC1"/>
    <w:rsid w:val="00E03737"/>
    <w:rsid w:val="00E03850"/>
    <w:rsid w:val="00E03C66"/>
    <w:rsid w:val="00E05B8E"/>
    <w:rsid w:val="00E06343"/>
    <w:rsid w:val="00E06423"/>
    <w:rsid w:val="00E06463"/>
    <w:rsid w:val="00E076BA"/>
    <w:rsid w:val="00E07ED6"/>
    <w:rsid w:val="00E10DFB"/>
    <w:rsid w:val="00E118CA"/>
    <w:rsid w:val="00E12375"/>
    <w:rsid w:val="00E13083"/>
    <w:rsid w:val="00E13433"/>
    <w:rsid w:val="00E1359F"/>
    <w:rsid w:val="00E14DA3"/>
    <w:rsid w:val="00E15060"/>
    <w:rsid w:val="00E15DC6"/>
    <w:rsid w:val="00E15FDA"/>
    <w:rsid w:val="00E17535"/>
    <w:rsid w:val="00E206C4"/>
    <w:rsid w:val="00E20D07"/>
    <w:rsid w:val="00E210B2"/>
    <w:rsid w:val="00E21566"/>
    <w:rsid w:val="00E21EDD"/>
    <w:rsid w:val="00E2299F"/>
    <w:rsid w:val="00E2322A"/>
    <w:rsid w:val="00E247B7"/>
    <w:rsid w:val="00E25FA4"/>
    <w:rsid w:val="00E2608B"/>
    <w:rsid w:val="00E26120"/>
    <w:rsid w:val="00E2633B"/>
    <w:rsid w:val="00E26BC3"/>
    <w:rsid w:val="00E26D77"/>
    <w:rsid w:val="00E2706F"/>
    <w:rsid w:val="00E27D2E"/>
    <w:rsid w:val="00E30195"/>
    <w:rsid w:val="00E3133E"/>
    <w:rsid w:val="00E3136B"/>
    <w:rsid w:val="00E3204B"/>
    <w:rsid w:val="00E32933"/>
    <w:rsid w:val="00E33E76"/>
    <w:rsid w:val="00E350EC"/>
    <w:rsid w:val="00E35643"/>
    <w:rsid w:val="00E36451"/>
    <w:rsid w:val="00E3667C"/>
    <w:rsid w:val="00E36B90"/>
    <w:rsid w:val="00E3790D"/>
    <w:rsid w:val="00E379DB"/>
    <w:rsid w:val="00E40581"/>
    <w:rsid w:val="00E4091E"/>
    <w:rsid w:val="00E40DFA"/>
    <w:rsid w:val="00E4198F"/>
    <w:rsid w:val="00E42CFA"/>
    <w:rsid w:val="00E44027"/>
    <w:rsid w:val="00E46BF3"/>
    <w:rsid w:val="00E47101"/>
    <w:rsid w:val="00E47736"/>
    <w:rsid w:val="00E51BF5"/>
    <w:rsid w:val="00E51C78"/>
    <w:rsid w:val="00E520B2"/>
    <w:rsid w:val="00E521A1"/>
    <w:rsid w:val="00E523E8"/>
    <w:rsid w:val="00E5243D"/>
    <w:rsid w:val="00E52B40"/>
    <w:rsid w:val="00E52D66"/>
    <w:rsid w:val="00E539E3"/>
    <w:rsid w:val="00E540CE"/>
    <w:rsid w:val="00E54205"/>
    <w:rsid w:val="00E54D76"/>
    <w:rsid w:val="00E54ECF"/>
    <w:rsid w:val="00E551AA"/>
    <w:rsid w:val="00E5557C"/>
    <w:rsid w:val="00E5570E"/>
    <w:rsid w:val="00E55B92"/>
    <w:rsid w:val="00E56352"/>
    <w:rsid w:val="00E5668F"/>
    <w:rsid w:val="00E56F64"/>
    <w:rsid w:val="00E57383"/>
    <w:rsid w:val="00E60722"/>
    <w:rsid w:val="00E6121A"/>
    <w:rsid w:val="00E6179F"/>
    <w:rsid w:val="00E628C8"/>
    <w:rsid w:val="00E63122"/>
    <w:rsid w:val="00E6320A"/>
    <w:rsid w:val="00E63323"/>
    <w:rsid w:val="00E63D59"/>
    <w:rsid w:val="00E64774"/>
    <w:rsid w:val="00E64C4B"/>
    <w:rsid w:val="00E65E72"/>
    <w:rsid w:val="00E674FA"/>
    <w:rsid w:val="00E6755C"/>
    <w:rsid w:val="00E702EC"/>
    <w:rsid w:val="00E70473"/>
    <w:rsid w:val="00E70F1A"/>
    <w:rsid w:val="00E72C12"/>
    <w:rsid w:val="00E733FA"/>
    <w:rsid w:val="00E73716"/>
    <w:rsid w:val="00E7410F"/>
    <w:rsid w:val="00E742E5"/>
    <w:rsid w:val="00E74581"/>
    <w:rsid w:val="00E75330"/>
    <w:rsid w:val="00E75827"/>
    <w:rsid w:val="00E75E46"/>
    <w:rsid w:val="00E76766"/>
    <w:rsid w:val="00E8104D"/>
    <w:rsid w:val="00E81689"/>
    <w:rsid w:val="00E81B9D"/>
    <w:rsid w:val="00E81C95"/>
    <w:rsid w:val="00E82858"/>
    <w:rsid w:val="00E82F04"/>
    <w:rsid w:val="00E83B2B"/>
    <w:rsid w:val="00E84E92"/>
    <w:rsid w:val="00E85409"/>
    <w:rsid w:val="00E85D9F"/>
    <w:rsid w:val="00E85E75"/>
    <w:rsid w:val="00E86BD0"/>
    <w:rsid w:val="00E86C7F"/>
    <w:rsid w:val="00E86CC4"/>
    <w:rsid w:val="00E86D90"/>
    <w:rsid w:val="00E90077"/>
    <w:rsid w:val="00E900AA"/>
    <w:rsid w:val="00E90C3B"/>
    <w:rsid w:val="00E91810"/>
    <w:rsid w:val="00E91CD2"/>
    <w:rsid w:val="00E91E27"/>
    <w:rsid w:val="00E928B6"/>
    <w:rsid w:val="00E93252"/>
    <w:rsid w:val="00E936A0"/>
    <w:rsid w:val="00E93742"/>
    <w:rsid w:val="00E93E59"/>
    <w:rsid w:val="00E93F46"/>
    <w:rsid w:val="00E94C6B"/>
    <w:rsid w:val="00E94EE5"/>
    <w:rsid w:val="00E94FC0"/>
    <w:rsid w:val="00E95708"/>
    <w:rsid w:val="00E960D2"/>
    <w:rsid w:val="00E963F6"/>
    <w:rsid w:val="00E9696C"/>
    <w:rsid w:val="00EA0957"/>
    <w:rsid w:val="00EA0D1D"/>
    <w:rsid w:val="00EA39A4"/>
    <w:rsid w:val="00EA3C02"/>
    <w:rsid w:val="00EA3E94"/>
    <w:rsid w:val="00EA542C"/>
    <w:rsid w:val="00EA5516"/>
    <w:rsid w:val="00EA6019"/>
    <w:rsid w:val="00EB023E"/>
    <w:rsid w:val="00EB1971"/>
    <w:rsid w:val="00EB1DA6"/>
    <w:rsid w:val="00EB2840"/>
    <w:rsid w:val="00EB2C6F"/>
    <w:rsid w:val="00EB327C"/>
    <w:rsid w:val="00EB3CBC"/>
    <w:rsid w:val="00EB4181"/>
    <w:rsid w:val="00EB45C4"/>
    <w:rsid w:val="00EB473D"/>
    <w:rsid w:val="00EB494E"/>
    <w:rsid w:val="00EB558A"/>
    <w:rsid w:val="00EB5DAE"/>
    <w:rsid w:val="00EB6147"/>
    <w:rsid w:val="00EB661B"/>
    <w:rsid w:val="00EB7093"/>
    <w:rsid w:val="00EB72D4"/>
    <w:rsid w:val="00EB730E"/>
    <w:rsid w:val="00EB73B5"/>
    <w:rsid w:val="00EB75FD"/>
    <w:rsid w:val="00EB7A46"/>
    <w:rsid w:val="00EC0C0B"/>
    <w:rsid w:val="00EC11E5"/>
    <w:rsid w:val="00EC1A55"/>
    <w:rsid w:val="00EC30CF"/>
    <w:rsid w:val="00EC3594"/>
    <w:rsid w:val="00EC37E3"/>
    <w:rsid w:val="00EC4278"/>
    <w:rsid w:val="00EC454C"/>
    <w:rsid w:val="00EC48D6"/>
    <w:rsid w:val="00EC4F5A"/>
    <w:rsid w:val="00EC55A4"/>
    <w:rsid w:val="00EC5CCA"/>
    <w:rsid w:val="00EC604F"/>
    <w:rsid w:val="00EC6D28"/>
    <w:rsid w:val="00EC6F9E"/>
    <w:rsid w:val="00EC7375"/>
    <w:rsid w:val="00EC77CA"/>
    <w:rsid w:val="00EC7F36"/>
    <w:rsid w:val="00ED1224"/>
    <w:rsid w:val="00ED1AAB"/>
    <w:rsid w:val="00ED1D9D"/>
    <w:rsid w:val="00ED1E4A"/>
    <w:rsid w:val="00ED2177"/>
    <w:rsid w:val="00ED2542"/>
    <w:rsid w:val="00ED2C1F"/>
    <w:rsid w:val="00ED3278"/>
    <w:rsid w:val="00ED3802"/>
    <w:rsid w:val="00ED3A34"/>
    <w:rsid w:val="00ED3B5B"/>
    <w:rsid w:val="00ED4377"/>
    <w:rsid w:val="00ED479F"/>
    <w:rsid w:val="00ED492D"/>
    <w:rsid w:val="00ED4C4F"/>
    <w:rsid w:val="00ED4F94"/>
    <w:rsid w:val="00ED64EC"/>
    <w:rsid w:val="00ED6B4E"/>
    <w:rsid w:val="00ED76CF"/>
    <w:rsid w:val="00ED794E"/>
    <w:rsid w:val="00ED7D20"/>
    <w:rsid w:val="00EE0032"/>
    <w:rsid w:val="00EE0369"/>
    <w:rsid w:val="00EE07A6"/>
    <w:rsid w:val="00EE08A4"/>
    <w:rsid w:val="00EE14FD"/>
    <w:rsid w:val="00EE1999"/>
    <w:rsid w:val="00EE2760"/>
    <w:rsid w:val="00EE368F"/>
    <w:rsid w:val="00EE386A"/>
    <w:rsid w:val="00EE3FE0"/>
    <w:rsid w:val="00EE6748"/>
    <w:rsid w:val="00EE6BB1"/>
    <w:rsid w:val="00EE711C"/>
    <w:rsid w:val="00EE777B"/>
    <w:rsid w:val="00EF0477"/>
    <w:rsid w:val="00EF0CA1"/>
    <w:rsid w:val="00EF1264"/>
    <w:rsid w:val="00EF177B"/>
    <w:rsid w:val="00EF1C1D"/>
    <w:rsid w:val="00EF1E1D"/>
    <w:rsid w:val="00EF1EAE"/>
    <w:rsid w:val="00EF37A8"/>
    <w:rsid w:val="00EF3BF9"/>
    <w:rsid w:val="00EF5457"/>
    <w:rsid w:val="00EF568E"/>
    <w:rsid w:val="00EF5DE8"/>
    <w:rsid w:val="00EF683E"/>
    <w:rsid w:val="00EF6E58"/>
    <w:rsid w:val="00EF71F8"/>
    <w:rsid w:val="00EF73ED"/>
    <w:rsid w:val="00EF78E8"/>
    <w:rsid w:val="00F001A9"/>
    <w:rsid w:val="00F00E68"/>
    <w:rsid w:val="00F01A8F"/>
    <w:rsid w:val="00F01D7B"/>
    <w:rsid w:val="00F01F92"/>
    <w:rsid w:val="00F03080"/>
    <w:rsid w:val="00F0323D"/>
    <w:rsid w:val="00F03AAD"/>
    <w:rsid w:val="00F03CF1"/>
    <w:rsid w:val="00F03D38"/>
    <w:rsid w:val="00F04FCC"/>
    <w:rsid w:val="00F05A54"/>
    <w:rsid w:val="00F05DE9"/>
    <w:rsid w:val="00F062C7"/>
    <w:rsid w:val="00F064F6"/>
    <w:rsid w:val="00F07FDB"/>
    <w:rsid w:val="00F1055F"/>
    <w:rsid w:val="00F10EA9"/>
    <w:rsid w:val="00F119F2"/>
    <w:rsid w:val="00F11DF7"/>
    <w:rsid w:val="00F12924"/>
    <w:rsid w:val="00F12D86"/>
    <w:rsid w:val="00F13849"/>
    <w:rsid w:val="00F14FCD"/>
    <w:rsid w:val="00F15DB3"/>
    <w:rsid w:val="00F15EA2"/>
    <w:rsid w:val="00F168C6"/>
    <w:rsid w:val="00F16A97"/>
    <w:rsid w:val="00F173BE"/>
    <w:rsid w:val="00F1746B"/>
    <w:rsid w:val="00F17F85"/>
    <w:rsid w:val="00F209EF"/>
    <w:rsid w:val="00F20B20"/>
    <w:rsid w:val="00F22A97"/>
    <w:rsid w:val="00F253AB"/>
    <w:rsid w:val="00F26FE1"/>
    <w:rsid w:val="00F279EB"/>
    <w:rsid w:val="00F27B84"/>
    <w:rsid w:val="00F27CB4"/>
    <w:rsid w:val="00F30137"/>
    <w:rsid w:val="00F30B5D"/>
    <w:rsid w:val="00F32648"/>
    <w:rsid w:val="00F32C29"/>
    <w:rsid w:val="00F332C6"/>
    <w:rsid w:val="00F33A52"/>
    <w:rsid w:val="00F34660"/>
    <w:rsid w:val="00F34888"/>
    <w:rsid w:val="00F3514E"/>
    <w:rsid w:val="00F3594A"/>
    <w:rsid w:val="00F35BD3"/>
    <w:rsid w:val="00F371BB"/>
    <w:rsid w:val="00F37759"/>
    <w:rsid w:val="00F37A57"/>
    <w:rsid w:val="00F40D30"/>
    <w:rsid w:val="00F41142"/>
    <w:rsid w:val="00F42763"/>
    <w:rsid w:val="00F43100"/>
    <w:rsid w:val="00F43B52"/>
    <w:rsid w:val="00F43E4E"/>
    <w:rsid w:val="00F44269"/>
    <w:rsid w:val="00F44476"/>
    <w:rsid w:val="00F44859"/>
    <w:rsid w:val="00F44B97"/>
    <w:rsid w:val="00F45602"/>
    <w:rsid w:val="00F45A45"/>
    <w:rsid w:val="00F4615C"/>
    <w:rsid w:val="00F46CEC"/>
    <w:rsid w:val="00F46D1B"/>
    <w:rsid w:val="00F47500"/>
    <w:rsid w:val="00F50ABA"/>
    <w:rsid w:val="00F50F33"/>
    <w:rsid w:val="00F514A3"/>
    <w:rsid w:val="00F52707"/>
    <w:rsid w:val="00F5279A"/>
    <w:rsid w:val="00F529D5"/>
    <w:rsid w:val="00F530E9"/>
    <w:rsid w:val="00F533E3"/>
    <w:rsid w:val="00F5428B"/>
    <w:rsid w:val="00F54307"/>
    <w:rsid w:val="00F549B5"/>
    <w:rsid w:val="00F559CB"/>
    <w:rsid w:val="00F56B11"/>
    <w:rsid w:val="00F601D7"/>
    <w:rsid w:val="00F60677"/>
    <w:rsid w:val="00F61162"/>
    <w:rsid w:val="00F61994"/>
    <w:rsid w:val="00F62031"/>
    <w:rsid w:val="00F62284"/>
    <w:rsid w:val="00F63696"/>
    <w:rsid w:val="00F63776"/>
    <w:rsid w:val="00F65851"/>
    <w:rsid w:val="00F65B95"/>
    <w:rsid w:val="00F70122"/>
    <w:rsid w:val="00F71BD9"/>
    <w:rsid w:val="00F71C26"/>
    <w:rsid w:val="00F72887"/>
    <w:rsid w:val="00F7422F"/>
    <w:rsid w:val="00F75391"/>
    <w:rsid w:val="00F75565"/>
    <w:rsid w:val="00F75D26"/>
    <w:rsid w:val="00F76504"/>
    <w:rsid w:val="00F76583"/>
    <w:rsid w:val="00F766AA"/>
    <w:rsid w:val="00F7756F"/>
    <w:rsid w:val="00F777B7"/>
    <w:rsid w:val="00F77845"/>
    <w:rsid w:val="00F77C85"/>
    <w:rsid w:val="00F805FE"/>
    <w:rsid w:val="00F81A6B"/>
    <w:rsid w:val="00F81F3A"/>
    <w:rsid w:val="00F83ED4"/>
    <w:rsid w:val="00F8404D"/>
    <w:rsid w:val="00F84320"/>
    <w:rsid w:val="00F85006"/>
    <w:rsid w:val="00F8567C"/>
    <w:rsid w:val="00F8657B"/>
    <w:rsid w:val="00F86D85"/>
    <w:rsid w:val="00F870AF"/>
    <w:rsid w:val="00F875AD"/>
    <w:rsid w:val="00F87827"/>
    <w:rsid w:val="00F87990"/>
    <w:rsid w:val="00F87BA7"/>
    <w:rsid w:val="00F87CA4"/>
    <w:rsid w:val="00F90914"/>
    <w:rsid w:val="00F92908"/>
    <w:rsid w:val="00F92A32"/>
    <w:rsid w:val="00F93248"/>
    <w:rsid w:val="00F93591"/>
    <w:rsid w:val="00F937DE"/>
    <w:rsid w:val="00F93D40"/>
    <w:rsid w:val="00F949F8"/>
    <w:rsid w:val="00F94A8E"/>
    <w:rsid w:val="00F94CDB"/>
    <w:rsid w:val="00F94F40"/>
    <w:rsid w:val="00F970F7"/>
    <w:rsid w:val="00F97235"/>
    <w:rsid w:val="00F973E3"/>
    <w:rsid w:val="00F97490"/>
    <w:rsid w:val="00F97D9C"/>
    <w:rsid w:val="00FA0587"/>
    <w:rsid w:val="00FA0F03"/>
    <w:rsid w:val="00FA0F17"/>
    <w:rsid w:val="00FA1355"/>
    <w:rsid w:val="00FA1ECD"/>
    <w:rsid w:val="00FA21A6"/>
    <w:rsid w:val="00FA40EA"/>
    <w:rsid w:val="00FA553C"/>
    <w:rsid w:val="00FA56ED"/>
    <w:rsid w:val="00FA5DC9"/>
    <w:rsid w:val="00FB14BB"/>
    <w:rsid w:val="00FB1594"/>
    <w:rsid w:val="00FB163B"/>
    <w:rsid w:val="00FB1BF2"/>
    <w:rsid w:val="00FB205B"/>
    <w:rsid w:val="00FB23EE"/>
    <w:rsid w:val="00FB2C51"/>
    <w:rsid w:val="00FB3688"/>
    <w:rsid w:val="00FB3B39"/>
    <w:rsid w:val="00FB4701"/>
    <w:rsid w:val="00FB547E"/>
    <w:rsid w:val="00FB58F3"/>
    <w:rsid w:val="00FB59DD"/>
    <w:rsid w:val="00FC02C1"/>
    <w:rsid w:val="00FC08E6"/>
    <w:rsid w:val="00FC12E4"/>
    <w:rsid w:val="00FC1B9A"/>
    <w:rsid w:val="00FC1F2B"/>
    <w:rsid w:val="00FC340A"/>
    <w:rsid w:val="00FC34BD"/>
    <w:rsid w:val="00FC3E7A"/>
    <w:rsid w:val="00FC4406"/>
    <w:rsid w:val="00FC4A5F"/>
    <w:rsid w:val="00FC541F"/>
    <w:rsid w:val="00FC65BB"/>
    <w:rsid w:val="00FC663B"/>
    <w:rsid w:val="00FC76CD"/>
    <w:rsid w:val="00FC778B"/>
    <w:rsid w:val="00FC7D20"/>
    <w:rsid w:val="00FC7DBB"/>
    <w:rsid w:val="00FD0A3B"/>
    <w:rsid w:val="00FD0C7F"/>
    <w:rsid w:val="00FD11D3"/>
    <w:rsid w:val="00FD1B66"/>
    <w:rsid w:val="00FD1B6C"/>
    <w:rsid w:val="00FD28D5"/>
    <w:rsid w:val="00FD28F7"/>
    <w:rsid w:val="00FD2C39"/>
    <w:rsid w:val="00FD32E9"/>
    <w:rsid w:val="00FD33D1"/>
    <w:rsid w:val="00FD466E"/>
    <w:rsid w:val="00FD4701"/>
    <w:rsid w:val="00FD49D6"/>
    <w:rsid w:val="00FD55FD"/>
    <w:rsid w:val="00FD7036"/>
    <w:rsid w:val="00FD780C"/>
    <w:rsid w:val="00FD7EAF"/>
    <w:rsid w:val="00FE16C0"/>
    <w:rsid w:val="00FE1AFA"/>
    <w:rsid w:val="00FE22B8"/>
    <w:rsid w:val="00FE2A6D"/>
    <w:rsid w:val="00FE3050"/>
    <w:rsid w:val="00FE33CE"/>
    <w:rsid w:val="00FE4999"/>
    <w:rsid w:val="00FE4B04"/>
    <w:rsid w:val="00FE5268"/>
    <w:rsid w:val="00FE586F"/>
    <w:rsid w:val="00FE5A11"/>
    <w:rsid w:val="00FE5BB3"/>
    <w:rsid w:val="00FE61B6"/>
    <w:rsid w:val="00FE6814"/>
    <w:rsid w:val="00FE6B9C"/>
    <w:rsid w:val="00FE714E"/>
    <w:rsid w:val="00FE791F"/>
    <w:rsid w:val="00FF0636"/>
    <w:rsid w:val="00FF15FF"/>
    <w:rsid w:val="00FF1820"/>
    <w:rsid w:val="00FF2DE8"/>
    <w:rsid w:val="00FF5B1A"/>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DB"/>
    <w:pPr>
      <w:ind w:firstLine="0"/>
    </w:pPr>
    <w:rPr>
      <w:rFonts w:ascii="Arial" w:eastAsia="Times New Roman" w:hAnsi="Arial" w:cs="Times New Roman"/>
      <w:sz w:val="20"/>
      <w:szCs w:val="24"/>
      <w:lang w:bidi="ar-SA"/>
    </w:rPr>
  </w:style>
  <w:style w:type="paragraph" w:styleId="Heading1">
    <w:name w:val="heading 1"/>
    <w:basedOn w:val="Normal"/>
    <w:next w:val="Normal"/>
    <w:link w:val="Heading1Char"/>
    <w:autoRedefine/>
    <w:uiPriority w:val="9"/>
    <w:qFormat/>
    <w:rsid w:val="00C10B06"/>
    <w:pPr>
      <w:keepNext/>
      <w:keepLines/>
      <w:widowControl w:val="0"/>
      <w:autoSpaceDE w:val="0"/>
      <w:autoSpaceDN w:val="0"/>
      <w:adjustRightInd w:val="0"/>
      <w:spacing w:after="360"/>
      <w:jc w:val="center"/>
      <w:outlineLvl w:val="0"/>
    </w:pPr>
    <w:rPr>
      <w:rFonts w:asciiTheme="minorHAnsi" w:hAnsiTheme="minorHAnsi" w:cs="Arial"/>
      <w:b/>
      <w:color w:val="000000"/>
      <w:sz w:val="28"/>
      <w:szCs w:val="22"/>
    </w:rPr>
  </w:style>
  <w:style w:type="paragraph" w:styleId="Heading2">
    <w:name w:val="heading 2"/>
    <w:basedOn w:val="Normal"/>
    <w:next w:val="Normal"/>
    <w:link w:val="Heading2Char"/>
    <w:autoRedefine/>
    <w:uiPriority w:val="9"/>
    <w:unhideWhenUsed/>
    <w:qFormat/>
    <w:rsid w:val="00E6755C"/>
    <w:pPr>
      <w:keepNext/>
      <w:widowControl w:val="0"/>
      <w:autoSpaceDE w:val="0"/>
      <w:autoSpaceDN w:val="0"/>
      <w:adjustRightInd w:val="0"/>
      <w:spacing w:before="60" w:after="120"/>
      <w:outlineLvl w:val="1"/>
    </w:pPr>
    <w:rPr>
      <w:rFonts w:cs="Arial"/>
      <w:b/>
      <w:color w:val="000000"/>
      <w:sz w:val="24"/>
    </w:rPr>
  </w:style>
  <w:style w:type="paragraph" w:styleId="Heading3">
    <w:name w:val="heading 3"/>
    <w:basedOn w:val="Normal"/>
    <w:next w:val="Normal"/>
    <w:link w:val="Heading3Char"/>
    <w:autoRedefine/>
    <w:uiPriority w:val="9"/>
    <w:unhideWhenUsed/>
    <w:qFormat/>
    <w:rsid w:val="00E6755C"/>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E6755C"/>
    <w:pPr>
      <w:keepNext/>
      <w:spacing w:before="60"/>
      <w:outlineLvl w:val="3"/>
    </w:pPr>
    <w:rPr>
      <w:b/>
      <w:i/>
    </w:rPr>
  </w:style>
  <w:style w:type="paragraph" w:styleId="Heading5">
    <w:name w:val="heading 5"/>
    <w:basedOn w:val="Heading3"/>
    <w:next w:val="Heading3"/>
    <w:link w:val="Heading5Char"/>
    <w:uiPriority w:val="9"/>
    <w:unhideWhenUsed/>
    <w:qFormat/>
    <w:rsid w:val="00E6755C"/>
    <w:pPr>
      <w:spacing w:before="240" w:after="120"/>
      <w:outlineLvl w:val="4"/>
    </w:pPr>
    <w:rPr>
      <w:rFonts w:eastAsiaTheme="minorEastAsia" w:cs="Times New Roman"/>
      <w:bCs w:val="0"/>
      <w:iCs/>
      <w:color w:val="000000"/>
      <w:szCs w:val="26"/>
    </w:rPr>
  </w:style>
  <w:style w:type="paragraph" w:styleId="Heading6">
    <w:name w:val="heading 6"/>
    <w:basedOn w:val="Normal"/>
    <w:next w:val="Normal"/>
    <w:link w:val="Heading6Char"/>
    <w:uiPriority w:val="9"/>
    <w:unhideWhenUsed/>
    <w:qFormat/>
    <w:rsid w:val="00E6755C"/>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87129C"/>
    <w:pPr>
      <w:spacing w:before="320" w:after="100"/>
      <w:outlineLvl w:val="6"/>
    </w:pPr>
    <w:rPr>
      <w:rFonts w:asciiTheme="majorHAnsi" w:eastAsiaTheme="majorEastAsia" w:hAnsiTheme="majorHAnsi" w:cstheme="majorBidi"/>
      <w:b/>
      <w:bCs/>
      <w:color w:val="9BBB59" w:themeColor="accent3"/>
      <w:szCs w:val="20"/>
    </w:rPr>
  </w:style>
  <w:style w:type="paragraph" w:styleId="Heading8">
    <w:name w:val="heading 8"/>
    <w:basedOn w:val="Normal"/>
    <w:next w:val="Normal"/>
    <w:link w:val="Heading8Char"/>
    <w:uiPriority w:val="9"/>
    <w:semiHidden/>
    <w:unhideWhenUsed/>
    <w:qFormat/>
    <w:rsid w:val="0087129C"/>
    <w:pPr>
      <w:spacing w:before="320" w:after="100"/>
      <w:outlineLvl w:val="7"/>
    </w:pPr>
    <w:rPr>
      <w:rFonts w:asciiTheme="majorHAnsi" w:eastAsiaTheme="majorEastAsia" w:hAnsiTheme="majorHAnsi" w:cstheme="majorBidi"/>
      <w:b/>
      <w:bCs/>
      <w:i/>
      <w:iCs/>
      <w:color w:val="9BBB59" w:themeColor="accent3"/>
      <w:szCs w:val="20"/>
    </w:rPr>
  </w:style>
  <w:style w:type="paragraph" w:styleId="Heading9">
    <w:name w:val="heading 9"/>
    <w:basedOn w:val="Normal"/>
    <w:next w:val="Normal"/>
    <w:link w:val="Heading9Char"/>
    <w:uiPriority w:val="9"/>
    <w:semiHidden/>
    <w:unhideWhenUsed/>
    <w:qFormat/>
    <w:rsid w:val="0087129C"/>
    <w:pPr>
      <w:spacing w:before="320" w:after="100"/>
      <w:outlineLvl w:val="8"/>
    </w:pPr>
    <w:rPr>
      <w:rFonts w:asciiTheme="majorHAnsi" w:eastAsiaTheme="majorEastAsia" w:hAnsiTheme="majorHAnsi" w:cstheme="majorBidi"/>
      <w:i/>
      <w:iCs/>
      <w:color w:val="9BBB59"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0B06"/>
    <w:rPr>
      <w:rFonts w:eastAsia="Times New Roman" w:cs="Arial"/>
      <w:b/>
      <w:color w:val="000000"/>
      <w:sz w:val="28"/>
      <w:lang w:bidi="ar-SA"/>
    </w:rPr>
  </w:style>
  <w:style w:type="character" w:customStyle="1" w:styleId="Heading2Char">
    <w:name w:val="Heading 2 Char"/>
    <w:link w:val="Heading2"/>
    <w:uiPriority w:val="9"/>
    <w:rsid w:val="00E6755C"/>
    <w:rPr>
      <w:rFonts w:ascii="Arial" w:eastAsia="Times New Roman" w:hAnsi="Arial" w:cs="Arial"/>
      <w:b/>
      <w:color w:val="000000"/>
      <w:sz w:val="24"/>
      <w:szCs w:val="24"/>
      <w:lang w:bidi="ar-SA"/>
    </w:rPr>
  </w:style>
  <w:style w:type="character" w:customStyle="1" w:styleId="Heading3Char">
    <w:name w:val="Heading 3 Char"/>
    <w:basedOn w:val="DefaultParagraphFont"/>
    <w:link w:val="Heading3"/>
    <w:uiPriority w:val="9"/>
    <w:rsid w:val="00E6755C"/>
    <w:rPr>
      <w:rFonts w:ascii="Arial" w:eastAsiaTheme="majorEastAsia" w:hAnsi="Arial" w:cstheme="majorBidi"/>
      <w:b/>
      <w:bCs/>
      <w:color w:val="000000" w:themeColor="text1"/>
      <w:sz w:val="20"/>
      <w:szCs w:val="24"/>
      <w:lang w:bidi="ar-SA"/>
    </w:rPr>
  </w:style>
  <w:style w:type="character" w:customStyle="1" w:styleId="Heading4Char">
    <w:name w:val="Heading 4 Char"/>
    <w:basedOn w:val="DefaultParagraphFont"/>
    <w:link w:val="Heading4"/>
    <w:uiPriority w:val="9"/>
    <w:rsid w:val="00E6755C"/>
    <w:rPr>
      <w:rFonts w:ascii="Arial" w:eastAsia="Times New Roman" w:hAnsi="Arial" w:cs="Times New Roman"/>
      <w:b/>
      <w:i/>
      <w:sz w:val="20"/>
      <w:szCs w:val="24"/>
      <w:lang w:bidi="ar-SA"/>
    </w:rPr>
  </w:style>
  <w:style w:type="character" w:customStyle="1" w:styleId="Heading5Char">
    <w:name w:val="Heading 5 Char"/>
    <w:basedOn w:val="DefaultParagraphFont"/>
    <w:link w:val="Heading5"/>
    <w:uiPriority w:val="9"/>
    <w:rsid w:val="00E6755C"/>
    <w:rPr>
      <w:rFonts w:ascii="Arial" w:eastAsiaTheme="minorEastAsia" w:hAnsi="Arial" w:cs="Times New Roman"/>
      <w:b/>
      <w:iCs/>
      <w:color w:val="000000"/>
      <w:sz w:val="20"/>
      <w:szCs w:val="26"/>
      <w:lang w:bidi="ar-SA"/>
    </w:rPr>
  </w:style>
  <w:style w:type="character" w:customStyle="1" w:styleId="Heading6Char">
    <w:name w:val="Heading 6 Char"/>
    <w:basedOn w:val="DefaultParagraphFont"/>
    <w:link w:val="Heading6"/>
    <w:uiPriority w:val="9"/>
    <w:rsid w:val="00E6755C"/>
    <w:rPr>
      <w:rFonts w:ascii="Arial" w:eastAsiaTheme="majorEastAsia" w:hAnsi="Arial"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semiHidden/>
    <w:rsid w:val="0087129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7129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7129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7129C"/>
    <w:rPr>
      <w:b/>
      <w:bCs/>
      <w:sz w:val="18"/>
      <w:szCs w:val="18"/>
    </w:rPr>
  </w:style>
  <w:style w:type="paragraph" w:styleId="Title">
    <w:name w:val="Title"/>
    <w:basedOn w:val="Normal"/>
    <w:next w:val="Normal"/>
    <w:link w:val="TitleChar"/>
    <w:uiPriority w:val="10"/>
    <w:qFormat/>
    <w:rsid w:val="0087129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7129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7129C"/>
    <w:pPr>
      <w:spacing w:before="200" w:after="900"/>
      <w:jc w:val="right"/>
    </w:pPr>
    <w:rPr>
      <w:i/>
      <w:iCs/>
      <w:sz w:val="24"/>
    </w:rPr>
  </w:style>
  <w:style w:type="character" w:customStyle="1" w:styleId="SubtitleChar">
    <w:name w:val="Subtitle Char"/>
    <w:basedOn w:val="DefaultParagraphFont"/>
    <w:link w:val="Subtitle"/>
    <w:uiPriority w:val="11"/>
    <w:rsid w:val="0087129C"/>
    <w:rPr>
      <w:rFonts w:asciiTheme="minorHAnsi"/>
      <w:i/>
      <w:iCs/>
      <w:sz w:val="24"/>
      <w:szCs w:val="24"/>
    </w:rPr>
  </w:style>
  <w:style w:type="character" w:styleId="Strong">
    <w:name w:val="Strong"/>
    <w:basedOn w:val="DefaultParagraphFont"/>
    <w:uiPriority w:val="22"/>
    <w:qFormat/>
    <w:rsid w:val="0087129C"/>
    <w:rPr>
      <w:b/>
      <w:bCs/>
      <w:spacing w:val="0"/>
    </w:rPr>
  </w:style>
  <w:style w:type="character" w:styleId="Emphasis">
    <w:name w:val="Emphasis"/>
    <w:uiPriority w:val="20"/>
    <w:qFormat/>
    <w:rsid w:val="0087129C"/>
    <w:rPr>
      <w:b/>
      <w:bCs/>
      <w:i/>
      <w:iCs/>
      <w:color w:val="5A5A5A" w:themeColor="text1" w:themeTint="A5"/>
    </w:rPr>
  </w:style>
  <w:style w:type="paragraph" w:styleId="NoSpacing">
    <w:name w:val="No Spacing"/>
    <w:basedOn w:val="Normal"/>
    <w:link w:val="NoSpacingChar"/>
    <w:uiPriority w:val="1"/>
    <w:qFormat/>
    <w:rsid w:val="0087129C"/>
  </w:style>
  <w:style w:type="character" w:customStyle="1" w:styleId="NoSpacingChar">
    <w:name w:val="No Spacing Char"/>
    <w:basedOn w:val="DefaultParagraphFont"/>
    <w:link w:val="NoSpacing"/>
    <w:uiPriority w:val="1"/>
    <w:rsid w:val="0087129C"/>
  </w:style>
  <w:style w:type="paragraph" w:styleId="ListParagraph">
    <w:name w:val="List Paragraph"/>
    <w:basedOn w:val="Normal"/>
    <w:uiPriority w:val="34"/>
    <w:qFormat/>
    <w:rsid w:val="0087129C"/>
    <w:pPr>
      <w:ind w:left="720"/>
      <w:contextualSpacing/>
    </w:pPr>
  </w:style>
  <w:style w:type="paragraph" w:styleId="Quote">
    <w:name w:val="Quote"/>
    <w:basedOn w:val="Normal"/>
    <w:next w:val="Normal"/>
    <w:link w:val="QuoteChar"/>
    <w:uiPriority w:val="29"/>
    <w:qFormat/>
    <w:rsid w:val="0087129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7129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7129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seQuoteChar">
    <w:name w:val="Intense Quote Char"/>
    <w:basedOn w:val="DefaultParagraphFont"/>
    <w:link w:val="IntenseQuote"/>
    <w:uiPriority w:val="30"/>
    <w:rsid w:val="0087129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7129C"/>
    <w:rPr>
      <w:i/>
      <w:iCs/>
      <w:color w:val="5A5A5A" w:themeColor="text1" w:themeTint="A5"/>
    </w:rPr>
  </w:style>
  <w:style w:type="character" w:styleId="IntenseEmphasis">
    <w:name w:val="Intense Emphasis"/>
    <w:uiPriority w:val="21"/>
    <w:qFormat/>
    <w:rsid w:val="0087129C"/>
    <w:rPr>
      <w:b/>
      <w:bCs/>
      <w:i/>
      <w:iCs/>
      <w:color w:val="4F81BD" w:themeColor="accent1"/>
      <w:sz w:val="22"/>
      <w:szCs w:val="22"/>
    </w:rPr>
  </w:style>
  <w:style w:type="character" w:styleId="SubtleReference">
    <w:name w:val="Subtle Reference"/>
    <w:uiPriority w:val="31"/>
    <w:qFormat/>
    <w:rsid w:val="0087129C"/>
    <w:rPr>
      <w:color w:val="auto"/>
      <w:u w:val="single" w:color="9BBB59" w:themeColor="accent3"/>
    </w:rPr>
  </w:style>
  <w:style w:type="character" w:styleId="IntenseReference">
    <w:name w:val="Intense Reference"/>
    <w:basedOn w:val="DefaultParagraphFont"/>
    <w:uiPriority w:val="32"/>
    <w:qFormat/>
    <w:rsid w:val="0087129C"/>
    <w:rPr>
      <w:b/>
      <w:bCs/>
      <w:color w:val="76923C" w:themeColor="accent3" w:themeShade="BF"/>
      <w:u w:val="single" w:color="9BBB59" w:themeColor="accent3"/>
    </w:rPr>
  </w:style>
  <w:style w:type="character" w:styleId="BookTitle">
    <w:name w:val="Book Title"/>
    <w:basedOn w:val="DefaultParagraphFont"/>
    <w:uiPriority w:val="33"/>
    <w:qFormat/>
    <w:rsid w:val="0087129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7129C"/>
    <w:pPr>
      <w:outlineLvl w:val="9"/>
    </w:pPr>
  </w:style>
  <w:style w:type="paragraph" w:styleId="Header">
    <w:name w:val="header"/>
    <w:basedOn w:val="Normal"/>
    <w:link w:val="HeaderChar"/>
    <w:uiPriority w:val="99"/>
    <w:rsid w:val="00E6755C"/>
    <w:pPr>
      <w:tabs>
        <w:tab w:val="center" w:pos="4320"/>
        <w:tab w:val="right" w:pos="8640"/>
      </w:tabs>
    </w:pPr>
  </w:style>
  <w:style w:type="character" w:customStyle="1" w:styleId="HeaderChar">
    <w:name w:val="Header Char"/>
    <w:link w:val="Header"/>
    <w:uiPriority w:val="99"/>
    <w:rsid w:val="00E6755C"/>
    <w:rPr>
      <w:rFonts w:ascii="Arial" w:eastAsia="Times New Roman" w:hAnsi="Arial" w:cs="Times New Roman"/>
      <w:sz w:val="20"/>
      <w:szCs w:val="24"/>
      <w:lang w:bidi="ar-SA"/>
    </w:rPr>
  </w:style>
  <w:style w:type="paragraph" w:styleId="Footer">
    <w:name w:val="footer"/>
    <w:basedOn w:val="Normal"/>
    <w:link w:val="FooterChar"/>
    <w:uiPriority w:val="99"/>
    <w:rsid w:val="00E6755C"/>
    <w:pPr>
      <w:tabs>
        <w:tab w:val="center" w:pos="4320"/>
        <w:tab w:val="right" w:pos="8640"/>
      </w:tabs>
    </w:pPr>
  </w:style>
  <w:style w:type="character" w:customStyle="1" w:styleId="FooterChar">
    <w:name w:val="Footer Char"/>
    <w:link w:val="Footer"/>
    <w:uiPriority w:val="99"/>
    <w:rsid w:val="00E6755C"/>
    <w:rPr>
      <w:rFonts w:ascii="Arial" w:eastAsia="Times New Roman" w:hAnsi="Arial" w:cs="Times New Roman"/>
      <w:sz w:val="20"/>
      <w:szCs w:val="24"/>
      <w:lang w:bidi="ar-SA"/>
    </w:rPr>
  </w:style>
  <w:style w:type="paragraph" w:customStyle="1" w:styleId="Default">
    <w:name w:val="Default"/>
    <w:rsid w:val="00E6755C"/>
    <w:pPr>
      <w:widowControl w:val="0"/>
      <w:autoSpaceDE w:val="0"/>
      <w:autoSpaceDN w:val="0"/>
      <w:adjustRightInd w:val="0"/>
      <w:ind w:firstLine="0"/>
    </w:pPr>
    <w:rPr>
      <w:rFonts w:ascii="Palatino Linotype" w:eastAsia="Times New Roman" w:hAnsi="Palatino Linotype" w:cs="Times New Roman"/>
      <w:color w:val="000000"/>
      <w:sz w:val="24"/>
      <w:szCs w:val="24"/>
      <w:lang w:bidi="ar-SA"/>
    </w:rPr>
  </w:style>
  <w:style w:type="character" w:styleId="PageNumber">
    <w:name w:val="page number"/>
    <w:basedOn w:val="DefaultParagraphFont"/>
    <w:rsid w:val="00E6755C"/>
  </w:style>
  <w:style w:type="paragraph" w:customStyle="1" w:styleId="ColorfulList-Accent11">
    <w:name w:val="Colorful List - Accent 11"/>
    <w:basedOn w:val="Normal"/>
    <w:uiPriority w:val="34"/>
    <w:qFormat/>
    <w:rsid w:val="00E6755C"/>
    <w:pPr>
      <w:ind w:left="720"/>
    </w:pPr>
  </w:style>
  <w:style w:type="character" w:styleId="Hyperlink">
    <w:name w:val="Hyperlink"/>
    <w:uiPriority w:val="99"/>
    <w:rsid w:val="00E6755C"/>
    <w:rPr>
      <w:color w:val="0000FF"/>
      <w:u w:val="single"/>
    </w:rPr>
  </w:style>
  <w:style w:type="paragraph" w:customStyle="1" w:styleId="Index">
    <w:name w:val="Index"/>
    <w:basedOn w:val="Normal"/>
    <w:rsid w:val="00E6755C"/>
    <w:pPr>
      <w:ind w:left="-720" w:right="900"/>
    </w:pPr>
    <w:rPr>
      <w:rFonts w:cs="Arial"/>
      <w:b/>
      <w:bCs/>
      <w:color w:val="000080"/>
      <w:sz w:val="28"/>
      <w:szCs w:val="28"/>
    </w:rPr>
  </w:style>
  <w:style w:type="paragraph" w:customStyle="1" w:styleId="ForumData">
    <w:name w:val="ForumData"/>
    <w:basedOn w:val="Header"/>
    <w:rsid w:val="00E6755C"/>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rsid w:val="00E6755C"/>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rsid w:val="00E6755C"/>
    <w:rPr>
      <w:i w:val="0"/>
      <w:iCs w:val="0"/>
      <w:sz w:val="28"/>
      <w:szCs w:val="28"/>
    </w:rPr>
  </w:style>
  <w:style w:type="paragraph" w:styleId="BodyText">
    <w:name w:val="Body Text"/>
    <w:basedOn w:val="Normal"/>
    <w:link w:val="BodyTextChar"/>
    <w:rsid w:val="00E6755C"/>
    <w:pPr>
      <w:keepNext/>
      <w:autoSpaceDE w:val="0"/>
      <w:autoSpaceDN w:val="0"/>
      <w:adjustRightInd w:val="0"/>
      <w:spacing w:line="258" w:lineRule="exact"/>
    </w:pPr>
    <w:rPr>
      <w:rFonts w:cs="Arial"/>
      <w:b/>
      <w:szCs w:val="20"/>
    </w:rPr>
  </w:style>
  <w:style w:type="character" w:customStyle="1" w:styleId="BodyTextChar">
    <w:name w:val="Body Text Char"/>
    <w:link w:val="BodyText"/>
    <w:rsid w:val="00E6755C"/>
    <w:rPr>
      <w:rFonts w:ascii="Arial" w:eastAsia="Times New Roman" w:hAnsi="Arial" w:cs="Arial"/>
      <w:b/>
      <w:sz w:val="20"/>
      <w:szCs w:val="20"/>
      <w:lang w:bidi="ar-SA"/>
    </w:rPr>
  </w:style>
  <w:style w:type="paragraph" w:customStyle="1" w:styleId="Presenters">
    <w:name w:val="Presenters"/>
    <w:basedOn w:val="Normal"/>
    <w:rsid w:val="00E6755C"/>
    <w:pPr>
      <w:framePr w:hSpace="180" w:wrap="around" w:vAnchor="text" w:hAnchor="page" w:x="793" w:y="51"/>
      <w:ind w:right="900"/>
    </w:pPr>
    <w:rPr>
      <w:rFonts w:cs="Arial"/>
      <w:szCs w:val="20"/>
    </w:rPr>
  </w:style>
  <w:style w:type="character" w:customStyle="1" w:styleId="PresentersChar">
    <w:name w:val="Presenters Char"/>
    <w:rsid w:val="00E6755C"/>
    <w:rPr>
      <w:rFonts w:ascii="Arial" w:hAnsi="Arial" w:cs="Arial"/>
      <w:sz w:val="24"/>
      <w:szCs w:val="24"/>
      <w:lang w:val="en-US" w:eastAsia="en-US"/>
    </w:rPr>
  </w:style>
  <w:style w:type="paragraph" w:styleId="BlockText">
    <w:name w:val="Block Text"/>
    <w:basedOn w:val="Normal"/>
    <w:rsid w:val="00E6755C"/>
    <w:pPr>
      <w:spacing w:after="120"/>
      <w:ind w:left="360" w:right="360"/>
    </w:pPr>
    <w:rPr>
      <w:rFonts w:cs="Arial"/>
      <w:szCs w:val="20"/>
    </w:rPr>
  </w:style>
  <w:style w:type="paragraph" w:customStyle="1" w:styleId="SectionHeaders">
    <w:name w:val="SectionHeaders"/>
    <w:basedOn w:val="Index"/>
    <w:rsid w:val="00E6755C"/>
    <w:pPr>
      <w:ind w:left="-1260"/>
    </w:pPr>
  </w:style>
  <w:style w:type="paragraph" w:customStyle="1" w:styleId="Detailsbolded">
    <w:name w:val="Details (bolded"/>
    <w:aliases w:val="line spacing)"/>
    <w:basedOn w:val="BlockText"/>
    <w:rsid w:val="00E6755C"/>
    <w:pPr>
      <w:ind w:left="-540"/>
    </w:pPr>
  </w:style>
  <w:style w:type="character" w:customStyle="1" w:styleId="BlockTextChar">
    <w:name w:val="Block Text Char"/>
    <w:rsid w:val="00E6755C"/>
    <w:rPr>
      <w:rFonts w:ascii="Arial" w:hAnsi="Arial" w:cs="Arial"/>
      <w:lang w:val="en-US" w:eastAsia="en-US"/>
    </w:rPr>
  </w:style>
  <w:style w:type="paragraph" w:customStyle="1" w:styleId="Normal0">
    <w:name w:val="Normal 0"/>
    <w:rsid w:val="00E6755C"/>
    <w:pPr>
      <w:autoSpaceDE w:val="0"/>
      <w:autoSpaceDN w:val="0"/>
      <w:adjustRightInd w:val="0"/>
      <w:ind w:hanging="2160"/>
    </w:pPr>
    <w:rPr>
      <w:rFonts w:ascii="Courier New" w:eastAsia="Times New Roman" w:hAnsi="Courier New" w:cs="Courier New"/>
      <w:sz w:val="24"/>
      <w:szCs w:val="24"/>
      <w:lang w:bidi="ar-SA"/>
    </w:rPr>
  </w:style>
  <w:style w:type="paragraph" w:styleId="PlainText">
    <w:name w:val="Plain Text"/>
    <w:basedOn w:val="Normal"/>
    <w:link w:val="PlainTextChar"/>
    <w:uiPriority w:val="99"/>
    <w:unhideWhenUsed/>
    <w:rsid w:val="00E6755C"/>
    <w:rPr>
      <w:rFonts w:ascii="Consolas" w:eastAsia="Calibri" w:hAnsi="Consolas"/>
      <w:sz w:val="21"/>
      <w:szCs w:val="21"/>
    </w:rPr>
  </w:style>
  <w:style w:type="character" w:customStyle="1" w:styleId="PlainTextChar">
    <w:name w:val="Plain Text Char"/>
    <w:link w:val="PlainText"/>
    <w:uiPriority w:val="99"/>
    <w:rsid w:val="00E6755C"/>
    <w:rPr>
      <w:rFonts w:ascii="Consolas" w:eastAsia="Calibri" w:hAnsi="Consolas" w:cs="Times New Roman"/>
      <w:sz w:val="21"/>
      <w:szCs w:val="21"/>
      <w:lang w:bidi="ar-SA"/>
    </w:rPr>
  </w:style>
  <w:style w:type="paragraph" w:customStyle="1" w:styleId="ColorfulList-Accent12">
    <w:name w:val="Colorful List - Accent 12"/>
    <w:basedOn w:val="Normal"/>
    <w:qFormat/>
    <w:rsid w:val="00E6755C"/>
    <w:pPr>
      <w:ind w:left="720"/>
    </w:pPr>
  </w:style>
  <w:style w:type="character" w:styleId="FollowedHyperlink">
    <w:name w:val="FollowedHyperlink"/>
    <w:rsid w:val="00E6755C"/>
    <w:rPr>
      <w:color w:val="800080"/>
      <w:u w:val="single"/>
    </w:rPr>
  </w:style>
  <w:style w:type="paragraph" w:styleId="List">
    <w:name w:val="List"/>
    <w:basedOn w:val="Normal"/>
    <w:autoRedefine/>
    <w:rsid w:val="00E6755C"/>
    <w:pPr>
      <w:keepNext/>
      <w:keepLines/>
      <w:numPr>
        <w:numId w:val="14"/>
      </w:numPr>
      <w:spacing w:before="120" w:after="180"/>
      <w:contextualSpacing/>
    </w:pPr>
  </w:style>
  <w:style w:type="paragraph" w:styleId="BodyText2">
    <w:name w:val="Body Text 2"/>
    <w:basedOn w:val="Normal"/>
    <w:link w:val="BodyText2Char"/>
    <w:rsid w:val="00E6755C"/>
    <w:pPr>
      <w:keepLines/>
      <w:spacing w:after="120"/>
    </w:pPr>
  </w:style>
  <w:style w:type="character" w:customStyle="1" w:styleId="BodyText2Char">
    <w:name w:val="Body Text 2 Char"/>
    <w:link w:val="BodyText2"/>
    <w:rsid w:val="00E6755C"/>
    <w:rPr>
      <w:rFonts w:ascii="Arial" w:eastAsia="Times New Roman" w:hAnsi="Arial" w:cs="Times New Roman"/>
      <w:sz w:val="20"/>
      <w:szCs w:val="24"/>
      <w:lang w:bidi="ar-SA"/>
    </w:rPr>
  </w:style>
  <w:style w:type="paragraph" w:customStyle="1" w:styleId="ActionItemIndent">
    <w:name w:val="ActionItemIndent"/>
    <w:basedOn w:val="Normal"/>
    <w:qFormat/>
    <w:rsid w:val="00E6755C"/>
    <w:pPr>
      <w:ind w:left="720"/>
    </w:pPr>
    <w:rPr>
      <w:rFonts w:cs="Arial"/>
      <w:szCs w:val="20"/>
    </w:rPr>
  </w:style>
  <w:style w:type="character" w:customStyle="1" w:styleId="ActionItemBold">
    <w:name w:val="ActionItemBold"/>
    <w:basedOn w:val="DefaultParagraphFont"/>
    <w:uiPriority w:val="1"/>
    <w:qFormat/>
    <w:rsid w:val="00E6755C"/>
    <w:rPr>
      <w:rFonts w:ascii="Arial" w:hAnsi="Arial"/>
      <w:b/>
      <w:sz w:val="20"/>
    </w:rPr>
  </w:style>
  <w:style w:type="paragraph" w:customStyle="1" w:styleId="ListParagraph2">
    <w:name w:val="List Paragraph 2"/>
    <w:basedOn w:val="List"/>
    <w:autoRedefine/>
    <w:qFormat/>
    <w:rsid w:val="00E6755C"/>
    <w:pPr>
      <w:numPr>
        <w:numId w:val="15"/>
      </w:numPr>
      <w:spacing w:before="60"/>
      <w:outlineLvl w:val="0"/>
    </w:pPr>
  </w:style>
  <w:style w:type="paragraph" w:customStyle="1" w:styleId="ListLevel2">
    <w:name w:val="List Level 2"/>
    <w:basedOn w:val="List"/>
    <w:autoRedefine/>
    <w:qFormat/>
    <w:rsid w:val="00E6755C"/>
    <w:pPr>
      <w:numPr>
        <w:ilvl w:val="1"/>
      </w:numPr>
      <w:spacing w:before="0" w:after="60"/>
    </w:pPr>
  </w:style>
  <w:style w:type="paragraph" w:customStyle="1" w:styleId="ListNoBullet">
    <w:name w:val="List No Bullet"/>
    <w:basedOn w:val="List"/>
    <w:qFormat/>
    <w:rsid w:val="00E6755C"/>
    <w:pPr>
      <w:numPr>
        <w:numId w:val="0"/>
      </w:numPr>
      <w:ind w:left="960" w:right="960"/>
    </w:pPr>
  </w:style>
  <w:style w:type="numbering" w:customStyle="1" w:styleId="ListthatisNumbered">
    <w:name w:val="List that is Numbered"/>
    <w:basedOn w:val="NoList"/>
    <w:uiPriority w:val="99"/>
    <w:rsid w:val="00E6755C"/>
    <w:pPr>
      <w:numPr>
        <w:numId w:val="26"/>
      </w:numPr>
    </w:pPr>
  </w:style>
  <w:style w:type="paragraph" w:styleId="ListNumber">
    <w:name w:val="List Number"/>
    <w:basedOn w:val="Normal"/>
    <w:rsid w:val="00E6755C"/>
    <w:pPr>
      <w:keepLines/>
      <w:numPr>
        <w:numId w:val="21"/>
      </w:numPr>
      <w:spacing w:after="120"/>
      <w:contextualSpacing/>
    </w:pPr>
  </w:style>
  <w:style w:type="paragraph" w:customStyle="1" w:styleId="ListLevel3">
    <w:name w:val="List Level 3"/>
    <w:basedOn w:val="ListLevel2"/>
    <w:qFormat/>
    <w:rsid w:val="00E6755C"/>
    <w:pPr>
      <w:numPr>
        <w:ilvl w:val="0"/>
        <w:numId w:val="27"/>
      </w:numPr>
    </w:pPr>
  </w:style>
  <w:style w:type="paragraph" w:styleId="BalloonText">
    <w:name w:val="Balloon Text"/>
    <w:basedOn w:val="Normal"/>
    <w:link w:val="BalloonTextChar"/>
    <w:uiPriority w:val="99"/>
    <w:semiHidden/>
    <w:unhideWhenUsed/>
    <w:rsid w:val="00C10B06"/>
    <w:rPr>
      <w:rFonts w:ascii="Tahoma" w:hAnsi="Tahoma" w:cs="Tahoma"/>
      <w:sz w:val="16"/>
      <w:szCs w:val="16"/>
    </w:rPr>
  </w:style>
  <w:style w:type="character" w:customStyle="1" w:styleId="BalloonTextChar">
    <w:name w:val="Balloon Text Char"/>
    <w:basedOn w:val="DefaultParagraphFont"/>
    <w:link w:val="BalloonText"/>
    <w:uiPriority w:val="99"/>
    <w:semiHidden/>
    <w:rsid w:val="00C10B06"/>
    <w:rPr>
      <w:rFonts w:ascii="Tahoma" w:eastAsia="Times New Roman" w:hAnsi="Tahoma" w:cs="Tahoma"/>
      <w:sz w:val="16"/>
      <w:szCs w:val="16"/>
      <w:lang w:bidi="ar-SA"/>
    </w:rPr>
  </w:style>
  <w:style w:type="paragraph" w:customStyle="1" w:styleId="Title1">
    <w:name w:val="Title1"/>
    <w:basedOn w:val="Normal"/>
    <w:rsid w:val="00CC7091"/>
    <w:pPr>
      <w:spacing w:before="100" w:beforeAutospacing="1" w:after="100" w:afterAutospacing="1"/>
    </w:pPr>
    <w:rPr>
      <w:rFonts w:ascii="Times New Roman" w:eastAsiaTheme="minorHAnsi" w:hAnsi="Times New Roman"/>
      <w:sz w:val="24"/>
    </w:rPr>
  </w:style>
  <w:style w:type="character" w:customStyle="1" w:styleId="st">
    <w:name w:val="st"/>
    <w:basedOn w:val="DefaultParagraphFont"/>
    <w:rsid w:val="001B3487"/>
  </w:style>
  <w:style w:type="character" w:customStyle="1" w:styleId="at1">
    <w:name w:val="at1"/>
    <w:basedOn w:val="DefaultParagraphFont"/>
    <w:rsid w:val="001B3487"/>
    <w:rPr>
      <w:b w:val="0"/>
      <w:bCs w:val="0"/>
    </w:rPr>
  </w:style>
  <w:style w:type="table" w:styleId="LightGrid-Accent1">
    <w:name w:val="Light Grid Accent 1"/>
    <w:basedOn w:val="TableNormal"/>
    <w:uiPriority w:val="62"/>
    <w:rsid w:val="00DB5D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DB"/>
    <w:pPr>
      <w:ind w:firstLine="0"/>
    </w:pPr>
    <w:rPr>
      <w:rFonts w:ascii="Arial" w:eastAsia="Times New Roman" w:hAnsi="Arial" w:cs="Times New Roman"/>
      <w:sz w:val="20"/>
      <w:szCs w:val="24"/>
      <w:lang w:bidi="ar-SA"/>
    </w:rPr>
  </w:style>
  <w:style w:type="paragraph" w:styleId="Heading1">
    <w:name w:val="heading 1"/>
    <w:basedOn w:val="Normal"/>
    <w:next w:val="Normal"/>
    <w:link w:val="Heading1Char"/>
    <w:autoRedefine/>
    <w:uiPriority w:val="9"/>
    <w:qFormat/>
    <w:rsid w:val="00C10B06"/>
    <w:pPr>
      <w:keepNext/>
      <w:keepLines/>
      <w:widowControl w:val="0"/>
      <w:autoSpaceDE w:val="0"/>
      <w:autoSpaceDN w:val="0"/>
      <w:adjustRightInd w:val="0"/>
      <w:spacing w:after="360"/>
      <w:jc w:val="center"/>
      <w:outlineLvl w:val="0"/>
    </w:pPr>
    <w:rPr>
      <w:rFonts w:asciiTheme="minorHAnsi" w:hAnsiTheme="minorHAnsi" w:cs="Arial"/>
      <w:b/>
      <w:color w:val="000000"/>
      <w:sz w:val="28"/>
      <w:szCs w:val="22"/>
    </w:rPr>
  </w:style>
  <w:style w:type="paragraph" w:styleId="Heading2">
    <w:name w:val="heading 2"/>
    <w:basedOn w:val="Normal"/>
    <w:next w:val="Normal"/>
    <w:link w:val="Heading2Char"/>
    <w:autoRedefine/>
    <w:uiPriority w:val="9"/>
    <w:unhideWhenUsed/>
    <w:qFormat/>
    <w:rsid w:val="00E6755C"/>
    <w:pPr>
      <w:keepNext/>
      <w:widowControl w:val="0"/>
      <w:autoSpaceDE w:val="0"/>
      <w:autoSpaceDN w:val="0"/>
      <w:adjustRightInd w:val="0"/>
      <w:spacing w:before="60" w:after="120"/>
      <w:outlineLvl w:val="1"/>
    </w:pPr>
    <w:rPr>
      <w:rFonts w:cs="Arial"/>
      <w:b/>
      <w:color w:val="000000"/>
      <w:sz w:val="24"/>
    </w:rPr>
  </w:style>
  <w:style w:type="paragraph" w:styleId="Heading3">
    <w:name w:val="heading 3"/>
    <w:basedOn w:val="Normal"/>
    <w:next w:val="Normal"/>
    <w:link w:val="Heading3Char"/>
    <w:autoRedefine/>
    <w:uiPriority w:val="9"/>
    <w:unhideWhenUsed/>
    <w:qFormat/>
    <w:rsid w:val="00E6755C"/>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E6755C"/>
    <w:pPr>
      <w:keepNext/>
      <w:spacing w:before="60"/>
      <w:outlineLvl w:val="3"/>
    </w:pPr>
    <w:rPr>
      <w:b/>
      <w:i/>
    </w:rPr>
  </w:style>
  <w:style w:type="paragraph" w:styleId="Heading5">
    <w:name w:val="heading 5"/>
    <w:basedOn w:val="Heading3"/>
    <w:next w:val="Heading3"/>
    <w:link w:val="Heading5Char"/>
    <w:uiPriority w:val="9"/>
    <w:unhideWhenUsed/>
    <w:qFormat/>
    <w:rsid w:val="00E6755C"/>
    <w:pPr>
      <w:spacing w:before="240" w:after="120"/>
      <w:outlineLvl w:val="4"/>
    </w:pPr>
    <w:rPr>
      <w:rFonts w:eastAsiaTheme="minorEastAsia" w:cs="Times New Roman"/>
      <w:bCs w:val="0"/>
      <w:iCs/>
      <w:color w:val="000000"/>
      <w:szCs w:val="26"/>
    </w:rPr>
  </w:style>
  <w:style w:type="paragraph" w:styleId="Heading6">
    <w:name w:val="heading 6"/>
    <w:basedOn w:val="Normal"/>
    <w:next w:val="Normal"/>
    <w:link w:val="Heading6Char"/>
    <w:uiPriority w:val="9"/>
    <w:unhideWhenUsed/>
    <w:qFormat/>
    <w:rsid w:val="00E6755C"/>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87129C"/>
    <w:pPr>
      <w:spacing w:before="320" w:after="100"/>
      <w:outlineLvl w:val="6"/>
    </w:pPr>
    <w:rPr>
      <w:rFonts w:asciiTheme="majorHAnsi" w:eastAsiaTheme="majorEastAsia" w:hAnsiTheme="majorHAnsi" w:cstheme="majorBidi"/>
      <w:b/>
      <w:bCs/>
      <w:color w:val="9BBB59" w:themeColor="accent3"/>
      <w:szCs w:val="20"/>
    </w:rPr>
  </w:style>
  <w:style w:type="paragraph" w:styleId="Heading8">
    <w:name w:val="heading 8"/>
    <w:basedOn w:val="Normal"/>
    <w:next w:val="Normal"/>
    <w:link w:val="Heading8Char"/>
    <w:uiPriority w:val="9"/>
    <w:semiHidden/>
    <w:unhideWhenUsed/>
    <w:qFormat/>
    <w:rsid w:val="0087129C"/>
    <w:pPr>
      <w:spacing w:before="320" w:after="100"/>
      <w:outlineLvl w:val="7"/>
    </w:pPr>
    <w:rPr>
      <w:rFonts w:asciiTheme="majorHAnsi" w:eastAsiaTheme="majorEastAsia" w:hAnsiTheme="majorHAnsi" w:cstheme="majorBidi"/>
      <w:b/>
      <w:bCs/>
      <w:i/>
      <w:iCs/>
      <w:color w:val="9BBB59" w:themeColor="accent3"/>
      <w:szCs w:val="20"/>
    </w:rPr>
  </w:style>
  <w:style w:type="paragraph" w:styleId="Heading9">
    <w:name w:val="heading 9"/>
    <w:basedOn w:val="Normal"/>
    <w:next w:val="Normal"/>
    <w:link w:val="Heading9Char"/>
    <w:uiPriority w:val="9"/>
    <w:semiHidden/>
    <w:unhideWhenUsed/>
    <w:qFormat/>
    <w:rsid w:val="0087129C"/>
    <w:pPr>
      <w:spacing w:before="320" w:after="100"/>
      <w:outlineLvl w:val="8"/>
    </w:pPr>
    <w:rPr>
      <w:rFonts w:asciiTheme="majorHAnsi" w:eastAsiaTheme="majorEastAsia" w:hAnsiTheme="majorHAnsi" w:cstheme="majorBidi"/>
      <w:i/>
      <w:iCs/>
      <w:color w:val="9BBB59"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0B06"/>
    <w:rPr>
      <w:rFonts w:eastAsia="Times New Roman" w:cs="Arial"/>
      <w:b/>
      <w:color w:val="000000"/>
      <w:sz w:val="28"/>
      <w:lang w:bidi="ar-SA"/>
    </w:rPr>
  </w:style>
  <w:style w:type="character" w:customStyle="1" w:styleId="Heading2Char">
    <w:name w:val="Heading 2 Char"/>
    <w:link w:val="Heading2"/>
    <w:uiPriority w:val="9"/>
    <w:rsid w:val="00E6755C"/>
    <w:rPr>
      <w:rFonts w:ascii="Arial" w:eastAsia="Times New Roman" w:hAnsi="Arial" w:cs="Arial"/>
      <w:b/>
      <w:color w:val="000000"/>
      <w:sz w:val="24"/>
      <w:szCs w:val="24"/>
      <w:lang w:bidi="ar-SA"/>
    </w:rPr>
  </w:style>
  <w:style w:type="character" w:customStyle="1" w:styleId="Heading3Char">
    <w:name w:val="Heading 3 Char"/>
    <w:basedOn w:val="DefaultParagraphFont"/>
    <w:link w:val="Heading3"/>
    <w:uiPriority w:val="9"/>
    <w:rsid w:val="00E6755C"/>
    <w:rPr>
      <w:rFonts w:ascii="Arial" w:eastAsiaTheme="majorEastAsia" w:hAnsi="Arial" w:cstheme="majorBidi"/>
      <w:b/>
      <w:bCs/>
      <w:color w:val="000000" w:themeColor="text1"/>
      <w:sz w:val="20"/>
      <w:szCs w:val="24"/>
      <w:lang w:bidi="ar-SA"/>
    </w:rPr>
  </w:style>
  <w:style w:type="character" w:customStyle="1" w:styleId="Heading4Char">
    <w:name w:val="Heading 4 Char"/>
    <w:basedOn w:val="DefaultParagraphFont"/>
    <w:link w:val="Heading4"/>
    <w:uiPriority w:val="9"/>
    <w:rsid w:val="00E6755C"/>
    <w:rPr>
      <w:rFonts w:ascii="Arial" w:eastAsia="Times New Roman" w:hAnsi="Arial" w:cs="Times New Roman"/>
      <w:b/>
      <w:i/>
      <w:sz w:val="20"/>
      <w:szCs w:val="24"/>
      <w:lang w:bidi="ar-SA"/>
    </w:rPr>
  </w:style>
  <w:style w:type="character" w:customStyle="1" w:styleId="Heading5Char">
    <w:name w:val="Heading 5 Char"/>
    <w:basedOn w:val="DefaultParagraphFont"/>
    <w:link w:val="Heading5"/>
    <w:uiPriority w:val="9"/>
    <w:rsid w:val="00E6755C"/>
    <w:rPr>
      <w:rFonts w:ascii="Arial" w:eastAsiaTheme="minorEastAsia" w:hAnsi="Arial" w:cs="Times New Roman"/>
      <w:b/>
      <w:iCs/>
      <w:color w:val="000000"/>
      <w:sz w:val="20"/>
      <w:szCs w:val="26"/>
      <w:lang w:bidi="ar-SA"/>
    </w:rPr>
  </w:style>
  <w:style w:type="character" w:customStyle="1" w:styleId="Heading6Char">
    <w:name w:val="Heading 6 Char"/>
    <w:basedOn w:val="DefaultParagraphFont"/>
    <w:link w:val="Heading6"/>
    <w:uiPriority w:val="9"/>
    <w:rsid w:val="00E6755C"/>
    <w:rPr>
      <w:rFonts w:ascii="Arial" w:eastAsiaTheme="majorEastAsia" w:hAnsi="Arial"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semiHidden/>
    <w:rsid w:val="0087129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7129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7129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7129C"/>
    <w:rPr>
      <w:b/>
      <w:bCs/>
      <w:sz w:val="18"/>
      <w:szCs w:val="18"/>
    </w:rPr>
  </w:style>
  <w:style w:type="paragraph" w:styleId="Title">
    <w:name w:val="Title"/>
    <w:basedOn w:val="Normal"/>
    <w:next w:val="Normal"/>
    <w:link w:val="TitleChar"/>
    <w:uiPriority w:val="10"/>
    <w:qFormat/>
    <w:rsid w:val="0087129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7129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7129C"/>
    <w:pPr>
      <w:spacing w:before="200" w:after="900"/>
      <w:jc w:val="right"/>
    </w:pPr>
    <w:rPr>
      <w:i/>
      <w:iCs/>
      <w:sz w:val="24"/>
    </w:rPr>
  </w:style>
  <w:style w:type="character" w:customStyle="1" w:styleId="SubtitleChar">
    <w:name w:val="Subtitle Char"/>
    <w:basedOn w:val="DefaultParagraphFont"/>
    <w:link w:val="Subtitle"/>
    <w:uiPriority w:val="11"/>
    <w:rsid w:val="0087129C"/>
    <w:rPr>
      <w:rFonts w:asciiTheme="minorHAnsi"/>
      <w:i/>
      <w:iCs/>
      <w:sz w:val="24"/>
      <w:szCs w:val="24"/>
    </w:rPr>
  </w:style>
  <w:style w:type="character" w:styleId="Strong">
    <w:name w:val="Strong"/>
    <w:basedOn w:val="DefaultParagraphFont"/>
    <w:uiPriority w:val="22"/>
    <w:qFormat/>
    <w:rsid w:val="0087129C"/>
    <w:rPr>
      <w:b/>
      <w:bCs/>
      <w:spacing w:val="0"/>
    </w:rPr>
  </w:style>
  <w:style w:type="character" w:styleId="Emphasis">
    <w:name w:val="Emphasis"/>
    <w:uiPriority w:val="20"/>
    <w:qFormat/>
    <w:rsid w:val="0087129C"/>
    <w:rPr>
      <w:b/>
      <w:bCs/>
      <w:i/>
      <w:iCs/>
      <w:color w:val="5A5A5A" w:themeColor="text1" w:themeTint="A5"/>
    </w:rPr>
  </w:style>
  <w:style w:type="paragraph" w:styleId="NoSpacing">
    <w:name w:val="No Spacing"/>
    <w:basedOn w:val="Normal"/>
    <w:link w:val="NoSpacingChar"/>
    <w:uiPriority w:val="1"/>
    <w:qFormat/>
    <w:rsid w:val="0087129C"/>
  </w:style>
  <w:style w:type="character" w:customStyle="1" w:styleId="NoSpacingChar">
    <w:name w:val="No Spacing Char"/>
    <w:basedOn w:val="DefaultParagraphFont"/>
    <w:link w:val="NoSpacing"/>
    <w:uiPriority w:val="1"/>
    <w:rsid w:val="0087129C"/>
  </w:style>
  <w:style w:type="paragraph" w:styleId="ListParagraph">
    <w:name w:val="List Paragraph"/>
    <w:basedOn w:val="Normal"/>
    <w:uiPriority w:val="34"/>
    <w:qFormat/>
    <w:rsid w:val="0087129C"/>
    <w:pPr>
      <w:ind w:left="720"/>
      <w:contextualSpacing/>
    </w:pPr>
  </w:style>
  <w:style w:type="paragraph" w:styleId="Quote">
    <w:name w:val="Quote"/>
    <w:basedOn w:val="Normal"/>
    <w:next w:val="Normal"/>
    <w:link w:val="QuoteChar"/>
    <w:uiPriority w:val="29"/>
    <w:qFormat/>
    <w:rsid w:val="0087129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7129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7129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seQuoteChar">
    <w:name w:val="Intense Quote Char"/>
    <w:basedOn w:val="DefaultParagraphFont"/>
    <w:link w:val="IntenseQuote"/>
    <w:uiPriority w:val="30"/>
    <w:rsid w:val="0087129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7129C"/>
    <w:rPr>
      <w:i/>
      <w:iCs/>
      <w:color w:val="5A5A5A" w:themeColor="text1" w:themeTint="A5"/>
    </w:rPr>
  </w:style>
  <w:style w:type="character" w:styleId="IntenseEmphasis">
    <w:name w:val="Intense Emphasis"/>
    <w:uiPriority w:val="21"/>
    <w:qFormat/>
    <w:rsid w:val="0087129C"/>
    <w:rPr>
      <w:b/>
      <w:bCs/>
      <w:i/>
      <w:iCs/>
      <w:color w:val="4F81BD" w:themeColor="accent1"/>
      <w:sz w:val="22"/>
      <w:szCs w:val="22"/>
    </w:rPr>
  </w:style>
  <w:style w:type="character" w:styleId="SubtleReference">
    <w:name w:val="Subtle Reference"/>
    <w:uiPriority w:val="31"/>
    <w:qFormat/>
    <w:rsid w:val="0087129C"/>
    <w:rPr>
      <w:color w:val="auto"/>
      <w:u w:val="single" w:color="9BBB59" w:themeColor="accent3"/>
    </w:rPr>
  </w:style>
  <w:style w:type="character" w:styleId="IntenseReference">
    <w:name w:val="Intense Reference"/>
    <w:basedOn w:val="DefaultParagraphFont"/>
    <w:uiPriority w:val="32"/>
    <w:qFormat/>
    <w:rsid w:val="0087129C"/>
    <w:rPr>
      <w:b/>
      <w:bCs/>
      <w:color w:val="76923C" w:themeColor="accent3" w:themeShade="BF"/>
      <w:u w:val="single" w:color="9BBB59" w:themeColor="accent3"/>
    </w:rPr>
  </w:style>
  <w:style w:type="character" w:styleId="BookTitle">
    <w:name w:val="Book Title"/>
    <w:basedOn w:val="DefaultParagraphFont"/>
    <w:uiPriority w:val="33"/>
    <w:qFormat/>
    <w:rsid w:val="0087129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7129C"/>
    <w:pPr>
      <w:outlineLvl w:val="9"/>
    </w:pPr>
  </w:style>
  <w:style w:type="paragraph" w:styleId="Header">
    <w:name w:val="header"/>
    <w:basedOn w:val="Normal"/>
    <w:link w:val="HeaderChar"/>
    <w:uiPriority w:val="99"/>
    <w:rsid w:val="00E6755C"/>
    <w:pPr>
      <w:tabs>
        <w:tab w:val="center" w:pos="4320"/>
        <w:tab w:val="right" w:pos="8640"/>
      </w:tabs>
    </w:pPr>
  </w:style>
  <w:style w:type="character" w:customStyle="1" w:styleId="HeaderChar">
    <w:name w:val="Header Char"/>
    <w:link w:val="Header"/>
    <w:uiPriority w:val="99"/>
    <w:rsid w:val="00E6755C"/>
    <w:rPr>
      <w:rFonts w:ascii="Arial" w:eastAsia="Times New Roman" w:hAnsi="Arial" w:cs="Times New Roman"/>
      <w:sz w:val="20"/>
      <w:szCs w:val="24"/>
      <w:lang w:bidi="ar-SA"/>
    </w:rPr>
  </w:style>
  <w:style w:type="paragraph" w:styleId="Footer">
    <w:name w:val="footer"/>
    <w:basedOn w:val="Normal"/>
    <w:link w:val="FooterChar"/>
    <w:uiPriority w:val="99"/>
    <w:rsid w:val="00E6755C"/>
    <w:pPr>
      <w:tabs>
        <w:tab w:val="center" w:pos="4320"/>
        <w:tab w:val="right" w:pos="8640"/>
      </w:tabs>
    </w:pPr>
  </w:style>
  <w:style w:type="character" w:customStyle="1" w:styleId="FooterChar">
    <w:name w:val="Footer Char"/>
    <w:link w:val="Footer"/>
    <w:uiPriority w:val="99"/>
    <w:rsid w:val="00E6755C"/>
    <w:rPr>
      <w:rFonts w:ascii="Arial" w:eastAsia="Times New Roman" w:hAnsi="Arial" w:cs="Times New Roman"/>
      <w:sz w:val="20"/>
      <w:szCs w:val="24"/>
      <w:lang w:bidi="ar-SA"/>
    </w:rPr>
  </w:style>
  <w:style w:type="paragraph" w:customStyle="1" w:styleId="Default">
    <w:name w:val="Default"/>
    <w:rsid w:val="00E6755C"/>
    <w:pPr>
      <w:widowControl w:val="0"/>
      <w:autoSpaceDE w:val="0"/>
      <w:autoSpaceDN w:val="0"/>
      <w:adjustRightInd w:val="0"/>
      <w:ind w:firstLine="0"/>
    </w:pPr>
    <w:rPr>
      <w:rFonts w:ascii="Palatino Linotype" w:eastAsia="Times New Roman" w:hAnsi="Palatino Linotype" w:cs="Times New Roman"/>
      <w:color w:val="000000"/>
      <w:sz w:val="24"/>
      <w:szCs w:val="24"/>
      <w:lang w:bidi="ar-SA"/>
    </w:rPr>
  </w:style>
  <w:style w:type="character" w:styleId="PageNumber">
    <w:name w:val="page number"/>
    <w:basedOn w:val="DefaultParagraphFont"/>
    <w:rsid w:val="00E6755C"/>
  </w:style>
  <w:style w:type="paragraph" w:customStyle="1" w:styleId="ColorfulList-Accent11">
    <w:name w:val="Colorful List - Accent 11"/>
    <w:basedOn w:val="Normal"/>
    <w:uiPriority w:val="34"/>
    <w:qFormat/>
    <w:rsid w:val="00E6755C"/>
    <w:pPr>
      <w:ind w:left="720"/>
    </w:pPr>
  </w:style>
  <w:style w:type="character" w:styleId="Hyperlink">
    <w:name w:val="Hyperlink"/>
    <w:uiPriority w:val="99"/>
    <w:rsid w:val="00E6755C"/>
    <w:rPr>
      <w:color w:val="0000FF"/>
      <w:u w:val="single"/>
    </w:rPr>
  </w:style>
  <w:style w:type="paragraph" w:customStyle="1" w:styleId="Index">
    <w:name w:val="Index"/>
    <w:basedOn w:val="Normal"/>
    <w:rsid w:val="00E6755C"/>
    <w:pPr>
      <w:ind w:left="-720" w:right="900"/>
    </w:pPr>
    <w:rPr>
      <w:rFonts w:cs="Arial"/>
      <w:b/>
      <w:bCs/>
      <w:color w:val="000080"/>
      <w:sz w:val="28"/>
      <w:szCs w:val="28"/>
    </w:rPr>
  </w:style>
  <w:style w:type="paragraph" w:customStyle="1" w:styleId="ForumData">
    <w:name w:val="ForumData"/>
    <w:basedOn w:val="Header"/>
    <w:rsid w:val="00E6755C"/>
    <w:pPr>
      <w:tabs>
        <w:tab w:val="clear" w:pos="8640"/>
        <w:tab w:val="right" w:pos="10080"/>
      </w:tabs>
      <w:ind w:left="-360" w:right="-360"/>
    </w:pPr>
    <w:rPr>
      <w:rFonts w:ascii="Gill Sans MT" w:hAnsi="Gill Sans MT" w:cs="Gill Sans MT"/>
      <w:b/>
      <w:bCs/>
      <w:sz w:val="28"/>
      <w:szCs w:val="28"/>
      <w:lang w:val="en-GB"/>
    </w:rPr>
  </w:style>
  <w:style w:type="paragraph" w:customStyle="1" w:styleId="Title-FirstPage">
    <w:name w:val="Title-FirstPage"/>
    <w:basedOn w:val="Normal"/>
    <w:rsid w:val="00E6755C"/>
    <w:pPr>
      <w:ind w:left="-720" w:right="900"/>
      <w:jc w:val="center"/>
    </w:pPr>
    <w:rPr>
      <w:rFonts w:ascii="Gill Sans MT" w:hAnsi="Gill Sans MT" w:cs="Gill Sans MT"/>
      <w:b/>
      <w:bCs/>
      <w:i/>
      <w:iCs/>
      <w:color w:val="000080"/>
      <w:sz w:val="36"/>
      <w:szCs w:val="36"/>
    </w:rPr>
  </w:style>
  <w:style w:type="paragraph" w:customStyle="1" w:styleId="ForumName-Centered">
    <w:name w:val="ForumName-Centered"/>
    <w:basedOn w:val="Title-FirstPage"/>
    <w:rsid w:val="00E6755C"/>
    <w:rPr>
      <w:i w:val="0"/>
      <w:iCs w:val="0"/>
      <w:sz w:val="28"/>
      <w:szCs w:val="28"/>
    </w:rPr>
  </w:style>
  <w:style w:type="paragraph" w:styleId="BodyText">
    <w:name w:val="Body Text"/>
    <w:basedOn w:val="Normal"/>
    <w:link w:val="BodyTextChar"/>
    <w:rsid w:val="00E6755C"/>
    <w:pPr>
      <w:keepNext/>
      <w:autoSpaceDE w:val="0"/>
      <w:autoSpaceDN w:val="0"/>
      <w:adjustRightInd w:val="0"/>
      <w:spacing w:line="258" w:lineRule="exact"/>
    </w:pPr>
    <w:rPr>
      <w:rFonts w:cs="Arial"/>
      <w:b/>
      <w:szCs w:val="20"/>
    </w:rPr>
  </w:style>
  <w:style w:type="character" w:customStyle="1" w:styleId="BodyTextChar">
    <w:name w:val="Body Text Char"/>
    <w:link w:val="BodyText"/>
    <w:rsid w:val="00E6755C"/>
    <w:rPr>
      <w:rFonts w:ascii="Arial" w:eastAsia="Times New Roman" w:hAnsi="Arial" w:cs="Arial"/>
      <w:b/>
      <w:sz w:val="20"/>
      <w:szCs w:val="20"/>
      <w:lang w:bidi="ar-SA"/>
    </w:rPr>
  </w:style>
  <w:style w:type="paragraph" w:customStyle="1" w:styleId="Presenters">
    <w:name w:val="Presenters"/>
    <w:basedOn w:val="Normal"/>
    <w:rsid w:val="00E6755C"/>
    <w:pPr>
      <w:framePr w:hSpace="180" w:wrap="around" w:vAnchor="text" w:hAnchor="page" w:x="793" w:y="51"/>
      <w:ind w:right="900"/>
    </w:pPr>
    <w:rPr>
      <w:rFonts w:cs="Arial"/>
      <w:szCs w:val="20"/>
    </w:rPr>
  </w:style>
  <w:style w:type="character" w:customStyle="1" w:styleId="PresentersChar">
    <w:name w:val="Presenters Char"/>
    <w:rsid w:val="00E6755C"/>
    <w:rPr>
      <w:rFonts w:ascii="Arial" w:hAnsi="Arial" w:cs="Arial"/>
      <w:sz w:val="24"/>
      <w:szCs w:val="24"/>
      <w:lang w:val="en-US" w:eastAsia="en-US"/>
    </w:rPr>
  </w:style>
  <w:style w:type="paragraph" w:styleId="BlockText">
    <w:name w:val="Block Text"/>
    <w:basedOn w:val="Normal"/>
    <w:rsid w:val="00E6755C"/>
    <w:pPr>
      <w:spacing w:after="120"/>
      <w:ind w:left="360" w:right="360"/>
    </w:pPr>
    <w:rPr>
      <w:rFonts w:cs="Arial"/>
      <w:szCs w:val="20"/>
    </w:rPr>
  </w:style>
  <w:style w:type="paragraph" w:customStyle="1" w:styleId="SectionHeaders">
    <w:name w:val="SectionHeaders"/>
    <w:basedOn w:val="Index"/>
    <w:rsid w:val="00E6755C"/>
    <w:pPr>
      <w:ind w:left="-1260"/>
    </w:pPr>
  </w:style>
  <w:style w:type="paragraph" w:customStyle="1" w:styleId="Detailsbolded">
    <w:name w:val="Details (bolded"/>
    <w:aliases w:val="line spacing)"/>
    <w:basedOn w:val="BlockText"/>
    <w:rsid w:val="00E6755C"/>
    <w:pPr>
      <w:ind w:left="-540"/>
    </w:pPr>
  </w:style>
  <w:style w:type="character" w:customStyle="1" w:styleId="BlockTextChar">
    <w:name w:val="Block Text Char"/>
    <w:rsid w:val="00E6755C"/>
    <w:rPr>
      <w:rFonts w:ascii="Arial" w:hAnsi="Arial" w:cs="Arial"/>
      <w:lang w:val="en-US" w:eastAsia="en-US"/>
    </w:rPr>
  </w:style>
  <w:style w:type="paragraph" w:customStyle="1" w:styleId="Normal0">
    <w:name w:val="Normal 0"/>
    <w:rsid w:val="00E6755C"/>
    <w:pPr>
      <w:autoSpaceDE w:val="0"/>
      <w:autoSpaceDN w:val="0"/>
      <w:adjustRightInd w:val="0"/>
      <w:ind w:hanging="2160"/>
    </w:pPr>
    <w:rPr>
      <w:rFonts w:ascii="Courier New" w:eastAsia="Times New Roman" w:hAnsi="Courier New" w:cs="Courier New"/>
      <w:sz w:val="24"/>
      <w:szCs w:val="24"/>
      <w:lang w:bidi="ar-SA"/>
    </w:rPr>
  </w:style>
  <w:style w:type="paragraph" w:styleId="PlainText">
    <w:name w:val="Plain Text"/>
    <w:basedOn w:val="Normal"/>
    <w:link w:val="PlainTextChar"/>
    <w:uiPriority w:val="99"/>
    <w:unhideWhenUsed/>
    <w:rsid w:val="00E6755C"/>
    <w:rPr>
      <w:rFonts w:ascii="Consolas" w:eastAsia="Calibri" w:hAnsi="Consolas"/>
      <w:sz w:val="21"/>
      <w:szCs w:val="21"/>
    </w:rPr>
  </w:style>
  <w:style w:type="character" w:customStyle="1" w:styleId="PlainTextChar">
    <w:name w:val="Plain Text Char"/>
    <w:link w:val="PlainText"/>
    <w:uiPriority w:val="99"/>
    <w:rsid w:val="00E6755C"/>
    <w:rPr>
      <w:rFonts w:ascii="Consolas" w:eastAsia="Calibri" w:hAnsi="Consolas" w:cs="Times New Roman"/>
      <w:sz w:val="21"/>
      <w:szCs w:val="21"/>
      <w:lang w:bidi="ar-SA"/>
    </w:rPr>
  </w:style>
  <w:style w:type="paragraph" w:customStyle="1" w:styleId="ColorfulList-Accent12">
    <w:name w:val="Colorful List - Accent 12"/>
    <w:basedOn w:val="Normal"/>
    <w:qFormat/>
    <w:rsid w:val="00E6755C"/>
    <w:pPr>
      <w:ind w:left="720"/>
    </w:pPr>
  </w:style>
  <w:style w:type="character" w:styleId="FollowedHyperlink">
    <w:name w:val="FollowedHyperlink"/>
    <w:rsid w:val="00E6755C"/>
    <w:rPr>
      <w:color w:val="800080"/>
      <w:u w:val="single"/>
    </w:rPr>
  </w:style>
  <w:style w:type="paragraph" w:styleId="List">
    <w:name w:val="List"/>
    <w:basedOn w:val="Normal"/>
    <w:autoRedefine/>
    <w:rsid w:val="00E6755C"/>
    <w:pPr>
      <w:keepNext/>
      <w:keepLines/>
      <w:numPr>
        <w:numId w:val="14"/>
      </w:numPr>
      <w:spacing w:before="120" w:after="180"/>
      <w:contextualSpacing/>
    </w:pPr>
  </w:style>
  <w:style w:type="paragraph" w:styleId="BodyText2">
    <w:name w:val="Body Text 2"/>
    <w:basedOn w:val="Normal"/>
    <w:link w:val="BodyText2Char"/>
    <w:rsid w:val="00E6755C"/>
    <w:pPr>
      <w:keepLines/>
      <w:spacing w:after="120"/>
    </w:pPr>
  </w:style>
  <w:style w:type="character" w:customStyle="1" w:styleId="BodyText2Char">
    <w:name w:val="Body Text 2 Char"/>
    <w:link w:val="BodyText2"/>
    <w:rsid w:val="00E6755C"/>
    <w:rPr>
      <w:rFonts w:ascii="Arial" w:eastAsia="Times New Roman" w:hAnsi="Arial" w:cs="Times New Roman"/>
      <w:sz w:val="20"/>
      <w:szCs w:val="24"/>
      <w:lang w:bidi="ar-SA"/>
    </w:rPr>
  </w:style>
  <w:style w:type="paragraph" w:customStyle="1" w:styleId="ActionItemIndent">
    <w:name w:val="ActionItemIndent"/>
    <w:basedOn w:val="Normal"/>
    <w:qFormat/>
    <w:rsid w:val="00E6755C"/>
    <w:pPr>
      <w:ind w:left="720"/>
    </w:pPr>
    <w:rPr>
      <w:rFonts w:cs="Arial"/>
      <w:szCs w:val="20"/>
    </w:rPr>
  </w:style>
  <w:style w:type="character" w:customStyle="1" w:styleId="ActionItemBold">
    <w:name w:val="ActionItemBold"/>
    <w:basedOn w:val="DefaultParagraphFont"/>
    <w:uiPriority w:val="1"/>
    <w:qFormat/>
    <w:rsid w:val="00E6755C"/>
    <w:rPr>
      <w:rFonts w:ascii="Arial" w:hAnsi="Arial"/>
      <w:b/>
      <w:sz w:val="20"/>
    </w:rPr>
  </w:style>
  <w:style w:type="paragraph" w:customStyle="1" w:styleId="ListParagraph2">
    <w:name w:val="List Paragraph 2"/>
    <w:basedOn w:val="List"/>
    <w:autoRedefine/>
    <w:qFormat/>
    <w:rsid w:val="00E6755C"/>
    <w:pPr>
      <w:numPr>
        <w:numId w:val="15"/>
      </w:numPr>
      <w:spacing w:before="60"/>
      <w:outlineLvl w:val="0"/>
    </w:pPr>
  </w:style>
  <w:style w:type="paragraph" w:customStyle="1" w:styleId="ListLevel2">
    <w:name w:val="List Level 2"/>
    <w:basedOn w:val="List"/>
    <w:autoRedefine/>
    <w:qFormat/>
    <w:rsid w:val="00E6755C"/>
    <w:pPr>
      <w:numPr>
        <w:ilvl w:val="1"/>
      </w:numPr>
      <w:spacing w:before="0" w:after="60"/>
    </w:pPr>
  </w:style>
  <w:style w:type="paragraph" w:customStyle="1" w:styleId="ListNoBullet">
    <w:name w:val="List No Bullet"/>
    <w:basedOn w:val="List"/>
    <w:qFormat/>
    <w:rsid w:val="00E6755C"/>
    <w:pPr>
      <w:numPr>
        <w:numId w:val="0"/>
      </w:numPr>
      <w:ind w:left="960" w:right="960"/>
    </w:pPr>
  </w:style>
  <w:style w:type="numbering" w:customStyle="1" w:styleId="ListthatisNumbered">
    <w:name w:val="List that is Numbered"/>
    <w:basedOn w:val="NoList"/>
    <w:uiPriority w:val="99"/>
    <w:rsid w:val="00E6755C"/>
    <w:pPr>
      <w:numPr>
        <w:numId w:val="26"/>
      </w:numPr>
    </w:pPr>
  </w:style>
  <w:style w:type="paragraph" w:styleId="ListNumber">
    <w:name w:val="List Number"/>
    <w:basedOn w:val="Normal"/>
    <w:rsid w:val="00E6755C"/>
    <w:pPr>
      <w:keepLines/>
      <w:numPr>
        <w:numId w:val="21"/>
      </w:numPr>
      <w:spacing w:after="120"/>
      <w:contextualSpacing/>
    </w:pPr>
  </w:style>
  <w:style w:type="paragraph" w:customStyle="1" w:styleId="ListLevel3">
    <w:name w:val="List Level 3"/>
    <w:basedOn w:val="ListLevel2"/>
    <w:qFormat/>
    <w:rsid w:val="00E6755C"/>
    <w:pPr>
      <w:numPr>
        <w:ilvl w:val="0"/>
        <w:numId w:val="27"/>
      </w:numPr>
    </w:pPr>
  </w:style>
  <w:style w:type="paragraph" w:styleId="BalloonText">
    <w:name w:val="Balloon Text"/>
    <w:basedOn w:val="Normal"/>
    <w:link w:val="BalloonTextChar"/>
    <w:uiPriority w:val="99"/>
    <w:semiHidden/>
    <w:unhideWhenUsed/>
    <w:rsid w:val="00C10B06"/>
    <w:rPr>
      <w:rFonts w:ascii="Tahoma" w:hAnsi="Tahoma" w:cs="Tahoma"/>
      <w:sz w:val="16"/>
      <w:szCs w:val="16"/>
    </w:rPr>
  </w:style>
  <w:style w:type="character" w:customStyle="1" w:styleId="BalloonTextChar">
    <w:name w:val="Balloon Text Char"/>
    <w:basedOn w:val="DefaultParagraphFont"/>
    <w:link w:val="BalloonText"/>
    <w:uiPriority w:val="99"/>
    <w:semiHidden/>
    <w:rsid w:val="00C10B06"/>
    <w:rPr>
      <w:rFonts w:ascii="Tahoma" w:eastAsia="Times New Roman" w:hAnsi="Tahoma" w:cs="Tahoma"/>
      <w:sz w:val="16"/>
      <w:szCs w:val="16"/>
      <w:lang w:bidi="ar-SA"/>
    </w:rPr>
  </w:style>
  <w:style w:type="paragraph" w:customStyle="1" w:styleId="Title1">
    <w:name w:val="Title1"/>
    <w:basedOn w:val="Normal"/>
    <w:rsid w:val="00CC7091"/>
    <w:pPr>
      <w:spacing w:before="100" w:beforeAutospacing="1" w:after="100" w:afterAutospacing="1"/>
    </w:pPr>
    <w:rPr>
      <w:rFonts w:ascii="Times New Roman" w:eastAsiaTheme="minorHAnsi" w:hAnsi="Times New Roman"/>
      <w:sz w:val="24"/>
    </w:rPr>
  </w:style>
  <w:style w:type="character" w:customStyle="1" w:styleId="st">
    <w:name w:val="st"/>
    <w:basedOn w:val="DefaultParagraphFont"/>
    <w:rsid w:val="001B3487"/>
  </w:style>
  <w:style w:type="character" w:customStyle="1" w:styleId="at1">
    <w:name w:val="at1"/>
    <w:basedOn w:val="DefaultParagraphFont"/>
    <w:rsid w:val="001B3487"/>
    <w:rPr>
      <w:b w:val="0"/>
      <w:bCs w:val="0"/>
    </w:rPr>
  </w:style>
  <w:style w:type="table" w:styleId="LightGrid-Accent1">
    <w:name w:val="Light Grid Accent 1"/>
    <w:basedOn w:val="TableNormal"/>
    <w:uiPriority w:val="62"/>
    <w:rsid w:val="00DB5D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4433">
      <w:bodyDiv w:val="1"/>
      <w:marLeft w:val="0"/>
      <w:marRight w:val="0"/>
      <w:marTop w:val="0"/>
      <w:marBottom w:val="0"/>
      <w:divBdr>
        <w:top w:val="none" w:sz="0" w:space="0" w:color="auto"/>
        <w:left w:val="none" w:sz="0" w:space="0" w:color="auto"/>
        <w:bottom w:val="none" w:sz="0" w:space="0" w:color="auto"/>
        <w:right w:val="none" w:sz="0" w:space="0" w:color="auto"/>
      </w:divBdr>
    </w:div>
    <w:div w:id="308902263">
      <w:bodyDiv w:val="1"/>
      <w:marLeft w:val="0"/>
      <w:marRight w:val="0"/>
      <w:marTop w:val="0"/>
      <w:marBottom w:val="0"/>
      <w:divBdr>
        <w:top w:val="none" w:sz="0" w:space="0" w:color="auto"/>
        <w:left w:val="none" w:sz="0" w:space="0" w:color="auto"/>
        <w:bottom w:val="none" w:sz="0" w:space="0" w:color="auto"/>
        <w:right w:val="none" w:sz="0" w:space="0" w:color="auto"/>
      </w:divBdr>
      <w:divsChild>
        <w:div w:id="2055689352">
          <w:marLeft w:val="0"/>
          <w:marRight w:val="0"/>
          <w:marTop w:val="0"/>
          <w:marBottom w:val="0"/>
          <w:divBdr>
            <w:top w:val="none" w:sz="0" w:space="0" w:color="auto"/>
            <w:left w:val="none" w:sz="0" w:space="0" w:color="auto"/>
            <w:bottom w:val="none" w:sz="0" w:space="0" w:color="auto"/>
            <w:right w:val="none" w:sz="0" w:space="0" w:color="auto"/>
          </w:divBdr>
        </w:div>
      </w:divsChild>
    </w:div>
    <w:div w:id="861892849">
      <w:bodyDiv w:val="1"/>
      <w:marLeft w:val="0"/>
      <w:marRight w:val="0"/>
      <w:marTop w:val="0"/>
      <w:marBottom w:val="0"/>
      <w:divBdr>
        <w:top w:val="none" w:sz="0" w:space="0" w:color="auto"/>
        <w:left w:val="none" w:sz="0" w:space="0" w:color="auto"/>
        <w:bottom w:val="none" w:sz="0" w:space="0" w:color="auto"/>
        <w:right w:val="none" w:sz="0" w:space="0" w:color="auto"/>
      </w:divBdr>
      <w:divsChild>
        <w:div w:id="135222796">
          <w:marLeft w:val="300"/>
          <w:marRight w:val="0"/>
          <w:marTop w:val="0"/>
          <w:marBottom w:val="1500"/>
          <w:divBdr>
            <w:top w:val="none" w:sz="0" w:space="0" w:color="auto"/>
            <w:left w:val="none" w:sz="0" w:space="0" w:color="auto"/>
            <w:bottom w:val="none" w:sz="0" w:space="0" w:color="auto"/>
            <w:right w:val="none" w:sz="0" w:space="0" w:color="auto"/>
          </w:divBdr>
          <w:divsChild>
            <w:div w:id="1356347833">
              <w:marLeft w:val="0"/>
              <w:marRight w:val="0"/>
              <w:marTop w:val="0"/>
              <w:marBottom w:val="0"/>
              <w:divBdr>
                <w:top w:val="none" w:sz="0" w:space="0" w:color="auto"/>
                <w:left w:val="none" w:sz="0" w:space="0" w:color="auto"/>
                <w:bottom w:val="none" w:sz="0" w:space="0" w:color="auto"/>
                <w:right w:val="none" w:sz="0" w:space="0" w:color="auto"/>
              </w:divBdr>
              <w:divsChild>
                <w:div w:id="1845702087">
                  <w:marLeft w:val="0"/>
                  <w:marRight w:val="0"/>
                  <w:marTop w:val="0"/>
                  <w:marBottom w:val="0"/>
                  <w:divBdr>
                    <w:top w:val="none" w:sz="0" w:space="0" w:color="auto"/>
                    <w:left w:val="none" w:sz="0" w:space="0" w:color="auto"/>
                    <w:bottom w:val="none" w:sz="0" w:space="0" w:color="auto"/>
                    <w:right w:val="none" w:sz="0" w:space="0" w:color="auto"/>
                  </w:divBdr>
                  <w:divsChild>
                    <w:div w:id="182013960">
                      <w:marLeft w:val="0"/>
                      <w:marRight w:val="0"/>
                      <w:marTop w:val="0"/>
                      <w:marBottom w:val="0"/>
                      <w:divBdr>
                        <w:top w:val="none" w:sz="0" w:space="0" w:color="auto"/>
                        <w:left w:val="none" w:sz="0" w:space="0" w:color="auto"/>
                        <w:bottom w:val="none" w:sz="0" w:space="0" w:color="auto"/>
                        <w:right w:val="none" w:sz="0" w:space="0" w:color="auto"/>
                      </w:divBdr>
                      <w:divsChild>
                        <w:div w:id="1221789029">
                          <w:marLeft w:val="0"/>
                          <w:marRight w:val="0"/>
                          <w:marTop w:val="0"/>
                          <w:marBottom w:val="0"/>
                          <w:divBdr>
                            <w:top w:val="none" w:sz="0" w:space="0" w:color="auto"/>
                            <w:left w:val="none" w:sz="0" w:space="0" w:color="auto"/>
                            <w:bottom w:val="none" w:sz="0" w:space="0" w:color="auto"/>
                            <w:right w:val="none" w:sz="0" w:space="0" w:color="auto"/>
                          </w:divBdr>
                          <w:divsChild>
                            <w:div w:id="9573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ritt\AppData\Roaming\Microsoft\Templates\FACA_Transcrip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2.xml><?xml version="1.0" encoding="utf-8"?>
<ct:contentTypeSchema xmlns:ct="http://schemas.microsoft.com/office/2006/metadata/contentType" xmlns:ma="http://schemas.microsoft.com/office/2006/metadata/properties/metaAttributes" ct:_="" ma:_="" ma:contentTypeName="MITRE Work" ma:contentTypeID="0x010100823A99C636F7423283FB0D200866C613003FDAAABDB4D1F54F9071FDC9DA705699" ma:contentTypeVersion="0" ma:contentTypeDescription="Materials and documents that contain MITRE authored content and other content directly attributable to MITRE and its work" ma:contentTypeScope="" ma:versionID="c7463a03e1a80a9da7bc08838c75082a">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dd6022b7494373201edaf026fcd50180"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7D3A3-A43B-4A23-8CBA-DA8774B40171}">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sharepoint/v3/fields"/>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0AD592C-5A8D-4565-9EBF-5EB5E1F54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C286F-4447-4BD9-92D1-93B4A87710F2}">
  <ds:schemaRefs>
    <ds:schemaRef ds:uri="http://schemas.microsoft.com/sharepoint/v3/contenttype/forms"/>
  </ds:schemaRefs>
</ds:datastoreItem>
</file>

<file path=customXml/itemProps4.xml><?xml version="1.0" encoding="utf-8"?>
<ds:datastoreItem xmlns:ds="http://schemas.openxmlformats.org/officeDocument/2006/customXml" ds:itemID="{3C270F6D-4C72-4B94-8ECE-F7682B125F3D}">
  <ds:schemaRefs>
    <ds:schemaRef ds:uri="http://schemas.microsoft.com/office/2006/metadata/customXsn"/>
  </ds:schemaRefs>
</ds:datastoreItem>
</file>

<file path=customXml/itemProps5.xml><?xml version="1.0" encoding="utf-8"?>
<ds:datastoreItem xmlns:ds="http://schemas.openxmlformats.org/officeDocument/2006/customXml" ds:itemID="{C6FE3C91-3294-43C3-B1C4-A789F37B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FACA_Transcript.dotm</Template>
  <TotalTime>0</TotalTime>
  <Pages>72</Pages>
  <Words>32527</Words>
  <Characters>185410</Characters>
  <Application>Microsoft Office Word</Application>
  <DocSecurity>4</DocSecurity>
  <Lines>1545</Lines>
  <Paragraphs>435</Paragraphs>
  <ScaleCrop>false</ScaleCrop>
  <HeadingPairs>
    <vt:vector size="2" baseType="variant">
      <vt:variant>
        <vt:lpstr>Title</vt:lpstr>
      </vt:variant>
      <vt:variant>
        <vt:i4>1</vt:i4>
      </vt:variant>
    </vt:vector>
  </HeadingPairs>
  <TitlesOfParts>
    <vt:vector size="1" baseType="lpstr">
      <vt:lpstr>HIT Policy Committee Meaningful Use Workgroup Transcript April 16, 2014</vt:lpstr>
    </vt:vector>
  </TitlesOfParts>
  <Company>Altarum Institute</Company>
  <LinksUpToDate>false</LinksUpToDate>
  <CharactersWithSpaces>217502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Policy Committee Meaningful Use Workgroup Transcript April 16, 2014</dc:title>
  <dc:subject>HIT Policy Committee Meaningful Use Workgroup Transcript April 16, 2014</dc:subject>
  <dc:creator>Department of Health and Human Services, Office of the National Coordinator for Health Information Technology</dc:creator>
  <cp:keywords>HIT; Policy; Committee; Meaningful; Use; Workgroup; Transcript</cp:keywords>
  <cp:lastModifiedBy>Lonnie Moore</cp:lastModifiedBy>
  <cp:revision>2</cp:revision>
  <dcterms:created xsi:type="dcterms:W3CDTF">2015-01-09T18:24:00Z</dcterms:created>
  <dcterms:modified xsi:type="dcterms:W3CDTF">2015-01-09T18:24:00Z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0x010100823A99C636F7423283FB0D200866C613003FDAAABDB4D1F54F9071FDC9DA705699</vt:lpwstr>
  </property>
</Properties>
</file>