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E661" w14:textId="77777777" w:rsidR="00350666" w:rsidRPr="002A608F" w:rsidRDefault="00350666" w:rsidP="00350666">
      <w:pPr>
        <w:autoSpaceDE w:val="0"/>
        <w:autoSpaceDN w:val="0"/>
        <w:adjustRightInd w:val="0"/>
        <w:jc w:val="center"/>
        <w:rPr>
          <w:rFonts w:ascii="Palatino Linotype" w:hAnsi="Palatino Linotype" w:cs="Palatino Linotype,Bold"/>
          <w:b/>
          <w:bCs/>
          <w:sz w:val="48"/>
          <w:szCs w:val="48"/>
        </w:rPr>
      </w:pPr>
      <w:r w:rsidRPr="002A608F">
        <w:rPr>
          <w:rFonts w:ascii="Palatino Linotype" w:hAnsi="Palatino Linotype" w:cs="Palatino Linotype,Bold"/>
          <w:b/>
          <w:bCs/>
          <w:sz w:val="48"/>
          <w:szCs w:val="48"/>
        </w:rPr>
        <w:t>AGENDA</w:t>
      </w:r>
    </w:p>
    <w:p w14:paraId="2D331F16" w14:textId="77777777" w:rsidR="00350666" w:rsidRPr="00A80907" w:rsidRDefault="00350666" w:rsidP="00350666">
      <w:pPr>
        <w:autoSpaceDE w:val="0"/>
        <w:autoSpaceDN w:val="0"/>
        <w:adjustRightInd w:val="0"/>
        <w:jc w:val="center"/>
        <w:rPr>
          <w:rFonts w:ascii="Palatino Linotype" w:hAnsi="Palatino Linotype" w:cs="Palatino Linotype,Bold"/>
          <w:b/>
          <w:bCs/>
          <w:sz w:val="28"/>
          <w:szCs w:val="28"/>
        </w:rPr>
      </w:pPr>
      <w:r>
        <w:rPr>
          <w:rFonts w:ascii="Palatino Linotype" w:hAnsi="Palatino Linotype" w:cs="Palatino Linotype,Bold"/>
          <w:b/>
          <w:bCs/>
          <w:sz w:val="28"/>
          <w:szCs w:val="28"/>
        </w:rPr>
        <w:t>Virtual Hearing on Accounting for Disclosures</w:t>
      </w:r>
    </w:p>
    <w:p w14:paraId="1D3C4E9C" w14:textId="77777777" w:rsidR="00350666" w:rsidRPr="00A80907" w:rsidRDefault="00350666" w:rsidP="00350666">
      <w:pPr>
        <w:autoSpaceDE w:val="0"/>
        <w:autoSpaceDN w:val="0"/>
        <w:adjustRightInd w:val="0"/>
        <w:jc w:val="center"/>
        <w:rPr>
          <w:rFonts w:ascii="Palatino Linotype" w:hAnsi="Palatino Linotype" w:cs="Palatino Linotype,Bold"/>
          <w:b/>
          <w:bCs/>
        </w:rPr>
      </w:pPr>
      <w:r w:rsidRPr="00A80907">
        <w:rPr>
          <w:rFonts w:ascii="Palatino Linotype" w:hAnsi="Palatino Linotype" w:cs="Palatino Linotype,Bold"/>
          <w:b/>
          <w:bCs/>
        </w:rPr>
        <w:t xml:space="preserve">HITPC </w:t>
      </w:r>
      <w:r>
        <w:rPr>
          <w:rFonts w:ascii="Palatino Linotype" w:hAnsi="Palatino Linotype" w:cs="Palatino Linotype,Bold"/>
          <w:b/>
          <w:bCs/>
        </w:rPr>
        <w:t>Privacy and Security Tiger Team</w:t>
      </w:r>
    </w:p>
    <w:p w14:paraId="2DA07251" w14:textId="77777777" w:rsidR="00350666" w:rsidRPr="004204FF" w:rsidRDefault="00350666" w:rsidP="0035066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Monday</w:t>
      </w:r>
      <w:r w:rsidRPr="004204FF">
        <w:rPr>
          <w:rFonts w:ascii="Palatino Linotype" w:hAnsi="Palatino Linotype" w:cs="Palatino Linotype"/>
        </w:rPr>
        <w:t xml:space="preserve">, </w:t>
      </w:r>
      <w:r>
        <w:rPr>
          <w:rFonts w:ascii="Palatino Linotype" w:hAnsi="Palatino Linotype" w:cs="Palatino Linotype"/>
        </w:rPr>
        <w:t>September 30, 2013</w:t>
      </w:r>
      <w:r w:rsidRPr="004204FF">
        <w:rPr>
          <w:rFonts w:ascii="Palatino Linotype" w:hAnsi="Palatino Linotype" w:cs="Palatino Linotype"/>
        </w:rPr>
        <w:t xml:space="preserve"> from 1</w:t>
      </w:r>
      <w:r>
        <w:rPr>
          <w:rFonts w:ascii="Palatino Linotype" w:hAnsi="Palatino Linotype" w:cs="Palatino Linotype"/>
        </w:rPr>
        <w:t>1:45 a.m. – 5</w:t>
      </w:r>
      <w:r w:rsidRPr="004204FF">
        <w:rPr>
          <w:rFonts w:ascii="Palatino Linotype" w:hAnsi="Palatino Linotype" w:cs="Palatino Linotype"/>
        </w:rPr>
        <w:t>:00 p.m./Eastern Time</w:t>
      </w:r>
    </w:p>
    <w:p w14:paraId="198BD701" w14:textId="1B938390" w:rsidR="006D73EC" w:rsidRPr="00350666" w:rsidRDefault="00350666" w:rsidP="00350666">
      <w:pPr>
        <w:pStyle w:val="NoSpacing"/>
        <w:pBdr>
          <w:bottom w:val="single" w:sz="12" w:space="1" w:color="auto"/>
        </w:pBdr>
        <w:jc w:val="center"/>
        <w:rPr>
          <w:rFonts w:ascii="Palatino Linotype" w:hAnsi="Palatino Linotype" w:cs="Palatino Linotype"/>
          <w:b/>
          <w:sz w:val="24"/>
          <w:szCs w:val="24"/>
        </w:rPr>
      </w:pPr>
      <w:r w:rsidRPr="004204FF">
        <w:rPr>
          <w:rFonts w:ascii="Palatino Linotype" w:hAnsi="Palatino Linotype" w:cs="Palatino Linotype"/>
          <w:b/>
          <w:sz w:val="24"/>
          <w:szCs w:val="24"/>
        </w:rPr>
        <w:t>VIRTUAL HEARING</w:t>
      </w:r>
    </w:p>
    <w:p w14:paraId="24C3F3A4" w14:textId="77777777" w:rsidR="006D73EC" w:rsidRPr="003B0208" w:rsidRDefault="00917587" w:rsidP="003B0208">
      <w:pPr>
        <w:pStyle w:val="BodyText"/>
      </w:pPr>
      <w:r w:rsidRPr="003B0208">
        <w:t>11:45 a</w:t>
      </w:r>
      <w:r w:rsidR="006D73EC" w:rsidRPr="003B0208">
        <w:t>.m.</w:t>
      </w:r>
      <w:r w:rsidR="006D73EC" w:rsidRPr="003B0208">
        <w:tab/>
        <w:t>Welcome and Roll Call</w:t>
      </w:r>
    </w:p>
    <w:p w14:paraId="5A74E66E" w14:textId="14020811" w:rsidR="006D73EC" w:rsidRPr="003B0208" w:rsidRDefault="003B0208" w:rsidP="003B0208">
      <w:pPr>
        <w:pStyle w:val="BodyText2"/>
      </w:pPr>
      <w:r w:rsidRPr="003B0208">
        <w:t xml:space="preserve"> – </w:t>
      </w:r>
      <w:r w:rsidR="006D73EC" w:rsidRPr="003B0208">
        <w:t>Michelle</w:t>
      </w:r>
      <w:r w:rsidR="00147CCB" w:rsidRPr="003B0208">
        <w:t xml:space="preserve"> Consolazio</w:t>
      </w:r>
      <w:r w:rsidR="006D73EC" w:rsidRPr="003B0208">
        <w:t>, Office of the National Coordinator</w:t>
      </w:r>
      <w:r w:rsidR="003B2BA7">
        <w:t xml:space="preserve"> for Health IT</w:t>
      </w:r>
    </w:p>
    <w:p w14:paraId="51B8F88E" w14:textId="3F2EA82B" w:rsidR="006D73EC" w:rsidRPr="003B0208" w:rsidRDefault="00917587" w:rsidP="003B0208">
      <w:pPr>
        <w:pStyle w:val="BodyText"/>
      </w:pPr>
      <w:r w:rsidRPr="003B0208">
        <w:t>11:50</w:t>
      </w:r>
      <w:r w:rsidR="0085798D" w:rsidRPr="003B0208">
        <w:t xml:space="preserve"> a</w:t>
      </w:r>
      <w:r w:rsidR="006D73EC" w:rsidRPr="003B0208">
        <w:t>.m.</w:t>
      </w:r>
      <w:r w:rsidR="006D73EC" w:rsidRPr="003B0208">
        <w:tab/>
        <w:t>Opening Remarks/Framing &amp; Introductions</w:t>
      </w:r>
    </w:p>
    <w:p w14:paraId="40243D52" w14:textId="7ED38B9D" w:rsidR="00147CCB" w:rsidRPr="003B0208" w:rsidRDefault="00147CCB" w:rsidP="003B0208">
      <w:pPr>
        <w:pStyle w:val="BodyText2"/>
        <w:ind w:left="0"/>
      </w:pPr>
      <w:r w:rsidRPr="003B0208">
        <w:tab/>
      </w:r>
      <w:r w:rsidRPr="003B0208">
        <w:tab/>
      </w:r>
      <w:r w:rsidR="003B0208" w:rsidRPr="003B0208">
        <w:t xml:space="preserve">– </w:t>
      </w:r>
      <w:proofErr w:type="spellStart"/>
      <w:r w:rsidRPr="003B0208">
        <w:t>Deven</w:t>
      </w:r>
      <w:proofErr w:type="spellEnd"/>
      <w:r w:rsidRPr="003B0208">
        <w:t xml:space="preserve"> McGraw, Chair</w:t>
      </w:r>
    </w:p>
    <w:p w14:paraId="4951558B" w14:textId="14A0106E" w:rsidR="00147CCB" w:rsidRPr="003B0208" w:rsidRDefault="00147CCB" w:rsidP="003B0208">
      <w:pPr>
        <w:pStyle w:val="BodyText2"/>
        <w:ind w:left="0"/>
      </w:pPr>
      <w:r w:rsidRPr="003B0208">
        <w:tab/>
      </w:r>
      <w:r w:rsidRPr="003B0208">
        <w:tab/>
      </w:r>
      <w:r w:rsidR="003B0208" w:rsidRPr="003B0208">
        <w:t xml:space="preserve">– </w:t>
      </w:r>
      <w:r w:rsidRPr="003B0208">
        <w:t xml:space="preserve">Paul </w:t>
      </w:r>
      <w:proofErr w:type="spellStart"/>
      <w:r w:rsidRPr="003B0208">
        <w:t>Egerman</w:t>
      </w:r>
      <w:proofErr w:type="spellEnd"/>
      <w:r w:rsidRPr="003B0208">
        <w:t>, Co-Chair</w:t>
      </w:r>
    </w:p>
    <w:p w14:paraId="0A22848D" w14:textId="06402842" w:rsidR="00DA2727" w:rsidRPr="003B0208" w:rsidRDefault="00BB0C9A" w:rsidP="003B0208">
      <w:pPr>
        <w:pStyle w:val="BodyText2"/>
        <w:ind w:left="0"/>
      </w:pPr>
      <w:r w:rsidRPr="003B0208">
        <w:tab/>
      </w:r>
      <w:r w:rsidRPr="003B0208">
        <w:tab/>
      </w:r>
      <w:r w:rsidR="003B0208" w:rsidRPr="003B0208">
        <w:t xml:space="preserve">– </w:t>
      </w:r>
      <w:r w:rsidR="00781973">
        <w:t xml:space="preserve">Linda </w:t>
      </w:r>
      <w:proofErr w:type="spellStart"/>
      <w:r w:rsidR="00781973">
        <w:t>Sanches</w:t>
      </w:r>
      <w:proofErr w:type="spellEnd"/>
      <w:r w:rsidR="00781973">
        <w:t>, Office for</w:t>
      </w:r>
      <w:r w:rsidRPr="003B0208">
        <w:t xml:space="preserve"> Civil Rights</w:t>
      </w:r>
    </w:p>
    <w:p w14:paraId="05CDCAE1" w14:textId="25592D83" w:rsidR="006D73EC" w:rsidRPr="003B0208" w:rsidRDefault="00E92CC4" w:rsidP="003B0208">
      <w:pPr>
        <w:pStyle w:val="BodyText"/>
      </w:pPr>
      <w:r w:rsidRPr="003B0208">
        <w:rPr>
          <w:bCs w:val="0"/>
        </w:rPr>
        <w:t>12:05</w:t>
      </w:r>
      <w:r w:rsidR="006D73EC" w:rsidRPr="003B0208">
        <w:rPr>
          <w:bCs w:val="0"/>
        </w:rPr>
        <w:t xml:space="preserve"> p.m.</w:t>
      </w:r>
      <w:r w:rsidR="006D73EC" w:rsidRPr="003B0208">
        <w:rPr>
          <w:b w:val="0"/>
          <w:bCs w:val="0"/>
        </w:rPr>
        <w:tab/>
      </w:r>
      <w:r w:rsidR="006D73EC" w:rsidRPr="003B0208">
        <w:rPr>
          <w:bCs w:val="0"/>
        </w:rPr>
        <w:t>Pa</w:t>
      </w:r>
      <w:r w:rsidR="006D73EC" w:rsidRPr="003B0208">
        <w:t xml:space="preserve">nel I: </w:t>
      </w:r>
      <w:r w:rsidR="00327C0C" w:rsidRPr="003B0208">
        <w:t>Patient</w:t>
      </w:r>
      <w:r w:rsidR="006D73EC" w:rsidRPr="003B0208">
        <w:t xml:space="preserve"> Perspectives</w:t>
      </w:r>
    </w:p>
    <w:p w14:paraId="40909413" w14:textId="1A029CC6" w:rsidR="00A865E5" w:rsidRPr="003B0208" w:rsidRDefault="003B0208" w:rsidP="003B0208">
      <w:pPr>
        <w:pStyle w:val="BodyText2"/>
        <w:ind w:left="0"/>
        <w:rPr>
          <w:bCs/>
        </w:rPr>
      </w:pPr>
      <w:r>
        <w:tab/>
      </w:r>
      <w:r>
        <w:tab/>
      </w:r>
      <w:r w:rsidRPr="003B0208">
        <w:t xml:space="preserve">– </w:t>
      </w:r>
      <w:r w:rsidR="00A865E5" w:rsidRPr="003B0208">
        <w:rPr>
          <w:bCs/>
        </w:rPr>
        <w:t xml:space="preserve">Mark </w:t>
      </w:r>
      <w:proofErr w:type="spellStart"/>
      <w:r w:rsidR="00A865E5" w:rsidRPr="003B0208">
        <w:rPr>
          <w:bCs/>
        </w:rPr>
        <w:t>Richert</w:t>
      </w:r>
      <w:proofErr w:type="spellEnd"/>
      <w:r w:rsidR="00AD0BCE" w:rsidRPr="003B0208">
        <w:rPr>
          <w:bCs/>
        </w:rPr>
        <w:t>, Esq.</w:t>
      </w:r>
      <w:r w:rsidR="00A865E5" w:rsidRPr="003B0208">
        <w:rPr>
          <w:bCs/>
        </w:rPr>
        <w:t xml:space="preserve"> - Director, Public Policy </w:t>
      </w:r>
    </w:p>
    <w:p w14:paraId="4A48324F" w14:textId="6933B51B" w:rsidR="00A865E5" w:rsidRPr="003B0208" w:rsidRDefault="00A865E5" w:rsidP="003B0208">
      <w:pPr>
        <w:pStyle w:val="BodyText2"/>
        <w:ind w:left="720" w:firstLine="720"/>
        <w:rPr>
          <w:bCs/>
        </w:rPr>
      </w:pPr>
      <w:r w:rsidRPr="003B0208">
        <w:rPr>
          <w:bCs/>
        </w:rPr>
        <w:t>American Federation for the Blind</w:t>
      </w:r>
    </w:p>
    <w:p w14:paraId="1CD8024E" w14:textId="71450841" w:rsidR="00A865E5" w:rsidRPr="003B0208" w:rsidRDefault="00A865E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– </w:t>
      </w:r>
      <w:r w:rsidRPr="003B0208">
        <w:rPr>
          <w:bCs/>
        </w:rPr>
        <w:t>Joanne McNabb – Director of Privacy Education and Policy</w:t>
      </w:r>
      <w:bookmarkStart w:id="0" w:name="_GoBack"/>
      <w:bookmarkEnd w:id="0"/>
    </w:p>
    <w:p w14:paraId="0CAE400A" w14:textId="7FB7C7B0" w:rsidR="00A865E5" w:rsidRPr="003B0208" w:rsidRDefault="00A865E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California State and Consumer Services Agency</w:t>
      </w:r>
    </w:p>
    <w:p w14:paraId="13DB6746" w14:textId="005AABE4" w:rsidR="00A865E5" w:rsidRPr="003B0208" w:rsidRDefault="00A865E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– </w:t>
      </w:r>
      <w:r w:rsidR="00AD0BCE" w:rsidRPr="003B0208">
        <w:rPr>
          <w:bCs/>
        </w:rPr>
        <w:t xml:space="preserve">Dr. </w:t>
      </w:r>
      <w:r w:rsidRPr="003B0208">
        <w:rPr>
          <w:bCs/>
        </w:rPr>
        <w:t>Debora</w:t>
      </w:r>
      <w:r w:rsidR="00AD0BCE" w:rsidRPr="003B0208">
        <w:rPr>
          <w:bCs/>
        </w:rPr>
        <w:t>h</w:t>
      </w:r>
      <w:r w:rsidRPr="003B0208">
        <w:rPr>
          <w:bCs/>
        </w:rPr>
        <w:t xml:space="preserve"> Peel</w:t>
      </w:r>
      <w:r w:rsidR="00AD0BCE" w:rsidRPr="003B0208">
        <w:rPr>
          <w:bCs/>
        </w:rPr>
        <w:t xml:space="preserve"> </w:t>
      </w:r>
      <w:r w:rsidRPr="003B0208">
        <w:rPr>
          <w:bCs/>
        </w:rPr>
        <w:t>– Founder</w:t>
      </w:r>
    </w:p>
    <w:p w14:paraId="1ED6C458" w14:textId="4874A6F2" w:rsidR="00181F1F" w:rsidRPr="003B0208" w:rsidRDefault="00842FF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Patient Privacy Rights</w:t>
      </w:r>
    </w:p>
    <w:p w14:paraId="30371BF1" w14:textId="3180EA20" w:rsidR="00181F1F" w:rsidRPr="003B0208" w:rsidRDefault="00181F1F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– </w:t>
      </w:r>
      <w:r w:rsidRPr="003B0208">
        <w:rPr>
          <w:bCs/>
        </w:rPr>
        <w:t xml:space="preserve">Michelle de </w:t>
      </w:r>
      <w:proofErr w:type="spellStart"/>
      <w:r w:rsidRPr="003B0208">
        <w:rPr>
          <w:bCs/>
        </w:rPr>
        <w:t>Mooy</w:t>
      </w:r>
      <w:proofErr w:type="spellEnd"/>
      <w:r w:rsidRPr="003B0208">
        <w:rPr>
          <w:bCs/>
        </w:rPr>
        <w:t xml:space="preserve"> – Senior Associate, National Priorities</w:t>
      </w:r>
    </w:p>
    <w:p w14:paraId="0C316208" w14:textId="1F0CB6A1" w:rsidR="00A865E5" w:rsidRPr="003B0208" w:rsidRDefault="00181F1F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Consumer Action</w:t>
      </w:r>
    </w:p>
    <w:p w14:paraId="73AAB211" w14:textId="45C709F1" w:rsidR="006D73EC" w:rsidRPr="003B0208" w:rsidRDefault="005636A4" w:rsidP="003B0208">
      <w:pPr>
        <w:pStyle w:val="NoSpacing"/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17587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21593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6D73EC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r w:rsidR="006D73EC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Question and Answer</w:t>
      </w:r>
    </w:p>
    <w:p w14:paraId="5F55A2E3" w14:textId="4E8A504D" w:rsidR="006D73EC" w:rsidRPr="003B0208" w:rsidRDefault="00181F1F" w:rsidP="003B0208">
      <w:pPr>
        <w:pStyle w:val="BodyText"/>
        <w:rPr>
          <w:b w:val="0"/>
          <w:bCs w:val="0"/>
        </w:rPr>
      </w:pPr>
      <w:r w:rsidRPr="003B0208">
        <w:rPr>
          <w:bCs w:val="0"/>
        </w:rPr>
        <w:t>1:</w:t>
      </w:r>
      <w:r w:rsidR="00E92CC4" w:rsidRPr="003B0208">
        <w:rPr>
          <w:bCs w:val="0"/>
        </w:rPr>
        <w:t>20</w:t>
      </w:r>
      <w:r w:rsidR="006D73EC" w:rsidRPr="003B0208">
        <w:rPr>
          <w:bCs w:val="0"/>
        </w:rPr>
        <w:t xml:space="preserve"> p.m.</w:t>
      </w:r>
      <w:r w:rsidR="006D73EC" w:rsidRPr="003B0208">
        <w:rPr>
          <w:bCs w:val="0"/>
        </w:rPr>
        <w:tab/>
        <w:t>Panel 2: Vendor</w:t>
      </w:r>
      <w:r w:rsidR="00DA2727" w:rsidRPr="003B0208">
        <w:rPr>
          <w:bCs w:val="0"/>
        </w:rPr>
        <w:t>/Business Associate</w:t>
      </w:r>
      <w:r w:rsidR="006D73EC" w:rsidRPr="003B0208">
        <w:rPr>
          <w:bCs w:val="0"/>
        </w:rPr>
        <w:t xml:space="preserve"> Perspectives</w:t>
      </w:r>
    </w:p>
    <w:p w14:paraId="48E06B3B" w14:textId="39A28C1E" w:rsidR="00AD0BCE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1F7612" w:rsidRPr="003B0208">
        <w:rPr>
          <w:bCs/>
        </w:rPr>
        <w:t>Kurt Long –</w:t>
      </w:r>
      <w:r w:rsidR="00AD0BCE" w:rsidRPr="003B0208">
        <w:rPr>
          <w:bCs/>
        </w:rPr>
        <w:t xml:space="preserve"> C</w:t>
      </w:r>
      <w:r w:rsidR="001F7612" w:rsidRPr="003B0208">
        <w:rPr>
          <w:bCs/>
        </w:rPr>
        <w:t xml:space="preserve">hief </w:t>
      </w:r>
      <w:r w:rsidR="00AD0BCE" w:rsidRPr="003B0208">
        <w:rPr>
          <w:bCs/>
        </w:rPr>
        <w:t>E</w:t>
      </w:r>
      <w:r w:rsidR="001F7612" w:rsidRPr="003B0208">
        <w:rPr>
          <w:bCs/>
        </w:rPr>
        <w:t xml:space="preserve">xecutive </w:t>
      </w:r>
      <w:r w:rsidR="00AD0BCE" w:rsidRPr="003B0208">
        <w:rPr>
          <w:bCs/>
        </w:rPr>
        <w:t>O</w:t>
      </w:r>
      <w:r w:rsidR="001F7612" w:rsidRPr="003B0208">
        <w:rPr>
          <w:bCs/>
        </w:rPr>
        <w:t>fficer</w:t>
      </w:r>
      <w:r w:rsidR="00AD0BCE" w:rsidRPr="003B0208">
        <w:rPr>
          <w:bCs/>
        </w:rPr>
        <w:t xml:space="preserve"> and Founder</w:t>
      </w:r>
    </w:p>
    <w:p w14:paraId="2E0B092C" w14:textId="2B3766A0" w:rsidR="00AD0BCE" w:rsidRPr="003B0208" w:rsidRDefault="00AD0BCE" w:rsidP="003B0208">
      <w:pPr>
        <w:pStyle w:val="BodyText2"/>
        <w:rPr>
          <w:bCs/>
        </w:rPr>
      </w:pPr>
      <w:proofErr w:type="spellStart"/>
      <w:r w:rsidRPr="003B0208">
        <w:rPr>
          <w:bCs/>
        </w:rPr>
        <w:t>FairWarning</w:t>
      </w:r>
      <w:proofErr w:type="spellEnd"/>
    </w:p>
    <w:p w14:paraId="5D71A0C0" w14:textId="2BE62F7E" w:rsidR="00AD0BCE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1F7612" w:rsidRPr="003B0208">
        <w:rPr>
          <w:bCs/>
        </w:rPr>
        <w:t xml:space="preserve">Eric Cooper - </w:t>
      </w:r>
      <w:r w:rsidR="00AD0BCE" w:rsidRPr="003B0208">
        <w:rPr>
          <w:bCs/>
        </w:rPr>
        <w:t>Health Information &amp; Identity Management Product Lead</w:t>
      </w:r>
    </w:p>
    <w:p w14:paraId="1468AE7E" w14:textId="0768DB00" w:rsidR="00350666" w:rsidRPr="003B0208" w:rsidRDefault="00AD0BCE" w:rsidP="003B0208">
      <w:pPr>
        <w:pStyle w:val="BodyText2"/>
        <w:rPr>
          <w:bCs/>
        </w:rPr>
      </w:pPr>
      <w:r w:rsidRPr="003B0208">
        <w:rPr>
          <w:bCs/>
        </w:rPr>
        <w:t>EPIC</w:t>
      </w:r>
    </w:p>
    <w:p w14:paraId="53F5E009" w14:textId="38B8D163" w:rsidR="001F7612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1F7612" w:rsidRPr="003B0208">
        <w:rPr>
          <w:bCs/>
        </w:rPr>
        <w:t xml:space="preserve">Jeremy </w:t>
      </w:r>
      <w:proofErr w:type="spellStart"/>
      <w:r w:rsidR="001F7612" w:rsidRPr="003B0208">
        <w:rPr>
          <w:bCs/>
        </w:rPr>
        <w:t>Delinsky</w:t>
      </w:r>
      <w:proofErr w:type="spellEnd"/>
      <w:r w:rsidR="001F7612" w:rsidRPr="003B0208">
        <w:rPr>
          <w:bCs/>
        </w:rPr>
        <w:t xml:space="preserve"> - Chief Technology Officer</w:t>
      </w:r>
    </w:p>
    <w:p w14:paraId="6B9D3C1F" w14:textId="5CA63E6E" w:rsidR="001F7612" w:rsidRPr="003B0208" w:rsidRDefault="001F7612" w:rsidP="003B0208">
      <w:pPr>
        <w:pStyle w:val="BodyText2"/>
        <w:rPr>
          <w:bCs/>
        </w:rPr>
      </w:pPr>
      <w:r w:rsidRPr="003B0208">
        <w:rPr>
          <w:bCs/>
        </w:rPr>
        <w:t>Athena Health</w:t>
      </w:r>
    </w:p>
    <w:p w14:paraId="352B0BC4" w14:textId="254589ED" w:rsidR="005C58B2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1F7612" w:rsidRPr="003B0208">
        <w:rPr>
          <w:bCs/>
        </w:rPr>
        <w:t>John Travis - Senior Director, Regulatory Compliance</w:t>
      </w:r>
    </w:p>
    <w:p w14:paraId="7356B767" w14:textId="77C8FD18" w:rsidR="006D73EC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5C58B2" w:rsidRPr="003B0208">
        <w:rPr>
          <w:bCs/>
        </w:rPr>
        <w:t>Lori Cross – Director of Laboratory Operations</w:t>
      </w:r>
      <w:r w:rsidR="006D73EC" w:rsidRPr="003B0208">
        <w:rPr>
          <w:bCs/>
        </w:rPr>
        <w:tab/>
      </w:r>
    </w:p>
    <w:p w14:paraId="60C6DB8F" w14:textId="70B5DAF9" w:rsidR="006D73EC" w:rsidRPr="003B0208" w:rsidRDefault="001F7612" w:rsidP="003B0208">
      <w:pPr>
        <w:pStyle w:val="BodyText2"/>
        <w:rPr>
          <w:bCs/>
        </w:rPr>
      </w:pPr>
      <w:r w:rsidRPr="003B0208">
        <w:rPr>
          <w:bCs/>
        </w:rPr>
        <w:t>Cerner</w:t>
      </w:r>
    </w:p>
    <w:p w14:paraId="3F97C26F" w14:textId="0B9E7A92" w:rsidR="006D73EC" w:rsidRDefault="00E92CC4" w:rsidP="003B0208">
      <w:pPr>
        <w:pStyle w:val="NoSpacing"/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>1:4</w:t>
      </w:r>
      <w:r w:rsidR="005415BC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D73EC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r w:rsidR="006D73EC" w:rsidRPr="003B020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Questions and Answer</w:t>
      </w:r>
    </w:p>
    <w:p w14:paraId="1543744C" w14:textId="77777777" w:rsidR="003B2BA7" w:rsidRPr="003B0208" w:rsidRDefault="003B2BA7" w:rsidP="003B0208">
      <w:pPr>
        <w:pStyle w:val="NoSpacing"/>
        <w:tabs>
          <w:tab w:val="left" w:pos="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DC88A" w14:textId="59D0ED1B" w:rsidR="006D73EC" w:rsidRPr="003B0208" w:rsidRDefault="00917587" w:rsidP="003B0208">
      <w:pPr>
        <w:pStyle w:val="BodyText"/>
        <w:rPr>
          <w:b w:val="0"/>
          <w:bCs w:val="0"/>
        </w:rPr>
      </w:pPr>
      <w:r w:rsidRPr="003B0208">
        <w:rPr>
          <w:bCs w:val="0"/>
        </w:rPr>
        <w:lastRenderedPageBreak/>
        <w:t>2:</w:t>
      </w:r>
      <w:r w:rsidR="00E92CC4" w:rsidRPr="003B0208">
        <w:rPr>
          <w:bCs w:val="0"/>
        </w:rPr>
        <w:t>4</w:t>
      </w:r>
      <w:r w:rsidR="00D127C1" w:rsidRPr="003B0208">
        <w:rPr>
          <w:bCs w:val="0"/>
        </w:rPr>
        <w:t>0</w:t>
      </w:r>
      <w:r w:rsidR="006D73EC" w:rsidRPr="003B0208">
        <w:rPr>
          <w:bCs w:val="0"/>
        </w:rPr>
        <w:t xml:space="preserve"> p.m.</w:t>
      </w:r>
      <w:r w:rsidR="006D73EC" w:rsidRPr="003B0208">
        <w:rPr>
          <w:bCs w:val="0"/>
        </w:rPr>
        <w:tab/>
        <w:t xml:space="preserve">Panel 3: </w:t>
      </w:r>
      <w:r w:rsidR="00327C0C" w:rsidRPr="003B0208">
        <w:rPr>
          <w:bCs w:val="0"/>
        </w:rPr>
        <w:t>Provider</w:t>
      </w:r>
      <w:r w:rsidR="006D73EC" w:rsidRPr="003B0208">
        <w:rPr>
          <w:bCs w:val="0"/>
        </w:rPr>
        <w:t xml:space="preserve"> Perspectives</w:t>
      </w:r>
    </w:p>
    <w:p w14:paraId="7A033836" w14:textId="74A2842B" w:rsidR="006D73EC" w:rsidRPr="003B0208" w:rsidRDefault="005415BC" w:rsidP="003B0208">
      <w:pPr>
        <w:pStyle w:val="BodyText2"/>
        <w:ind w:left="0"/>
        <w:rPr>
          <w:bCs/>
        </w:rPr>
      </w:pPr>
      <w:r w:rsidRPr="00350666">
        <w:rPr>
          <w:rFonts w:ascii="Palatino Linotype" w:hAnsi="Palatino Linotype"/>
          <w:sz w:val="22"/>
        </w:rPr>
        <w:tab/>
      </w:r>
      <w:r w:rsidRPr="00350666">
        <w:rPr>
          <w:rFonts w:ascii="Palatino Linotype" w:hAnsi="Palatino Linotype"/>
          <w:sz w:val="22"/>
        </w:rPr>
        <w:tab/>
      </w:r>
      <w:r w:rsidR="003B0208" w:rsidRPr="003B0208">
        <w:t xml:space="preserve">– </w:t>
      </w:r>
      <w:r w:rsidR="001F7612" w:rsidRPr="003B0208">
        <w:rPr>
          <w:bCs/>
        </w:rPr>
        <w:t>Darren Lacey – Chief Information Security Officer</w:t>
      </w:r>
    </w:p>
    <w:p w14:paraId="705F6AC6" w14:textId="45F3D4BB" w:rsidR="001F7612" w:rsidRPr="003B0208" w:rsidRDefault="001F7612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 </w:t>
      </w:r>
      <w:r w:rsidRPr="003B0208">
        <w:rPr>
          <w:bCs/>
        </w:rPr>
        <w:t>Johns Hopkins University Health System</w:t>
      </w:r>
    </w:p>
    <w:p w14:paraId="17902C09" w14:textId="5AAF13D6" w:rsidR="001F7612" w:rsidRPr="003B0208" w:rsidRDefault="001F7612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– </w:t>
      </w:r>
      <w:r w:rsidRPr="003B0208">
        <w:rPr>
          <w:bCs/>
        </w:rPr>
        <w:t>Lynne Thomas Gordon – Chief Executive Officer</w:t>
      </w:r>
    </w:p>
    <w:p w14:paraId="6E7ED417" w14:textId="0DB964E5" w:rsidR="00842FF5" w:rsidRPr="003B0208" w:rsidRDefault="00842FF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American Health Information Management Association</w:t>
      </w:r>
    </w:p>
    <w:p w14:paraId="4E06E91D" w14:textId="0998D50F" w:rsidR="00842FF5" w:rsidRPr="003B0208" w:rsidRDefault="00842FF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– </w:t>
      </w:r>
      <w:proofErr w:type="spellStart"/>
      <w:r w:rsidRPr="003B0208">
        <w:rPr>
          <w:bCs/>
        </w:rPr>
        <w:t>Jutta</w:t>
      </w:r>
      <w:proofErr w:type="spellEnd"/>
      <w:r w:rsidRPr="003B0208">
        <w:rPr>
          <w:bCs/>
        </w:rPr>
        <w:t xml:space="preserve"> Williams – Director, Corporate Compliance Privacy Office</w:t>
      </w:r>
    </w:p>
    <w:p w14:paraId="2CB3B8D9" w14:textId="77777777" w:rsidR="00842FF5" w:rsidRPr="003B0208" w:rsidRDefault="00842FF5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Intermountain Healthcare</w:t>
      </w:r>
    </w:p>
    <w:p w14:paraId="39AC0A71" w14:textId="47324B88" w:rsidR="00954FE6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842FF5" w:rsidRPr="003B0208">
        <w:rPr>
          <w:bCs/>
        </w:rPr>
        <w:t>William Henderson – Administrator</w:t>
      </w:r>
      <w:r w:rsidR="00395453" w:rsidRPr="003B0208">
        <w:rPr>
          <w:bCs/>
        </w:rPr>
        <w:t xml:space="preserve">, </w:t>
      </w:r>
      <w:proofErr w:type="gramStart"/>
      <w:r w:rsidR="00842FF5" w:rsidRPr="003B0208">
        <w:rPr>
          <w:bCs/>
        </w:rPr>
        <w:t>The</w:t>
      </w:r>
      <w:proofErr w:type="gramEnd"/>
      <w:r w:rsidR="00842FF5" w:rsidRPr="003B0208">
        <w:rPr>
          <w:bCs/>
        </w:rPr>
        <w:t xml:space="preserve"> Neurology Group, LLP</w:t>
      </w:r>
      <w:r w:rsidR="00395453" w:rsidRPr="003B0208">
        <w:rPr>
          <w:bCs/>
        </w:rPr>
        <w:t xml:space="preserve"> (Albany, NY) and Co-Chair, Board of Directors of Medical Group Management Association</w:t>
      </w:r>
      <w:r w:rsidR="00842FF5" w:rsidRPr="003B0208">
        <w:rPr>
          <w:bCs/>
        </w:rPr>
        <w:tab/>
      </w:r>
      <w:r w:rsidR="00842FF5" w:rsidRPr="003B0208">
        <w:rPr>
          <w:bCs/>
        </w:rPr>
        <w:tab/>
      </w:r>
    </w:p>
    <w:p w14:paraId="18197648" w14:textId="6F888B40" w:rsidR="00954FE6" w:rsidRPr="003B0208" w:rsidRDefault="003B0208" w:rsidP="003B0208">
      <w:pPr>
        <w:pStyle w:val="BodyText2"/>
        <w:ind w:left="720" w:firstLine="720"/>
        <w:rPr>
          <w:bCs/>
        </w:rPr>
      </w:pPr>
      <w:r w:rsidRPr="003B0208">
        <w:t xml:space="preserve">– </w:t>
      </w:r>
      <w:r w:rsidR="00954FE6" w:rsidRPr="003B0208">
        <w:rPr>
          <w:bCs/>
        </w:rPr>
        <w:t>Kevin Nicholson – Vice President, Public Policy and Regulatory Affairs</w:t>
      </w:r>
    </w:p>
    <w:p w14:paraId="430AA024" w14:textId="01E94CFB" w:rsidR="00842FF5" w:rsidRPr="003B0208" w:rsidRDefault="00954FE6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National Association of Chain Drug Stores</w:t>
      </w:r>
    </w:p>
    <w:p w14:paraId="56BD29C4" w14:textId="29E02E8B" w:rsidR="006D73EC" w:rsidRPr="003B0208" w:rsidRDefault="00D127C1" w:rsidP="003B0208">
      <w:pPr>
        <w:pStyle w:val="BodyText"/>
      </w:pPr>
      <w:r w:rsidRPr="003B0208">
        <w:t>2</w:t>
      </w:r>
      <w:r w:rsidR="006D73EC" w:rsidRPr="003B0208">
        <w:t>:</w:t>
      </w:r>
      <w:r w:rsidRPr="003B0208">
        <w:t>5</w:t>
      </w:r>
      <w:r w:rsidR="005415BC" w:rsidRPr="003B0208">
        <w:t>5</w:t>
      </w:r>
      <w:r w:rsidR="00917587" w:rsidRPr="003B0208">
        <w:t xml:space="preserve"> </w:t>
      </w:r>
      <w:r w:rsidR="006D73EC" w:rsidRPr="003B0208">
        <w:t>p.m.</w:t>
      </w:r>
      <w:r w:rsidR="006D73EC" w:rsidRPr="003B0208">
        <w:tab/>
        <w:t>Question and Answer</w:t>
      </w:r>
    </w:p>
    <w:p w14:paraId="19B8FA3C" w14:textId="6E3AD8BA" w:rsidR="006D73EC" w:rsidRPr="003B0208" w:rsidRDefault="00E92CC4" w:rsidP="003B0208">
      <w:pPr>
        <w:pStyle w:val="BodyText"/>
      </w:pPr>
      <w:r w:rsidRPr="003B0208">
        <w:t>3:50</w:t>
      </w:r>
      <w:r w:rsidR="005636A4" w:rsidRPr="003B0208">
        <w:t xml:space="preserve"> p.m.</w:t>
      </w:r>
      <w:r w:rsidR="005636A4" w:rsidRPr="003B0208">
        <w:tab/>
        <w:t>Panel 4</w:t>
      </w:r>
      <w:r w:rsidR="006D73EC" w:rsidRPr="003B0208">
        <w:t>: Payer Perspectives</w:t>
      </w:r>
    </w:p>
    <w:p w14:paraId="5F08C88A" w14:textId="64531733" w:rsidR="00954FE6" w:rsidRPr="003B0208" w:rsidRDefault="003B0208" w:rsidP="003B0208">
      <w:pPr>
        <w:pStyle w:val="BodyText2"/>
        <w:rPr>
          <w:bCs/>
        </w:rPr>
      </w:pPr>
      <w:r w:rsidRPr="003B0208">
        <w:t xml:space="preserve">– </w:t>
      </w:r>
      <w:r w:rsidR="00954FE6" w:rsidRPr="003B0208">
        <w:rPr>
          <w:bCs/>
        </w:rPr>
        <w:t>Scott Morgan – Executive Director, National Privacy and Security Compliance Officer</w:t>
      </w:r>
    </w:p>
    <w:p w14:paraId="03D1CE93" w14:textId="62994378" w:rsidR="00954FE6" w:rsidRPr="003B0208" w:rsidRDefault="00954FE6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  <w:t>Kaiser Permanente</w:t>
      </w:r>
    </w:p>
    <w:p w14:paraId="22EE9C1F" w14:textId="62ADF098" w:rsidR="00954FE6" w:rsidRPr="003B0208" w:rsidRDefault="00954FE6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r w:rsidR="003B0208" w:rsidRPr="003B0208">
        <w:t xml:space="preserve">– </w:t>
      </w:r>
      <w:r w:rsidRPr="003B0208">
        <w:rPr>
          <w:bCs/>
        </w:rPr>
        <w:t xml:space="preserve">Jay </w:t>
      </w:r>
      <w:proofErr w:type="spellStart"/>
      <w:r w:rsidRPr="003B0208">
        <w:rPr>
          <w:bCs/>
        </w:rPr>
        <w:t>Schwitzgebel</w:t>
      </w:r>
      <w:proofErr w:type="spellEnd"/>
      <w:r w:rsidRPr="003B0208">
        <w:rPr>
          <w:bCs/>
        </w:rPr>
        <w:t xml:space="preserve"> </w:t>
      </w:r>
      <w:r w:rsidR="00F06730" w:rsidRPr="003B0208">
        <w:rPr>
          <w:bCs/>
        </w:rPr>
        <w:t>–</w:t>
      </w:r>
      <w:r w:rsidRPr="003B0208">
        <w:rPr>
          <w:bCs/>
        </w:rPr>
        <w:t xml:space="preserve"> </w:t>
      </w:r>
      <w:r w:rsidR="00F06730" w:rsidRPr="003B0208">
        <w:rPr>
          <w:bCs/>
        </w:rPr>
        <w:t>Director Information Security &amp; IT Compliance</w:t>
      </w:r>
    </w:p>
    <w:p w14:paraId="36AFEF45" w14:textId="2CBE3294" w:rsidR="00954FE6" w:rsidRPr="003B0208" w:rsidRDefault="00F06730" w:rsidP="003B0208">
      <w:pPr>
        <w:pStyle w:val="BodyText2"/>
        <w:ind w:left="0"/>
        <w:rPr>
          <w:bCs/>
        </w:rPr>
      </w:pPr>
      <w:r w:rsidRPr="003B0208">
        <w:rPr>
          <w:bCs/>
        </w:rPr>
        <w:tab/>
      </w:r>
      <w:r w:rsidRPr="003B0208">
        <w:rPr>
          <w:bCs/>
        </w:rPr>
        <w:tab/>
      </w:r>
      <w:proofErr w:type="spellStart"/>
      <w:r w:rsidRPr="003B0208">
        <w:rPr>
          <w:bCs/>
        </w:rPr>
        <w:t>Caresource</w:t>
      </w:r>
      <w:proofErr w:type="spellEnd"/>
    </w:p>
    <w:p w14:paraId="0A0D75A2" w14:textId="48B3841D" w:rsidR="006D73EC" w:rsidRPr="003B0208" w:rsidRDefault="00E92CC4" w:rsidP="003B0208">
      <w:pPr>
        <w:pStyle w:val="BodyText"/>
      </w:pPr>
      <w:r w:rsidRPr="003B0208">
        <w:t>4</w:t>
      </w:r>
      <w:r w:rsidR="00917587" w:rsidRPr="003B0208">
        <w:t>:</w:t>
      </w:r>
      <w:r w:rsidRPr="003B0208">
        <w:t>00</w:t>
      </w:r>
      <w:r w:rsidR="006D73EC" w:rsidRPr="003B0208">
        <w:t xml:space="preserve"> p.m.</w:t>
      </w:r>
      <w:r w:rsidR="006D73EC" w:rsidRPr="003B0208">
        <w:tab/>
        <w:t>Question and Answer</w:t>
      </w:r>
    </w:p>
    <w:p w14:paraId="121D8822" w14:textId="5CBC8E7F" w:rsidR="006D73EC" w:rsidRPr="003B0208" w:rsidRDefault="005636A4" w:rsidP="003B0208">
      <w:pPr>
        <w:pStyle w:val="BodyText"/>
      </w:pPr>
      <w:r w:rsidRPr="003B0208">
        <w:t>4:</w:t>
      </w:r>
      <w:r w:rsidR="00E92CC4" w:rsidRPr="003B0208">
        <w:t>40</w:t>
      </w:r>
      <w:r w:rsidR="00147CCB" w:rsidRPr="003B0208">
        <w:t xml:space="preserve"> </w:t>
      </w:r>
      <w:r w:rsidRPr="003B0208">
        <w:t>p.m.</w:t>
      </w:r>
      <w:r w:rsidRPr="003B0208">
        <w:tab/>
      </w:r>
      <w:r w:rsidR="006D73EC" w:rsidRPr="003B0208">
        <w:t>Wrap up/Next Steps/Closing Remarks</w:t>
      </w:r>
    </w:p>
    <w:p w14:paraId="13B639AE" w14:textId="052AF9C4" w:rsidR="006D73EC" w:rsidRPr="003B0208" w:rsidRDefault="005636A4" w:rsidP="003B0208">
      <w:pPr>
        <w:pStyle w:val="BodyText"/>
      </w:pPr>
      <w:r w:rsidRPr="003B0208">
        <w:t xml:space="preserve">4:45 </w:t>
      </w:r>
      <w:r w:rsidR="006D73EC" w:rsidRPr="003B0208">
        <w:t xml:space="preserve">p.m. </w:t>
      </w:r>
      <w:r w:rsidR="006D73EC" w:rsidRPr="003B0208">
        <w:tab/>
        <w:t>Public Comment</w:t>
      </w:r>
    </w:p>
    <w:p w14:paraId="2D56107D" w14:textId="6EC6FF51" w:rsidR="006D73EC" w:rsidRPr="003B0208" w:rsidRDefault="005636A4" w:rsidP="003B0208">
      <w:pPr>
        <w:pStyle w:val="BodyText"/>
      </w:pPr>
      <w:r w:rsidRPr="003B0208">
        <w:t xml:space="preserve">5:00 </w:t>
      </w:r>
      <w:r w:rsidR="006D73EC" w:rsidRPr="003B0208">
        <w:t>p.m.</w:t>
      </w:r>
      <w:r w:rsidR="006D73EC" w:rsidRPr="003B0208">
        <w:tab/>
      </w:r>
      <w:r w:rsidR="00DA2727" w:rsidRPr="003B0208">
        <w:t>Adjourn</w:t>
      </w:r>
    </w:p>
    <w:sectPr w:rsidR="006D73EC" w:rsidRPr="003B0208" w:rsidSect="00783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C"/>
    <w:rsid w:val="00021593"/>
    <w:rsid w:val="00147CCB"/>
    <w:rsid w:val="00181F1F"/>
    <w:rsid w:val="001F7612"/>
    <w:rsid w:val="00306473"/>
    <w:rsid w:val="00327C0C"/>
    <w:rsid w:val="00350666"/>
    <w:rsid w:val="00395453"/>
    <w:rsid w:val="003B0208"/>
    <w:rsid w:val="003B2BA7"/>
    <w:rsid w:val="00455660"/>
    <w:rsid w:val="005415BC"/>
    <w:rsid w:val="005636A4"/>
    <w:rsid w:val="005C58B2"/>
    <w:rsid w:val="006D73EC"/>
    <w:rsid w:val="007732CA"/>
    <w:rsid w:val="00781973"/>
    <w:rsid w:val="00783AE8"/>
    <w:rsid w:val="00842FF5"/>
    <w:rsid w:val="0085798D"/>
    <w:rsid w:val="00917587"/>
    <w:rsid w:val="00954FE6"/>
    <w:rsid w:val="00A865E5"/>
    <w:rsid w:val="00AD0BCE"/>
    <w:rsid w:val="00BB0C9A"/>
    <w:rsid w:val="00D127C1"/>
    <w:rsid w:val="00DA2727"/>
    <w:rsid w:val="00E77B95"/>
    <w:rsid w:val="00E92CC4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E8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666"/>
    <w:rPr>
      <w:sz w:val="22"/>
      <w:szCs w:val="22"/>
    </w:rPr>
  </w:style>
  <w:style w:type="paragraph" w:styleId="BodyText">
    <w:name w:val="Body Text"/>
    <w:link w:val="BodyTextChar"/>
    <w:rsid w:val="003B0208"/>
    <w:pPr>
      <w:tabs>
        <w:tab w:val="left" w:pos="1440"/>
      </w:tabs>
      <w:spacing w:before="120" w:after="40"/>
      <w:ind w:left="1440" w:hanging="144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B0208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link w:val="BodyText2Char"/>
    <w:rsid w:val="003B0208"/>
    <w:pPr>
      <w:spacing w:after="120"/>
      <w:ind w:left="1440"/>
    </w:pPr>
    <w:rPr>
      <w:rFonts w:ascii="Times New Roman" w:eastAsia="Times New Roman" w:hAnsi="Times New Roman"/>
      <w:i/>
    </w:rPr>
  </w:style>
  <w:style w:type="character" w:customStyle="1" w:styleId="BodyText2Char">
    <w:name w:val="Body Text 2 Char"/>
    <w:basedOn w:val="DefaultParagraphFont"/>
    <w:link w:val="BodyText2"/>
    <w:rsid w:val="003B0208"/>
    <w:rPr>
      <w:rFonts w:ascii="Times New Roman" w:eastAsia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666"/>
    <w:rPr>
      <w:sz w:val="22"/>
      <w:szCs w:val="22"/>
    </w:rPr>
  </w:style>
  <w:style w:type="paragraph" w:styleId="BodyText">
    <w:name w:val="Body Text"/>
    <w:link w:val="BodyTextChar"/>
    <w:rsid w:val="003B0208"/>
    <w:pPr>
      <w:tabs>
        <w:tab w:val="left" w:pos="1440"/>
      </w:tabs>
      <w:spacing w:before="120" w:after="40"/>
      <w:ind w:left="1440" w:hanging="144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B0208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link w:val="BodyText2Char"/>
    <w:rsid w:val="003B0208"/>
    <w:pPr>
      <w:spacing w:after="120"/>
      <w:ind w:left="1440"/>
    </w:pPr>
    <w:rPr>
      <w:rFonts w:ascii="Times New Roman" w:eastAsia="Times New Roman" w:hAnsi="Times New Roman"/>
      <w:i/>
    </w:rPr>
  </w:style>
  <w:style w:type="character" w:customStyle="1" w:styleId="BodyText2Char">
    <w:name w:val="Body Text 2 Char"/>
    <w:basedOn w:val="DefaultParagraphFont"/>
    <w:link w:val="BodyText2"/>
    <w:rsid w:val="003B0208"/>
    <w:rPr>
      <w:rFonts w:ascii="Times New Roman" w:eastAsia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Mitre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Koontz, Linda D.</dc:creator>
  <cp:lastModifiedBy>Ashley Griffin</cp:lastModifiedBy>
  <cp:revision>4</cp:revision>
  <dcterms:created xsi:type="dcterms:W3CDTF">2013-09-27T17:36:00Z</dcterms:created>
  <dcterms:modified xsi:type="dcterms:W3CDTF">2013-09-27T17:45:00Z</dcterms:modified>
</cp:coreProperties>
</file>